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EAA" w:rsidRPr="00E37EAA" w:rsidRDefault="00E37EAA" w:rsidP="00E37EAA">
      <w:pPr>
        <w:jc w:val="center"/>
        <w:rPr>
          <w:rFonts w:ascii="Arial" w:hAnsi="Arial" w:cs="Arial"/>
          <w:b/>
          <w:sz w:val="30"/>
          <w:szCs w:val="30"/>
        </w:rPr>
      </w:pPr>
      <w:bookmarkStart w:id="0" w:name="_GoBack"/>
      <w:bookmarkEnd w:id="0"/>
      <w:r w:rsidRPr="00E37EAA">
        <w:rPr>
          <w:rFonts w:ascii="Arial" w:hAnsi="Arial" w:cs="Arial"/>
          <w:b/>
          <w:sz w:val="30"/>
          <w:szCs w:val="30"/>
        </w:rPr>
        <w:t>UNIVERSIDAD NACIONAL “DANIEL ALCIDES CARRIÓN”</w:t>
      </w:r>
    </w:p>
    <w:p w:rsidR="00E37EAA" w:rsidRPr="00E37EAA" w:rsidRDefault="00E37EAA" w:rsidP="00E37EAA">
      <w:pPr>
        <w:jc w:val="center"/>
        <w:rPr>
          <w:rFonts w:ascii="Arial" w:hAnsi="Arial" w:cs="Arial"/>
          <w:b/>
          <w:sz w:val="30"/>
          <w:szCs w:val="30"/>
        </w:rPr>
      </w:pPr>
      <w:r w:rsidRPr="00E37EAA">
        <w:rPr>
          <w:rFonts w:ascii="Arial" w:hAnsi="Arial" w:cs="Arial"/>
          <w:b/>
          <w:sz w:val="30"/>
          <w:szCs w:val="30"/>
        </w:rPr>
        <w:t>FACULTAD DE CIENCIAS AGROPECUARIAS</w:t>
      </w:r>
    </w:p>
    <w:p w:rsidR="00E37EAA" w:rsidRPr="00E37EAA" w:rsidRDefault="00E37EAA" w:rsidP="00E37EAA">
      <w:pPr>
        <w:jc w:val="center"/>
        <w:rPr>
          <w:rFonts w:ascii="Arial" w:hAnsi="Arial" w:cs="Arial"/>
          <w:b/>
          <w:sz w:val="30"/>
          <w:szCs w:val="30"/>
        </w:rPr>
      </w:pPr>
      <w:r w:rsidRPr="00E37EAA">
        <w:rPr>
          <w:rFonts w:ascii="Arial" w:hAnsi="Arial" w:cs="Arial"/>
          <w:b/>
          <w:sz w:val="30"/>
          <w:szCs w:val="30"/>
        </w:rPr>
        <w:t xml:space="preserve">ESCUELA </w:t>
      </w:r>
      <w:proofErr w:type="spellStart"/>
      <w:r w:rsidRPr="00E37EAA">
        <w:rPr>
          <w:rFonts w:ascii="Arial" w:hAnsi="Arial" w:cs="Arial"/>
          <w:b/>
          <w:sz w:val="30"/>
          <w:szCs w:val="30"/>
        </w:rPr>
        <w:t>ACADEMICA</w:t>
      </w:r>
      <w:proofErr w:type="spellEnd"/>
      <w:r w:rsidRPr="00E37EAA">
        <w:rPr>
          <w:rFonts w:ascii="Arial" w:hAnsi="Arial" w:cs="Arial"/>
          <w:b/>
          <w:sz w:val="30"/>
          <w:szCs w:val="30"/>
        </w:rPr>
        <w:t xml:space="preserve"> PROFESIONAL DE ZOOTECNIA </w:t>
      </w:r>
    </w:p>
    <w:p w:rsidR="00E37EAA" w:rsidRPr="0083346E" w:rsidRDefault="00E37EAA" w:rsidP="00E37EAA">
      <w:pPr>
        <w:rPr>
          <w:rFonts w:ascii="Arial" w:hAnsi="Arial" w:cs="Arial"/>
          <w:b/>
          <w:sz w:val="28"/>
        </w:rPr>
      </w:pPr>
      <w:r w:rsidRPr="0083346E">
        <w:rPr>
          <w:rFonts w:ascii="Arial" w:hAnsi="Arial" w:cs="Arial"/>
          <w:b/>
          <w:noProof/>
          <w:sz w:val="28"/>
          <w:lang w:eastAsia="es-PE"/>
        </w:rPr>
        <w:drawing>
          <wp:anchor distT="0" distB="0" distL="114300" distR="114300" simplePos="0" relativeHeight="251659264" behindDoc="0" locked="0" layoutInCell="1" allowOverlap="1" wp14:anchorId="1BB43BB8" wp14:editId="6C63BE3C">
            <wp:simplePos x="0" y="0"/>
            <wp:positionH relativeFrom="column">
              <wp:posOffset>1714428</wp:posOffset>
            </wp:positionH>
            <wp:positionV relativeFrom="paragraph">
              <wp:posOffset>170468</wp:posOffset>
            </wp:positionV>
            <wp:extent cx="2013238" cy="2013238"/>
            <wp:effectExtent l="0" t="0" r="6350" b="635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C.png"/>
                    <pic:cNvPicPr/>
                  </pic:nvPicPr>
                  <pic:blipFill>
                    <a:blip r:embed="rId9">
                      <a:extLst>
                        <a:ext uri="{28A0092B-C50C-407E-A947-70E740481C1C}">
                          <a14:useLocalDpi xmlns:a14="http://schemas.microsoft.com/office/drawing/2010/main" val="0"/>
                        </a:ext>
                      </a:extLst>
                    </a:blip>
                    <a:stretch>
                      <a:fillRect/>
                    </a:stretch>
                  </pic:blipFill>
                  <pic:spPr>
                    <a:xfrm>
                      <a:off x="0" y="0"/>
                      <a:ext cx="2013238" cy="2013238"/>
                    </a:xfrm>
                    <a:prstGeom prst="rect">
                      <a:avLst/>
                    </a:prstGeom>
                  </pic:spPr>
                </pic:pic>
              </a:graphicData>
            </a:graphic>
            <wp14:sizeRelH relativeFrom="page">
              <wp14:pctWidth>0</wp14:pctWidth>
            </wp14:sizeRelH>
            <wp14:sizeRelV relativeFrom="page">
              <wp14:pctHeight>0</wp14:pctHeight>
            </wp14:sizeRelV>
          </wp:anchor>
        </w:drawing>
      </w:r>
    </w:p>
    <w:p w:rsidR="00E37EAA" w:rsidRPr="0083346E" w:rsidRDefault="00E37EAA" w:rsidP="00E37EAA">
      <w:pPr>
        <w:rPr>
          <w:rFonts w:ascii="Arial" w:hAnsi="Arial" w:cs="Arial"/>
          <w:b/>
          <w:sz w:val="28"/>
        </w:rPr>
      </w:pPr>
    </w:p>
    <w:p w:rsidR="00E37EAA" w:rsidRPr="0083346E" w:rsidRDefault="00E37EAA" w:rsidP="00E37EAA">
      <w:pPr>
        <w:rPr>
          <w:rFonts w:ascii="Arial" w:hAnsi="Arial" w:cs="Arial"/>
          <w:b/>
          <w:sz w:val="28"/>
        </w:rPr>
      </w:pPr>
    </w:p>
    <w:p w:rsidR="00E37EAA" w:rsidRPr="0083346E" w:rsidRDefault="00E37EAA" w:rsidP="00E37EAA">
      <w:pPr>
        <w:rPr>
          <w:rFonts w:ascii="Arial" w:hAnsi="Arial" w:cs="Arial"/>
          <w:b/>
          <w:sz w:val="28"/>
        </w:rPr>
      </w:pPr>
    </w:p>
    <w:p w:rsidR="00E37EAA" w:rsidRPr="0083346E" w:rsidRDefault="00E37EAA" w:rsidP="00E37EAA">
      <w:pPr>
        <w:rPr>
          <w:rFonts w:ascii="Arial" w:hAnsi="Arial" w:cs="Arial"/>
          <w:b/>
          <w:sz w:val="28"/>
        </w:rPr>
      </w:pPr>
    </w:p>
    <w:p w:rsidR="00E37EAA" w:rsidRPr="0083346E" w:rsidRDefault="00E37EAA" w:rsidP="00E37EAA">
      <w:pPr>
        <w:rPr>
          <w:rFonts w:ascii="Arial" w:hAnsi="Arial" w:cs="Arial"/>
          <w:b/>
          <w:sz w:val="28"/>
        </w:rPr>
      </w:pPr>
    </w:p>
    <w:p w:rsidR="00E37EAA" w:rsidRPr="0083346E" w:rsidRDefault="00E37EAA" w:rsidP="00E37EAA">
      <w:pPr>
        <w:jc w:val="center"/>
        <w:rPr>
          <w:rFonts w:ascii="Arial" w:hAnsi="Arial" w:cs="Arial"/>
          <w:b/>
          <w:sz w:val="32"/>
        </w:rPr>
      </w:pPr>
    </w:p>
    <w:p w:rsidR="00E37EAA" w:rsidRDefault="00E37EAA" w:rsidP="00E37EAA">
      <w:pPr>
        <w:spacing w:line="480" w:lineRule="auto"/>
        <w:jc w:val="center"/>
        <w:rPr>
          <w:rFonts w:ascii="Arial" w:hAnsi="Arial" w:cs="Arial"/>
          <w:b/>
          <w:sz w:val="28"/>
        </w:rPr>
      </w:pPr>
      <w:r w:rsidRPr="00E37EAA">
        <w:rPr>
          <w:rFonts w:ascii="Arial" w:hAnsi="Arial" w:cs="Arial"/>
          <w:b/>
          <w:sz w:val="28"/>
        </w:rPr>
        <w:t>“TECNOLOGÍA SUSTENTABLE DE VICUÑAS</w:t>
      </w:r>
      <w:r w:rsidR="00FD1D87">
        <w:rPr>
          <w:rFonts w:ascii="Arial" w:hAnsi="Arial" w:cs="Arial"/>
          <w:b/>
          <w:sz w:val="28"/>
        </w:rPr>
        <w:t xml:space="preserve"> (</w:t>
      </w:r>
      <w:proofErr w:type="spellStart"/>
      <w:r w:rsidR="00FD1D87">
        <w:rPr>
          <w:rFonts w:ascii="Arial" w:hAnsi="Arial" w:cs="Arial"/>
          <w:b/>
          <w:sz w:val="28"/>
        </w:rPr>
        <w:t>Vicugna</w:t>
      </w:r>
      <w:proofErr w:type="spellEnd"/>
      <w:r w:rsidR="00FD1D87">
        <w:rPr>
          <w:rFonts w:ascii="Arial" w:hAnsi="Arial" w:cs="Arial"/>
          <w:b/>
          <w:sz w:val="28"/>
        </w:rPr>
        <w:t xml:space="preserve"> </w:t>
      </w:r>
      <w:proofErr w:type="spellStart"/>
      <w:r w:rsidR="00FD1D87">
        <w:rPr>
          <w:rFonts w:ascii="Arial" w:hAnsi="Arial" w:cs="Arial"/>
          <w:b/>
          <w:sz w:val="28"/>
        </w:rPr>
        <w:t>vicugna</w:t>
      </w:r>
      <w:proofErr w:type="spellEnd"/>
      <w:r w:rsidR="00FD1D87">
        <w:rPr>
          <w:rFonts w:ascii="Arial" w:hAnsi="Arial" w:cs="Arial"/>
          <w:b/>
          <w:sz w:val="28"/>
        </w:rPr>
        <w:t>)</w:t>
      </w:r>
      <w:r w:rsidRPr="00E37EAA">
        <w:rPr>
          <w:rFonts w:ascii="Arial" w:hAnsi="Arial" w:cs="Arial"/>
          <w:b/>
          <w:sz w:val="28"/>
        </w:rPr>
        <w:t xml:space="preserve"> EN CAUTIVERIO CON ENFOQUE DE DESARROLLO SOSTENIBLE EN LA COMUNIDAD CAMPESINA DE SAN ANTONIO DE RANCAS - PASCO”</w:t>
      </w:r>
      <w:r w:rsidRPr="00E37EAA">
        <w:rPr>
          <w:rFonts w:ascii="Arial" w:hAnsi="Arial" w:cs="Arial"/>
          <w:b/>
          <w:sz w:val="28"/>
        </w:rPr>
        <w:tab/>
      </w:r>
    </w:p>
    <w:p w:rsidR="00E37EAA" w:rsidRDefault="00E37EAA" w:rsidP="00E37EAA">
      <w:pPr>
        <w:spacing w:line="480" w:lineRule="auto"/>
        <w:jc w:val="center"/>
        <w:rPr>
          <w:rFonts w:ascii="Arial" w:hAnsi="Arial" w:cs="Arial"/>
          <w:b/>
          <w:sz w:val="28"/>
        </w:rPr>
      </w:pPr>
      <w:r>
        <w:rPr>
          <w:rFonts w:ascii="Arial" w:hAnsi="Arial" w:cs="Arial"/>
          <w:b/>
          <w:sz w:val="28"/>
        </w:rPr>
        <w:t>TESIS:</w:t>
      </w:r>
    </w:p>
    <w:p w:rsidR="00E37EAA" w:rsidRPr="00E37EAA" w:rsidRDefault="00E37EAA" w:rsidP="00E37EAA">
      <w:pPr>
        <w:spacing w:line="480" w:lineRule="auto"/>
        <w:jc w:val="center"/>
        <w:rPr>
          <w:rFonts w:ascii="Arial" w:hAnsi="Arial" w:cs="Arial"/>
          <w:b/>
          <w:sz w:val="28"/>
        </w:rPr>
      </w:pPr>
      <w:r>
        <w:rPr>
          <w:rFonts w:ascii="Arial" w:hAnsi="Arial" w:cs="Arial"/>
          <w:b/>
          <w:sz w:val="28"/>
        </w:rPr>
        <w:t xml:space="preserve">PARA OBTENER EL TITULO PROFESIONAL DE INGENIERO ZOOTECNISTA </w:t>
      </w:r>
    </w:p>
    <w:p w:rsidR="00E37EAA" w:rsidRDefault="00FD1D87" w:rsidP="00E37EAA">
      <w:pPr>
        <w:spacing w:line="480" w:lineRule="auto"/>
        <w:jc w:val="center"/>
        <w:rPr>
          <w:rFonts w:ascii="Arial" w:hAnsi="Arial" w:cs="Arial"/>
          <w:b/>
          <w:sz w:val="32"/>
        </w:rPr>
      </w:pPr>
      <w:r>
        <w:rPr>
          <w:rFonts w:ascii="Arial" w:hAnsi="Arial" w:cs="Arial"/>
          <w:b/>
          <w:sz w:val="32"/>
        </w:rPr>
        <w:t>PRESENTADA</w:t>
      </w:r>
      <w:r w:rsidR="00E37EAA">
        <w:rPr>
          <w:rFonts w:ascii="Arial" w:hAnsi="Arial" w:cs="Arial"/>
          <w:b/>
          <w:sz w:val="32"/>
        </w:rPr>
        <w:t xml:space="preserve"> POR:</w:t>
      </w:r>
    </w:p>
    <w:p w:rsidR="00E37EAA" w:rsidRPr="0083346E" w:rsidRDefault="00E37EAA" w:rsidP="00E37EAA">
      <w:pPr>
        <w:spacing w:line="480" w:lineRule="auto"/>
        <w:jc w:val="center"/>
        <w:rPr>
          <w:rFonts w:ascii="Arial" w:hAnsi="Arial" w:cs="Arial"/>
          <w:b/>
          <w:sz w:val="32"/>
        </w:rPr>
      </w:pPr>
      <w:r>
        <w:rPr>
          <w:rFonts w:ascii="Arial" w:hAnsi="Arial" w:cs="Arial"/>
          <w:b/>
          <w:sz w:val="32"/>
        </w:rPr>
        <w:t>MARIBEL DORA SERRANO ROJAS</w:t>
      </w:r>
    </w:p>
    <w:p w:rsidR="00E37EAA" w:rsidRPr="0083346E" w:rsidRDefault="00E37EAA" w:rsidP="00E37EAA">
      <w:pPr>
        <w:jc w:val="center"/>
        <w:rPr>
          <w:rFonts w:ascii="Arial" w:hAnsi="Arial" w:cs="Arial"/>
          <w:b/>
          <w:sz w:val="36"/>
        </w:rPr>
      </w:pPr>
      <w:r w:rsidRPr="0083346E">
        <w:rPr>
          <w:rFonts w:ascii="Arial" w:hAnsi="Arial" w:cs="Arial"/>
          <w:b/>
          <w:sz w:val="36"/>
        </w:rPr>
        <w:t xml:space="preserve">Cerro de Pasco – Perú </w:t>
      </w:r>
    </w:p>
    <w:p w:rsidR="00AF70D4" w:rsidRDefault="00E37EAA" w:rsidP="00E37EAA">
      <w:pPr>
        <w:jc w:val="center"/>
        <w:rPr>
          <w:rFonts w:ascii="Arial" w:hAnsi="Arial" w:cs="Arial"/>
          <w:b/>
          <w:sz w:val="36"/>
        </w:rPr>
      </w:pPr>
      <w:r w:rsidRPr="0083346E">
        <w:rPr>
          <w:rFonts w:ascii="Arial" w:hAnsi="Arial" w:cs="Arial"/>
          <w:b/>
          <w:sz w:val="36"/>
        </w:rPr>
        <w:t>2018</w:t>
      </w:r>
    </w:p>
    <w:p w:rsidR="00715913" w:rsidRDefault="00715913" w:rsidP="00E37EAA">
      <w:pPr>
        <w:jc w:val="center"/>
        <w:rPr>
          <w:rFonts w:ascii="Arial" w:hAnsi="Arial" w:cs="Arial"/>
          <w:b/>
          <w:sz w:val="36"/>
        </w:rPr>
      </w:pPr>
      <w:r>
        <w:rPr>
          <w:rFonts w:ascii="Arial" w:hAnsi="Arial" w:cs="Arial"/>
          <w:b/>
          <w:sz w:val="36"/>
        </w:rPr>
        <w:lastRenderedPageBreak/>
        <w:t xml:space="preserve">ÍNDICE </w:t>
      </w:r>
    </w:p>
    <w:p w:rsidR="00715913" w:rsidRPr="00F70F23" w:rsidRDefault="00715913" w:rsidP="00F70F23">
      <w:pPr>
        <w:pStyle w:val="TDC1"/>
        <w:tabs>
          <w:tab w:val="right" w:leader="dot" w:pos="8495"/>
        </w:tabs>
        <w:spacing w:line="480" w:lineRule="auto"/>
        <w:rPr>
          <w:noProof/>
        </w:rPr>
      </w:pPr>
      <w:r w:rsidRPr="00F70F23">
        <w:rPr>
          <w:rFonts w:ascii="Arial" w:hAnsi="Arial" w:cs="Arial"/>
          <w:b/>
          <w:sz w:val="36"/>
        </w:rPr>
        <w:fldChar w:fldCharType="begin"/>
      </w:r>
      <w:r w:rsidRPr="00F70F23">
        <w:rPr>
          <w:rFonts w:ascii="Arial" w:hAnsi="Arial" w:cs="Arial"/>
          <w:b/>
          <w:sz w:val="36"/>
        </w:rPr>
        <w:instrText xml:space="preserve"> TOC \o "1-3" \h \z \u </w:instrText>
      </w:r>
      <w:r w:rsidRPr="00F70F23">
        <w:rPr>
          <w:rFonts w:ascii="Arial" w:hAnsi="Arial" w:cs="Arial"/>
          <w:b/>
          <w:sz w:val="36"/>
        </w:rPr>
        <w:fldChar w:fldCharType="separate"/>
      </w:r>
      <w:hyperlink w:anchor="_Toc514353097" w:history="1">
        <w:r w:rsidRPr="00F70F23">
          <w:rPr>
            <w:rStyle w:val="Hipervnculo"/>
            <w:rFonts w:ascii="Arial" w:hAnsi="Arial" w:cs="Arial"/>
            <w:noProof/>
          </w:rPr>
          <w:t>CAPÍTULO I</w:t>
        </w:r>
        <w:r w:rsidRPr="00F70F23">
          <w:rPr>
            <w:noProof/>
            <w:webHidden/>
          </w:rPr>
          <w:tab/>
        </w:r>
        <w:r w:rsidRPr="00F70F23">
          <w:rPr>
            <w:noProof/>
            <w:webHidden/>
          </w:rPr>
          <w:fldChar w:fldCharType="begin"/>
        </w:r>
        <w:r w:rsidRPr="00F70F23">
          <w:rPr>
            <w:noProof/>
            <w:webHidden/>
          </w:rPr>
          <w:instrText xml:space="preserve"> PAGEREF _Toc514353097 \h </w:instrText>
        </w:r>
        <w:r w:rsidRPr="00F70F23">
          <w:rPr>
            <w:noProof/>
            <w:webHidden/>
          </w:rPr>
        </w:r>
        <w:r w:rsidRPr="00F70F23">
          <w:rPr>
            <w:noProof/>
            <w:webHidden/>
          </w:rPr>
          <w:fldChar w:fldCharType="separate"/>
        </w:r>
        <w:r w:rsidR="005C7C9F">
          <w:rPr>
            <w:noProof/>
            <w:webHidden/>
          </w:rPr>
          <w:t>6</w:t>
        </w:r>
        <w:r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098" w:history="1">
        <w:r w:rsidR="00715913" w:rsidRPr="00F70F23">
          <w:rPr>
            <w:rStyle w:val="Hipervnculo"/>
            <w:rFonts w:ascii="Arial" w:hAnsi="Arial" w:cs="Arial"/>
            <w:noProof/>
          </w:rPr>
          <w:t>INTRODUCCIÓN</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_Toc514353098 \h </w:instrText>
        </w:r>
        <w:r w:rsidR="00715913" w:rsidRPr="00F70F23">
          <w:rPr>
            <w:noProof/>
            <w:webHidden/>
          </w:rPr>
        </w:r>
        <w:r w:rsidR="00715913" w:rsidRPr="00F70F23">
          <w:rPr>
            <w:noProof/>
            <w:webHidden/>
          </w:rPr>
          <w:fldChar w:fldCharType="separate"/>
        </w:r>
        <w:r w:rsidR="005C7C9F">
          <w:rPr>
            <w:noProof/>
            <w:webHidden/>
          </w:rPr>
          <w:t>6</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099" w:history="1">
        <w:r w:rsidR="00715913" w:rsidRPr="00F70F23">
          <w:rPr>
            <w:rStyle w:val="Hipervnculo"/>
            <w:rFonts w:ascii="Arial" w:hAnsi="Arial" w:cs="Arial"/>
            <w:noProof/>
          </w:rPr>
          <w:t>PLANTEAMIENTO GENERAL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_Toc514353099 \h </w:instrText>
        </w:r>
        <w:r w:rsidR="00715913" w:rsidRPr="00F70F23">
          <w:rPr>
            <w:noProof/>
            <w:webHidden/>
          </w:rPr>
        </w:r>
        <w:r w:rsidR="00715913" w:rsidRPr="00F70F23">
          <w:rPr>
            <w:noProof/>
            <w:webHidden/>
          </w:rPr>
          <w:fldChar w:fldCharType="separate"/>
        </w:r>
        <w:r w:rsidR="005C7C9F">
          <w:rPr>
            <w:noProof/>
            <w:webHidden/>
          </w:rPr>
          <w:t>8</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00" w:history="1">
        <w:r w:rsidR="00715913" w:rsidRPr="00F70F23">
          <w:rPr>
            <w:rStyle w:val="Hipervnculo"/>
            <w:rFonts w:ascii="Arial" w:hAnsi="Arial" w:cs="Arial"/>
            <w:noProof/>
          </w:rPr>
          <w:t>PROBLEMA ESPECÍFICO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_Toc514353100 \h </w:instrText>
        </w:r>
        <w:r w:rsidR="00715913" w:rsidRPr="00F70F23">
          <w:rPr>
            <w:noProof/>
            <w:webHidden/>
          </w:rPr>
        </w:r>
        <w:r w:rsidR="00715913" w:rsidRPr="00F70F23">
          <w:rPr>
            <w:noProof/>
            <w:webHidden/>
          </w:rPr>
          <w:fldChar w:fldCharType="separate"/>
        </w:r>
        <w:r w:rsidR="005C7C9F">
          <w:rPr>
            <w:noProof/>
            <w:webHidden/>
          </w:rPr>
          <w:t>8</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01" w:history="1">
        <w:r w:rsidR="00715913" w:rsidRPr="00F70F23">
          <w:rPr>
            <w:rStyle w:val="Hipervnculo"/>
            <w:rFonts w:ascii="Arial" w:hAnsi="Arial" w:cs="Arial"/>
            <w:noProof/>
          </w:rPr>
          <w:t>HIPÓTESIS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_Toc514353101 \h </w:instrText>
        </w:r>
        <w:r w:rsidR="00715913" w:rsidRPr="00F70F23">
          <w:rPr>
            <w:noProof/>
            <w:webHidden/>
          </w:rPr>
        </w:r>
        <w:r w:rsidR="00715913" w:rsidRPr="00F70F23">
          <w:rPr>
            <w:noProof/>
            <w:webHidden/>
          </w:rPr>
          <w:fldChar w:fldCharType="separate"/>
        </w:r>
        <w:r w:rsidR="005C7C9F">
          <w:rPr>
            <w:noProof/>
            <w:webHidden/>
          </w:rPr>
          <w:t>8</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02" w:history="1">
        <w:r w:rsidR="00715913" w:rsidRPr="00F70F23">
          <w:rPr>
            <w:rStyle w:val="Hipervnculo"/>
            <w:rFonts w:ascii="Arial" w:hAnsi="Arial" w:cs="Arial"/>
            <w:noProof/>
          </w:rPr>
          <w:t>OBJETIVOS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_Toc514353102 \h </w:instrText>
        </w:r>
        <w:r w:rsidR="00715913" w:rsidRPr="00F70F23">
          <w:rPr>
            <w:noProof/>
            <w:webHidden/>
          </w:rPr>
        </w:r>
        <w:r w:rsidR="00715913" w:rsidRPr="00F70F23">
          <w:rPr>
            <w:noProof/>
            <w:webHidden/>
          </w:rPr>
          <w:fldChar w:fldCharType="separate"/>
        </w:r>
        <w:r w:rsidR="005C7C9F">
          <w:rPr>
            <w:noProof/>
            <w:webHidden/>
          </w:rPr>
          <w:t>9</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03" w:history="1">
        <w:r w:rsidR="00715913" w:rsidRPr="00F70F23">
          <w:rPr>
            <w:rStyle w:val="Hipervnculo"/>
            <w:rFonts w:ascii="Arial" w:hAnsi="Arial" w:cs="Arial"/>
            <w:noProof/>
          </w:rPr>
          <w:t>OBJETIVO GENERAL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_Toc514353103 \h </w:instrText>
        </w:r>
        <w:r w:rsidR="00715913" w:rsidRPr="00F70F23">
          <w:rPr>
            <w:noProof/>
            <w:webHidden/>
          </w:rPr>
        </w:r>
        <w:r w:rsidR="00715913" w:rsidRPr="00F70F23">
          <w:rPr>
            <w:noProof/>
            <w:webHidden/>
          </w:rPr>
          <w:fldChar w:fldCharType="separate"/>
        </w:r>
        <w:r w:rsidR="005C7C9F">
          <w:rPr>
            <w:noProof/>
            <w:webHidden/>
          </w:rPr>
          <w:t>9</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04" w:history="1">
        <w:r w:rsidR="00715913" w:rsidRPr="00F70F23">
          <w:rPr>
            <w:rStyle w:val="Hipervnculo"/>
            <w:rFonts w:ascii="Arial" w:hAnsi="Arial" w:cs="Arial"/>
            <w:noProof/>
          </w:rPr>
          <w:t>OBJETIVO. ESPECIFICO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_Toc514353104 \h </w:instrText>
        </w:r>
        <w:r w:rsidR="00715913" w:rsidRPr="00F70F23">
          <w:rPr>
            <w:noProof/>
            <w:webHidden/>
          </w:rPr>
        </w:r>
        <w:r w:rsidR="00715913" w:rsidRPr="00F70F23">
          <w:rPr>
            <w:noProof/>
            <w:webHidden/>
          </w:rPr>
          <w:fldChar w:fldCharType="separate"/>
        </w:r>
        <w:r w:rsidR="005C7C9F">
          <w:rPr>
            <w:noProof/>
            <w:webHidden/>
          </w:rPr>
          <w:t>9</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05" w:history="1">
        <w:r w:rsidR="00715913" w:rsidRPr="00F70F23">
          <w:rPr>
            <w:rStyle w:val="Hipervnculo"/>
            <w:rFonts w:ascii="Arial" w:hAnsi="Arial" w:cs="Arial"/>
            <w:noProof/>
          </w:rPr>
          <w:t>CAPITULO II</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_Toc514353105 \h </w:instrText>
        </w:r>
        <w:r w:rsidR="00715913" w:rsidRPr="00F70F23">
          <w:rPr>
            <w:noProof/>
            <w:webHidden/>
          </w:rPr>
        </w:r>
        <w:r w:rsidR="00715913" w:rsidRPr="00F70F23">
          <w:rPr>
            <w:noProof/>
            <w:webHidden/>
          </w:rPr>
          <w:fldChar w:fldCharType="separate"/>
        </w:r>
        <w:r w:rsidR="005C7C9F">
          <w:rPr>
            <w:noProof/>
            <w:webHidden/>
          </w:rPr>
          <w:t>10</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06" w:history="1">
        <w:r w:rsidR="00715913" w:rsidRPr="00F70F23">
          <w:rPr>
            <w:rStyle w:val="Hipervnculo"/>
            <w:rFonts w:ascii="Arial" w:hAnsi="Arial" w:cs="Arial"/>
            <w:noProof/>
          </w:rPr>
          <w:t>REVISIÓN BIBLIOGRÁFICA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_Toc514353106 \h </w:instrText>
        </w:r>
        <w:r w:rsidR="00715913" w:rsidRPr="00F70F23">
          <w:rPr>
            <w:noProof/>
            <w:webHidden/>
          </w:rPr>
        </w:r>
        <w:r w:rsidR="00715913" w:rsidRPr="00F70F23">
          <w:rPr>
            <w:noProof/>
            <w:webHidden/>
          </w:rPr>
          <w:fldChar w:fldCharType="separate"/>
        </w:r>
        <w:r w:rsidR="005C7C9F">
          <w:rPr>
            <w:noProof/>
            <w:webHidden/>
          </w:rPr>
          <w:t>10</w:t>
        </w:r>
        <w:r w:rsidR="00715913" w:rsidRPr="00F70F23">
          <w:rPr>
            <w:noProof/>
            <w:webHidden/>
          </w:rPr>
          <w:fldChar w:fldCharType="end"/>
        </w:r>
      </w:hyperlink>
    </w:p>
    <w:p w:rsidR="00715913" w:rsidRPr="00F70F23" w:rsidRDefault="00CA179B" w:rsidP="00F70F23">
      <w:pPr>
        <w:pStyle w:val="TDC3"/>
        <w:tabs>
          <w:tab w:val="left" w:pos="880"/>
          <w:tab w:val="right" w:leader="dot" w:pos="8495"/>
        </w:tabs>
        <w:spacing w:line="480" w:lineRule="auto"/>
        <w:rPr>
          <w:noProof/>
        </w:rPr>
      </w:pPr>
      <w:hyperlink w:anchor="_Toc514353107" w:history="1">
        <w:r w:rsidR="00715913" w:rsidRPr="00F70F23">
          <w:rPr>
            <w:rStyle w:val="Hipervnculo"/>
            <w:rFonts w:ascii="Arial" w:hAnsi="Arial" w:cs="Arial"/>
            <w:noProof/>
          </w:rPr>
          <w:t>1.</w:t>
        </w:r>
        <w:r w:rsidR="00715913" w:rsidRPr="00F70F23">
          <w:rPr>
            <w:noProof/>
          </w:rPr>
          <w:tab/>
        </w:r>
        <w:r w:rsidR="00715913" w:rsidRPr="00F70F23">
          <w:rPr>
            <w:rStyle w:val="Hipervnculo"/>
            <w:rFonts w:ascii="Arial" w:hAnsi="Arial" w:cs="Arial"/>
            <w:noProof/>
          </w:rPr>
          <w:t>Desarrollo sostenible y conceptos relacionados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_Toc514353107 \h </w:instrText>
        </w:r>
        <w:r w:rsidR="00715913" w:rsidRPr="00F70F23">
          <w:rPr>
            <w:noProof/>
            <w:webHidden/>
          </w:rPr>
        </w:r>
        <w:r w:rsidR="00715913" w:rsidRPr="00F70F23">
          <w:rPr>
            <w:noProof/>
            <w:webHidden/>
          </w:rPr>
          <w:fldChar w:fldCharType="separate"/>
        </w:r>
        <w:r w:rsidR="005C7C9F">
          <w:rPr>
            <w:noProof/>
            <w:webHidden/>
          </w:rPr>
          <w:t>10</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08" w:history="1">
        <w:r w:rsidR="00715913" w:rsidRPr="00F70F23">
          <w:rPr>
            <w:rStyle w:val="Hipervnculo"/>
            <w:rFonts w:ascii="Arial" w:hAnsi="Arial" w:cs="Arial"/>
            <w:noProof/>
          </w:rPr>
          <w:t>1.1.</w:t>
        </w:r>
        <w:r w:rsidR="00715913" w:rsidRPr="00F70F23">
          <w:rPr>
            <w:noProof/>
          </w:rPr>
          <w:tab/>
        </w:r>
        <w:r w:rsidR="00715913" w:rsidRPr="00F70F23">
          <w:rPr>
            <w:rStyle w:val="Hipervnculo"/>
            <w:rFonts w:ascii="Arial" w:hAnsi="Arial" w:cs="Arial"/>
            <w:noProof/>
          </w:rPr>
          <w:t>Desarrollo sostenible</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_Toc514353108 \h </w:instrText>
        </w:r>
        <w:r w:rsidR="00715913" w:rsidRPr="00F70F23">
          <w:rPr>
            <w:noProof/>
            <w:webHidden/>
          </w:rPr>
        </w:r>
        <w:r w:rsidR="00715913" w:rsidRPr="00F70F23">
          <w:rPr>
            <w:noProof/>
            <w:webHidden/>
          </w:rPr>
          <w:fldChar w:fldCharType="separate"/>
        </w:r>
        <w:r w:rsidR="005C7C9F">
          <w:rPr>
            <w:noProof/>
            <w:webHidden/>
          </w:rPr>
          <w:t>10</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09" w:history="1">
        <w:r w:rsidR="00715913" w:rsidRPr="00F70F23">
          <w:rPr>
            <w:rStyle w:val="Hipervnculo"/>
            <w:rFonts w:ascii="Arial" w:hAnsi="Arial" w:cs="Arial"/>
            <w:noProof/>
          </w:rPr>
          <w:t>1.2.</w:t>
        </w:r>
        <w:r w:rsidR="00715913" w:rsidRPr="00F70F23">
          <w:rPr>
            <w:noProof/>
          </w:rPr>
          <w:tab/>
        </w:r>
        <w:r w:rsidR="00715913" w:rsidRPr="00F70F23">
          <w:rPr>
            <w:rStyle w:val="Hipervnculo"/>
            <w:rFonts w:ascii="Arial" w:hAnsi="Arial" w:cs="Arial"/>
            <w:noProof/>
          </w:rPr>
          <w:t>Manejo adaptativo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_Toc514353109 \h </w:instrText>
        </w:r>
        <w:r w:rsidR="00715913" w:rsidRPr="00F70F23">
          <w:rPr>
            <w:noProof/>
            <w:webHidden/>
          </w:rPr>
        </w:r>
        <w:r w:rsidR="00715913" w:rsidRPr="00F70F23">
          <w:rPr>
            <w:noProof/>
            <w:webHidden/>
          </w:rPr>
          <w:fldChar w:fldCharType="separate"/>
        </w:r>
        <w:r w:rsidR="005C7C9F">
          <w:rPr>
            <w:noProof/>
            <w:webHidden/>
          </w:rPr>
          <w:t>13</w:t>
        </w:r>
        <w:r w:rsidR="00715913" w:rsidRPr="00F70F23">
          <w:rPr>
            <w:noProof/>
            <w:webHidden/>
          </w:rPr>
          <w:fldChar w:fldCharType="end"/>
        </w:r>
      </w:hyperlink>
    </w:p>
    <w:p w:rsidR="00715913" w:rsidRPr="00F70F23" w:rsidRDefault="00CA179B" w:rsidP="00F70F23">
      <w:pPr>
        <w:pStyle w:val="TDC2"/>
        <w:tabs>
          <w:tab w:val="left" w:pos="660"/>
          <w:tab w:val="right" w:leader="dot" w:pos="8495"/>
        </w:tabs>
        <w:spacing w:line="480" w:lineRule="auto"/>
        <w:rPr>
          <w:noProof/>
        </w:rPr>
      </w:pPr>
      <w:hyperlink w:anchor="_Toc514353110" w:history="1">
        <w:r w:rsidR="00715913" w:rsidRPr="00F70F23">
          <w:rPr>
            <w:rStyle w:val="Hipervnculo"/>
            <w:rFonts w:ascii="Arial" w:hAnsi="Arial" w:cs="Arial"/>
            <w:noProof/>
          </w:rPr>
          <w:t>2.</w:t>
        </w:r>
        <w:r w:rsidR="00715913" w:rsidRPr="00F70F23">
          <w:rPr>
            <w:noProof/>
          </w:rPr>
          <w:tab/>
        </w:r>
        <w:r w:rsidR="00715913" w:rsidRPr="00F70F23">
          <w:rPr>
            <w:rStyle w:val="Hipervnculo"/>
            <w:rFonts w:ascii="Arial" w:hAnsi="Arial" w:cs="Arial"/>
            <w:noProof/>
          </w:rPr>
          <w:t>Aspectos claves a considerar en el manejo racional de los recursos naturales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_Toc514353110 \h </w:instrText>
        </w:r>
        <w:r w:rsidR="00715913" w:rsidRPr="00F70F23">
          <w:rPr>
            <w:noProof/>
            <w:webHidden/>
          </w:rPr>
        </w:r>
        <w:r w:rsidR="00715913" w:rsidRPr="00F70F23">
          <w:rPr>
            <w:noProof/>
            <w:webHidden/>
          </w:rPr>
          <w:fldChar w:fldCharType="separate"/>
        </w:r>
        <w:r w:rsidR="005C7C9F">
          <w:rPr>
            <w:noProof/>
            <w:webHidden/>
          </w:rPr>
          <w:t>14</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11" w:history="1">
        <w:r w:rsidR="00715913" w:rsidRPr="00F70F23">
          <w:rPr>
            <w:rStyle w:val="Hipervnculo"/>
            <w:rFonts w:ascii="Arial" w:hAnsi="Arial" w:cs="Arial"/>
            <w:noProof/>
          </w:rPr>
          <w:t>2.1.</w:t>
        </w:r>
        <w:r w:rsidR="00715913" w:rsidRPr="00F70F23">
          <w:rPr>
            <w:noProof/>
          </w:rPr>
          <w:tab/>
        </w:r>
        <w:r w:rsidR="00715913" w:rsidRPr="00F70F23">
          <w:rPr>
            <w:rStyle w:val="Hipervnculo"/>
            <w:rFonts w:ascii="Arial" w:hAnsi="Arial" w:cs="Arial"/>
            <w:noProof/>
          </w:rPr>
          <w:t>Conocimiento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_Toc514353111 \h </w:instrText>
        </w:r>
        <w:r w:rsidR="00715913" w:rsidRPr="00F70F23">
          <w:rPr>
            <w:noProof/>
            <w:webHidden/>
          </w:rPr>
        </w:r>
        <w:r w:rsidR="00715913" w:rsidRPr="00F70F23">
          <w:rPr>
            <w:noProof/>
            <w:webHidden/>
          </w:rPr>
          <w:fldChar w:fldCharType="separate"/>
        </w:r>
        <w:r w:rsidR="005C7C9F">
          <w:rPr>
            <w:noProof/>
            <w:webHidden/>
          </w:rPr>
          <w:t>14</w:t>
        </w:r>
        <w:r w:rsidR="00715913" w:rsidRPr="00F70F23">
          <w:rPr>
            <w:noProof/>
            <w:webHidden/>
          </w:rPr>
          <w:fldChar w:fldCharType="end"/>
        </w:r>
      </w:hyperlink>
    </w:p>
    <w:p w:rsidR="00715913" w:rsidRPr="00F70F23" w:rsidRDefault="00CA179B" w:rsidP="00F70F23">
      <w:pPr>
        <w:pStyle w:val="TDC2"/>
        <w:tabs>
          <w:tab w:val="left" w:pos="880"/>
          <w:tab w:val="right" w:leader="dot" w:pos="8495"/>
        </w:tabs>
        <w:spacing w:line="480" w:lineRule="auto"/>
        <w:rPr>
          <w:noProof/>
        </w:rPr>
      </w:pPr>
      <w:hyperlink w:anchor="_Toc514353112" w:history="1">
        <w:r w:rsidR="00715913" w:rsidRPr="00F70F23">
          <w:rPr>
            <w:rStyle w:val="Hipervnculo"/>
            <w:rFonts w:ascii="Arial" w:hAnsi="Arial" w:cs="Arial"/>
            <w:noProof/>
          </w:rPr>
          <w:t>2.2.</w:t>
        </w:r>
        <w:r w:rsidR="00715913" w:rsidRPr="00F70F23">
          <w:rPr>
            <w:noProof/>
          </w:rPr>
          <w:tab/>
        </w:r>
        <w:r w:rsidR="00715913" w:rsidRPr="00F70F23">
          <w:rPr>
            <w:rStyle w:val="Hipervnculo"/>
            <w:rFonts w:ascii="Arial" w:hAnsi="Arial" w:cs="Arial"/>
            <w:noProof/>
          </w:rPr>
          <w:t>Participación Social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_Toc514353112 \h </w:instrText>
        </w:r>
        <w:r w:rsidR="00715913" w:rsidRPr="00F70F23">
          <w:rPr>
            <w:noProof/>
            <w:webHidden/>
          </w:rPr>
        </w:r>
        <w:r w:rsidR="00715913" w:rsidRPr="00F70F23">
          <w:rPr>
            <w:noProof/>
            <w:webHidden/>
          </w:rPr>
          <w:fldChar w:fldCharType="separate"/>
        </w:r>
        <w:r w:rsidR="005C7C9F">
          <w:rPr>
            <w:noProof/>
            <w:webHidden/>
          </w:rPr>
          <w:t>17</w:t>
        </w:r>
        <w:r w:rsidR="00715913" w:rsidRPr="00F70F23">
          <w:rPr>
            <w:noProof/>
            <w:webHidden/>
          </w:rPr>
          <w:fldChar w:fldCharType="end"/>
        </w:r>
      </w:hyperlink>
    </w:p>
    <w:p w:rsidR="00715913" w:rsidRPr="00F70F23" w:rsidRDefault="00CA179B" w:rsidP="00F70F23">
      <w:pPr>
        <w:pStyle w:val="TDC2"/>
        <w:tabs>
          <w:tab w:val="left" w:pos="880"/>
          <w:tab w:val="right" w:leader="dot" w:pos="8495"/>
        </w:tabs>
        <w:spacing w:line="480" w:lineRule="auto"/>
        <w:rPr>
          <w:noProof/>
        </w:rPr>
      </w:pPr>
      <w:hyperlink w:anchor="_Toc514353113" w:history="1">
        <w:r w:rsidR="00715913" w:rsidRPr="00F70F23">
          <w:rPr>
            <w:rStyle w:val="Hipervnculo"/>
            <w:rFonts w:ascii="Arial" w:hAnsi="Arial" w:cs="Arial"/>
            <w:noProof/>
          </w:rPr>
          <w:t>2.3.</w:t>
        </w:r>
        <w:r w:rsidR="00715913" w:rsidRPr="00F70F23">
          <w:rPr>
            <w:noProof/>
          </w:rPr>
          <w:tab/>
        </w:r>
        <w:r w:rsidR="00715913" w:rsidRPr="00F70F23">
          <w:rPr>
            <w:rStyle w:val="Hipervnculo"/>
            <w:rFonts w:ascii="Arial" w:hAnsi="Arial" w:cs="Arial"/>
            <w:noProof/>
          </w:rPr>
          <w:t>Rendimiento sostenido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_Toc514353113 \h </w:instrText>
        </w:r>
        <w:r w:rsidR="00715913" w:rsidRPr="00F70F23">
          <w:rPr>
            <w:noProof/>
            <w:webHidden/>
          </w:rPr>
        </w:r>
        <w:r w:rsidR="00715913" w:rsidRPr="00F70F23">
          <w:rPr>
            <w:noProof/>
            <w:webHidden/>
          </w:rPr>
          <w:fldChar w:fldCharType="separate"/>
        </w:r>
        <w:r w:rsidR="005C7C9F">
          <w:rPr>
            <w:noProof/>
            <w:webHidden/>
          </w:rPr>
          <w:t>18</w:t>
        </w:r>
        <w:r w:rsidR="00715913" w:rsidRPr="00F70F23">
          <w:rPr>
            <w:noProof/>
            <w:webHidden/>
          </w:rPr>
          <w:fldChar w:fldCharType="end"/>
        </w:r>
      </w:hyperlink>
    </w:p>
    <w:p w:rsidR="00715913" w:rsidRPr="00F70F23" w:rsidRDefault="00CA179B" w:rsidP="00F70F23">
      <w:pPr>
        <w:pStyle w:val="TDC2"/>
        <w:tabs>
          <w:tab w:val="left" w:pos="660"/>
          <w:tab w:val="right" w:leader="dot" w:pos="8495"/>
        </w:tabs>
        <w:spacing w:line="480" w:lineRule="auto"/>
        <w:rPr>
          <w:noProof/>
        </w:rPr>
      </w:pPr>
      <w:hyperlink w:anchor="_Toc514353114" w:history="1">
        <w:r w:rsidR="00715913" w:rsidRPr="00F70F23">
          <w:rPr>
            <w:rStyle w:val="Hipervnculo"/>
            <w:rFonts w:ascii="Arial" w:hAnsi="Arial" w:cs="Arial"/>
            <w:noProof/>
          </w:rPr>
          <w:t>3.</w:t>
        </w:r>
        <w:r w:rsidR="00715913" w:rsidRPr="00F70F23">
          <w:rPr>
            <w:noProof/>
          </w:rPr>
          <w:tab/>
        </w:r>
        <w:r w:rsidR="00715913" w:rsidRPr="00F70F23">
          <w:rPr>
            <w:rStyle w:val="Hipervnculo"/>
            <w:rFonts w:ascii="Arial" w:hAnsi="Arial" w:cs="Arial"/>
            <w:noProof/>
          </w:rPr>
          <w:t>Conceptos relativos a dinámica de poblaciones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_Toc514353114 \h </w:instrText>
        </w:r>
        <w:r w:rsidR="00715913" w:rsidRPr="00F70F23">
          <w:rPr>
            <w:noProof/>
            <w:webHidden/>
          </w:rPr>
        </w:r>
        <w:r w:rsidR="00715913" w:rsidRPr="00F70F23">
          <w:rPr>
            <w:noProof/>
            <w:webHidden/>
          </w:rPr>
          <w:fldChar w:fldCharType="separate"/>
        </w:r>
        <w:r w:rsidR="005C7C9F">
          <w:rPr>
            <w:noProof/>
            <w:webHidden/>
          </w:rPr>
          <w:t>19</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15" w:history="1">
        <w:r w:rsidR="00715913" w:rsidRPr="00F70F23">
          <w:rPr>
            <w:rStyle w:val="Hipervnculo"/>
            <w:rFonts w:ascii="Arial" w:hAnsi="Arial" w:cs="Arial"/>
            <w:noProof/>
          </w:rPr>
          <w:t>3.1.</w:t>
        </w:r>
        <w:r w:rsidR="00715913" w:rsidRPr="00F70F23">
          <w:rPr>
            <w:noProof/>
          </w:rPr>
          <w:tab/>
        </w:r>
        <w:r w:rsidR="00715913" w:rsidRPr="00F70F23">
          <w:rPr>
            <w:rStyle w:val="Hipervnculo"/>
            <w:rFonts w:ascii="Arial" w:hAnsi="Arial" w:cs="Arial"/>
            <w:noProof/>
          </w:rPr>
          <w:t>Cálculo del rendimiento sostenido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_Toc514353115 \h </w:instrText>
        </w:r>
        <w:r w:rsidR="00715913" w:rsidRPr="00F70F23">
          <w:rPr>
            <w:noProof/>
            <w:webHidden/>
          </w:rPr>
        </w:r>
        <w:r w:rsidR="00715913" w:rsidRPr="00F70F23">
          <w:rPr>
            <w:noProof/>
            <w:webHidden/>
          </w:rPr>
          <w:fldChar w:fldCharType="separate"/>
        </w:r>
        <w:r w:rsidR="005C7C9F">
          <w:rPr>
            <w:noProof/>
            <w:webHidden/>
          </w:rPr>
          <w:t>21</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16" w:history="1">
        <w:r w:rsidR="00715913" w:rsidRPr="00F70F23">
          <w:rPr>
            <w:rStyle w:val="Hipervnculo"/>
            <w:rFonts w:ascii="Arial" w:hAnsi="Arial" w:cs="Arial"/>
            <w:noProof/>
          </w:rPr>
          <w:t>CUADRO N° 01</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_Toc514353116 \h </w:instrText>
        </w:r>
        <w:r w:rsidR="00715913" w:rsidRPr="00F70F23">
          <w:rPr>
            <w:noProof/>
            <w:webHidden/>
          </w:rPr>
        </w:r>
        <w:r w:rsidR="00715913" w:rsidRPr="00F70F23">
          <w:rPr>
            <w:noProof/>
            <w:webHidden/>
          </w:rPr>
          <w:fldChar w:fldCharType="separate"/>
        </w:r>
        <w:r w:rsidR="005C7C9F">
          <w:rPr>
            <w:noProof/>
            <w:webHidden/>
          </w:rPr>
          <w:t>29</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17" w:history="1">
        <w:r w:rsidR="00715913" w:rsidRPr="00F70F23">
          <w:rPr>
            <w:rStyle w:val="Hipervnculo"/>
            <w:rFonts w:ascii="Arial" w:hAnsi="Arial" w:cs="Arial"/>
            <w:noProof/>
          </w:rPr>
          <w:t>GRAFICO N°2</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_Toc514353117 \h </w:instrText>
        </w:r>
        <w:r w:rsidR="00715913" w:rsidRPr="00F70F23">
          <w:rPr>
            <w:noProof/>
            <w:webHidden/>
          </w:rPr>
        </w:r>
        <w:r w:rsidR="00715913" w:rsidRPr="00F70F23">
          <w:rPr>
            <w:noProof/>
            <w:webHidden/>
          </w:rPr>
          <w:fldChar w:fldCharType="separate"/>
        </w:r>
        <w:r w:rsidR="005C7C9F">
          <w:rPr>
            <w:noProof/>
            <w:webHidden/>
          </w:rPr>
          <w:t>31</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18" w:history="1">
        <w:r w:rsidR="00715913" w:rsidRPr="00F70F23">
          <w:rPr>
            <w:rStyle w:val="Hipervnculo"/>
            <w:rFonts w:ascii="Arial" w:hAnsi="Arial" w:cs="Arial"/>
            <w:noProof/>
          </w:rPr>
          <w:t>CAPITULO III</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_Toc514353118 \h </w:instrText>
        </w:r>
        <w:r w:rsidR="00715913" w:rsidRPr="00F70F23">
          <w:rPr>
            <w:noProof/>
            <w:webHidden/>
          </w:rPr>
        </w:r>
        <w:r w:rsidR="00715913" w:rsidRPr="00F70F23">
          <w:rPr>
            <w:noProof/>
            <w:webHidden/>
          </w:rPr>
          <w:fldChar w:fldCharType="separate"/>
        </w:r>
        <w:r w:rsidR="005C7C9F">
          <w:rPr>
            <w:noProof/>
            <w:webHidden/>
          </w:rPr>
          <w:t>33</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19" w:history="1">
        <w:r w:rsidR="00715913" w:rsidRPr="00F70F23">
          <w:rPr>
            <w:rStyle w:val="Hipervnculo"/>
            <w:rFonts w:ascii="Arial" w:hAnsi="Arial" w:cs="Arial"/>
            <w:noProof/>
          </w:rPr>
          <w:t>MATERIALES Y METODOS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_Toc514353119 \h </w:instrText>
        </w:r>
        <w:r w:rsidR="00715913" w:rsidRPr="00F70F23">
          <w:rPr>
            <w:noProof/>
            <w:webHidden/>
          </w:rPr>
        </w:r>
        <w:r w:rsidR="00715913" w:rsidRPr="00F70F23">
          <w:rPr>
            <w:noProof/>
            <w:webHidden/>
          </w:rPr>
          <w:fldChar w:fldCharType="separate"/>
        </w:r>
        <w:r w:rsidR="005C7C9F">
          <w:rPr>
            <w:noProof/>
            <w:webHidden/>
          </w:rPr>
          <w:t>33</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0" w:history="1">
        <w:r w:rsidR="00715913" w:rsidRPr="00F70F23">
          <w:rPr>
            <w:rStyle w:val="Hipervnculo"/>
            <w:rFonts w:ascii="Arial" w:hAnsi="Arial" w:cs="Arial"/>
            <w:noProof/>
          </w:rPr>
          <w:t>3.1.</w:t>
        </w:r>
        <w:r w:rsidR="00715913" w:rsidRPr="00F70F23">
          <w:rPr>
            <w:noProof/>
          </w:rPr>
          <w:tab/>
        </w:r>
        <w:r w:rsidR="00715913" w:rsidRPr="00F70F23">
          <w:rPr>
            <w:rStyle w:val="Hipervnculo"/>
            <w:rFonts w:ascii="Arial" w:hAnsi="Arial" w:cs="Arial"/>
            <w:noProof/>
          </w:rPr>
          <w:t>METODOLOGIA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_Toc514353120 \h </w:instrText>
        </w:r>
        <w:r w:rsidR="00715913" w:rsidRPr="00F70F23">
          <w:rPr>
            <w:noProof/>
            <w:webHidden/>
          </w:rPr>
        </w:r>
        <w:r w:rsidR="00715913" w:rsidRPr="00F70F23">
          <w:rPr>
            <w:noProof/>
            <w:webHidden/>
          </w:rPr>
          <w:fldChar w:fldCharType="separate"/>
        </w:r>
        <w:r w:rsidR="005C7C9F">
          <w:rPr>
            <w:noProof/>
            <w:webHidden/>
          </w:rPr>
          <w:t>33</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21" w:history="1">
        <w:r w:rsidR="00715913" w:rsidRPr="00F70F23">
          <w:rPr>
            <w:rStyle w:val="Hipervnculo"/>
            <w:rFonts w:ascii="Arial" w:hAnsi="Arial" w:cs="Arial"/>
            <w:noProof/>
          </w:rPr>
          <w:t>3.1.1.</w:t>
        </w:r>
        <w:r w:rsidR="00715913" w:rsidRPr="00F70F23">
          <w:rPr>
            <w:noProof/>
          </w:rPr>
          <w:tab/>
        </w:r>
        <w:r w:rsidR="00715913" w:rsidRPr="00F70F23">
          <w:rPr>
            <w:rStyle w:val="Hipervnculo"/>
            <w:rFonts w:ascii="Arial" w:hAnsi="Arial" w:cs="Arial"/>
            <w:noProof/>
          </w:rPr>
          <w:t>TIPO DE INVESTIGACIÓN</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_Toc514353121 \h </w:instrText>
        </w:r>
        <w:r w:rsidR="00715913" w:rsidRPr="00F70F23">
          <w:rPr>
            <w:noProof/>
            <w:webHidden/>
          </w:rPr>
        </w:r>
        <w:r w:rsidR="00715913" w:rsidRPr="00F70F23">
          <w:rPr>
            <w:noProof/>
            <w:webHidden/>
          </w:rPr>
          <w:fldChar w:fldCharType="separate"/>
        </w:r>
        <w:r w:rsidR="005C7C9F">
          <w:rPr>
            <w:noProof/>
            <w:webHidden/>
          </w:rPr>
          <w:t>33</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2" w:history="1">
        <w:r w:rsidR="00715913" w:rsidRPr="00F70F23">
          <w:rPr>
            <w:rStyle w:val="Hipervnculo"/>
            <w:rFonts w:ascii="Arial" w:hAnsi="Arial" w:cs="Arial"/>
            <w:noProof/>
          </w:rPr>
          <w:t>3.2.</w:t>
        </w:r>
        <w:r w:rsidR="00715913" w:rsidRPr="00F70F23">
          <w:rPr>
            <w:noProof/>
          </w:rPr>
          <w:tab/>
        </w:r>
        <w:r w:rsidR="00715913" w:rsidRPr="00F70F23">
          <w:rPr>
            <w:rStyle w:val="Hipervnculo"/>
            <w:rFonts w:ascii="Arial" w:hAnsi="Arial" w:cs="Arial"/>
            <w:noProof/>
          </w:rPr>
          <w:t>DISEÑO DE LA INVESTIGACIÓN</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_Toc514353122 \h </w:instrText>
        </w:r>
        <w:r w:rsidR="00715913" w:rsidRPr="00F70F23">
          <w:rPr>
            <w:noProof/>
            <w:webHidden/>
          </w:rPr>
        </w:r>
        <w:r w:rsidR="00715913" w:rsidRPr="00F70F23">
          <w:rPr>
            <w:noProof/>
            <w:webHidden/>
          </w:rPr>
          <w:fldChar w:fldCharType="separate"/>
        </w:r>
        <w:r w:rsidR="005C7C9F">
          <w:rPr>
            <w:noProof/>
            <w:webHidden/>
          </w:rPr>
          <w:t>33</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3" w:history="1">
        <w:r w:rsidR="00715913" w:rsidRPr="00F70F23">
          <w:rPr>
            <w:rStyle w:val="Hipervnculo"/>
            <w:rFonts w:ascii="Arial" w:hAnsi="Arial" w:cs="Arial"/>
            <w:noProof/>
          </w:rPr>
          <w:t>3.3.</w:t>
        </w:r>
        <w:r w:rsidR="00715913" w:rsidRPr="00F70F23">
          <w:rPr>
            <w:noProof/>
          </w:rPr>
          <w:tab/>
        </w:r>
        <w:r w:rsidR="00715913" w:rsidRPr="00F70F23">
          <w:rPr>
            <w:rStyle w:val="Hipervnculo"/>
            <w:rFonts w:ascii="Arial" w:hAnsi="Arial" w:cs="Arial"/>
            <w:noProof/>
          </w:rPr>
          <w:t>POBLACIÓN DE ESTUDIO Y MUESTRA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_Toc514353123 \h </w:instrText>
        </w:r>
        <w:r w:rsidR="00715913" w:rsidRPr="00F70F23">
          <w:rPr>
            <w:noProof/>
            <w:webHidden/>
          </w:rPr>
        </w:r>
        <w:r w:rsidR="00715913" w:rsidRPr="00F70F23">
          <w:rPr>
            <w:noProof/>
            <w:webHidden/>
          </w:rPr>
          <w:fldChar w:fldCharType="separate"/>
        </w:r>
        <w:r w:rsidR="005C7C9F">
          <w:rPr>
            <w:noProof/>
            <w:webHidden/>
          </w:rPr>
          <w:t>34</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4" w:history="1">
        <w:r w:rsidR="00715913" w:rsidRPr="00F70F23">
          <w:rPr>
            <w:rStyle w:val="Hipervnculo"/>
            <w:rFonts w:ascii="Arial" w:hAnsi="Arial" w:cs="Arial"/>
            <w:noProof/>
          </w:rPr>
          <w:t>3.4.</w:t>
        </w:r>
        <w:r w:rsidR="00715913" w:rsidRPr="00F70F23">
          <w:rPr>
            <w:noProof/>
          </w:rPr>
          <w:tab/>
        </w:r>
        <w:r w:rsidR="00715913" w:rsidRPr="00F70F23">
          <w:rPr>
            <w:rStyle w:val="Hipervnculo"/>
            <w:rFonts w:ascii="Arial" w:hAnsi="Arial" w:cs="Arial"/>
            <w:noProof/>
          </w:rPr>
          <w:t>DETERMINACIÓN DE LA TECNOLOGÍA SUSTENTABLE CON ENFOQUE DE DESARROLLO SUSTENTABLE EN LA COMUNIDAD CAMPESINA DE SAN ANTONIO DE RANCAS – PASCO.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_Toc514353124 \h </w:instrText>
        </w:r>
        <w:r w:rsidR="00715913" w:rsidRPr="00F70F23">
          <w:rPr>
            <w:noProof/>
            <w:webHidden/>
          </w:rPr>
        </w:r>
        <w:r w:rsidR="00715913" w:rsidRPr="00F70F23">
          <w:rPr>
            <w:noProof/>
            <w:webHidden/>
          </w:rPr>
          <w:fldChar w:fldCharType="separate"/>
        </w:r>
        <w:r w:rsidR="005C7C9F">
          <w:rPr>
            <w:noProof/>
            <w:webHidden/>
          </w:rPr>
          <w:t>34</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25" w:history="1">
        <w:r w:rsidR="00715913" w:rsidRPr="00F70F23">
          <w:rPr>
            <w:rStyle w:val="Hipervnculo"/>
            <w:rFonts w:ascii="Arial" w:hAnsi="Arial" w:cs="Arial"/>
            <w:noProof/>
          </w:rPr>
          <w:t>CAPITULO IV</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_Toc514353125 \h </w:instrText>
        </w:r>
        <w:r w:rsidR="00715913" w:rsidRPr="00F70F23">
          <w:rPr>
            <w:noProof/>
            <w:webHidden/>
          </w:rPr>
        </w:r>
        <w:r w:rsidR="00715913" w:rsidRPr="00F70F23">
          <w:rPr>
            <w:noProof/>
            <w:webHidden/>
          </w:rPr>
          <w:fldChar w:fldCharType="separate"/>
        </w:r>
        <w:r w:rsidR="005C7C9F">
          <w:rPr>
            <w:noProof/>
            <w:webHidden/>
          </w:rPr>
          <w:t>36</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26" w:history="1">
        <w:r w:rsidR="00715913" w:rsidRPr="00F70F23">
          <w:rPr>
            <w:rStyle w:val="Hipervnculo"/>
            <w:rFonts w:ascii="Arial" w:hAnsi="Arial" w:cs="Arial"/>
            <w:noProof/>
          </w:rPr>
          <w:t>RESULTADOS Y DISCUSIÓN</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_Toc514353126 \h </w:instrText>
        </w:r>
        <w:r w:rsidR="00715913" w:rsidRPr="00F70F23">
          <w:rPr>
            <w:noProof/>
            <w:webHidden/>
          </w:rPr>
        </w:r>
        <w:r w:rsidR="00715913" w:rsidRPr="00F70F23">
          <w:rPr>
            <w:noProof/>
            <w:webHidden/>
          </w:rPr>
          <w:fldChar w:fldCharType="separate"/>
        </w:r>
        <w:r w:rsidR="005C7C9F">
          <w:rPr>
            <w:noProof/>
            <w:webHidden/>
          </w:rPr>
          <w:t>36</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7" w:history="1">
        <w:r w:rsidR="00715913" w:rsidRPr="00F70F23">
          <w:rPr>
            <w:rStyle w:val="Hipervnculo"/>
            <w:rFonts w:ascii="Arial" w:hAnsi="Arial" w:cs="Arial"/>
            <w:noProof/>
          </w:rPr>
          <w:t>4.1.</w:t>
        </w:r>
        <w:r w:rsidR="00715913" w:rsidRPr="00F70F23">
          <w:rPr>
            <w:noProof/>
          </w:rPr>
          <w:tab/>
        </w:r>
        <w:r w:rsidR="00715913" w:rsidRPr="00F70F23">
          <w:rPr>
            <w:rStyle w:val="Hipervnculo"/>
            <w:rFonts w:ascii="Arial" w:hAnsi="Arial" w:cs="Arial"/>
            <w:noProof/>
          </w:rPr>
          <w:t>Tendencia y acceso a los recursos naturales y a la tierra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_Toc514353127 \h </w:instrText>
        </w:r>
        <w:r w:rsidR="00715913" w:rsidRPr="00F70F23">
          <w:rPr>
            <w:noProof/>
            <w:webHidden/>
          </w:rPr>
        </w:r>
        <w:r w:rsidR="00715913" w:rsidRPr="00F70F23">
          <w:rPr>
            <w:noProof/>
            <w:webHidden/>
          </w:rPr>
          <w:fldChar w:fldCharType="separate"/>
        </w:r>
        <w:r w:rsidR="005C7C9F">
          <w:rPr>
            <w:noProof/>
            <w:webHidden/>
          </w:rPr>
          <w:t>36</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8" w:history="1">
        <w:r w:rsidR="00715913" w:rsidRPr="00F70F23">
          <w:rPr>
            <w:rStyle w:val="Hipervnculo"/>
            <w:rFonts w:ascii="Arial" w:hAnsi="Arial" w:cs="Arial"/>
            <w:noProof/>
          </w:rPr>
          <w:t>4.2.</w:t>
        </w:r>
        <w:r w:rsidR="00715913" w:rsidRPr="00F70F23">
          <w:rPr>
            <w:noProof/>
          </w:rPr>
          <w:tab/>
        </w:r>
        <w:r w:rsidR="00715913" w:rsidRPr="00F70F23">
          <w:rPr>
            <w:rStyle w:val="Hipervnculo"/>
            <w:rFonts w:ascii="Arial" w:hAnsi="Arial" w:cs="Arial"/>
            <w:noProof/>
          </w:rPr>
          <w:t>Usufructo y custodia de las vicuñas. Alcance de la Constitución</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_Toc514353128 \h </w:instrText>
        </w:r>
        <w:r w:rsidR="00715913" w:rsidRPr="00F70F23">
          <w:rPr>
            <w:noProof/>
            <w:webHidden/>
          </w:rPr>
        </w:r>
        <w:r w:rsidR="00715913" w:rsidRPr="00F70F23">
          <w:rPr>
            <w:noProof/>
            <w:webHidden/>
          </w:rPr>
          <w:fldChar w:fldCharType="separate"/>
        </w:r>
        <w:r w:rsidR="005C7C9F">
          <w:rPr>
            <w:noProof/>
            <w:webHidden/>
          </w:rPr>
          <w:t>36</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29" w:history="1">
        <w:r w:rsidR="00715913" w:rsidRPr="00F70F23">
          <w:rPr>
            <w:rStyle w:val="Hipervnculo"/>
            <w:rFonts w:ascii="Arial" w:hAnsi="Arial" w:cs="Arial"/>
            <w:noProof/>
          </w:rPr>
          <w:t>4.3.</w:t>
        </w:r>
        <w:r w:rsidR="00715913" w:rsidRPr="00F70F23">
          <w:rPr>
            <w:noProof/>
          </w:rPr>
          <w:tab/>
        </w:r>
        <w:r w:rsidR="00715913" w:rsidRPr="00F70F23">
          <w:rPr>
            <w:rStyle w:val="Hipervnculo"/>
            <w:rFonts w:ascii="Arial" w:hAnsi="Arial" w:cs="Arial"/>
            <w:noProof/>
          </w:rPr>
          <w:t>Comunidades, campesinas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_Toc514353129 \h </w:instrText>
        </w:r>
        <w:r w:rsidR="00715913" w:rsidRPr="00F70F23">
          <w:rPr>
            <w:noProof/>
            <w:webHidden/>
          </w:rPr>
        </w:r>
        <w:r w:rsidR="00715913" w:rsidRPr="00F70F23">
          <w:rPr>
            <w:noProof/>
            <w:webHidden/>
          </w:rPr>
          <w:fldChar w:fldCharType="separate"/>
        </w:r>
        <w:r w:rsidR="005C7C9F">
          <w:rPr>
            <w:noProof/>
            <w:webHidden/>
          </w:rPr>
          <w:t>38</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30" w:history="1">
        <w:r w:rsidR="00715913" w:rsidRPr="00F70F23">
          <w:rPr>
            <w:rStyle w:val="Hipervnculo"/>
            <w:rFonts w:ascii="Arial" w:hAnsi="Arial" w:cs="Arial"/>
            <w:noProof/>
          </w:rPr>
          <w:t>4.4.</w:t>
        </w:r>
        <w:r w:rsidR="00715913" w:rsidRPr="00F70F23">
          <w:rPr>
            <w:noProof/>
          </w:rPr>
          <w:tab/>
        </w:r>
        <w:r w:rsidR="00715913" w:rsidRPr="00F70F23">
          <w:rPr>
            <w:rStyle w:val="Hipervnculo"/>
            <w:rFonts w:ascii="Arial" w:hAnsi="Arial" w:cs="Arial"/>
            <w:noProof/>
          </w:rPr>
          <w:t>Sociedad Nacional de Criadores de Vicuñas del Perú</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_Toc514353130 \h </w:instrText>
        </w:r>
        <w:r w:rsidR="00715913" w:rsidRPr="00F70F23">
          <w:rPr>
            <w:noProof/>
            <w:webHidden/>
          </w:rPr>
        </w:r>
        <w:r w:rsidR="00715913" w:rsidRPr="00F70F23">
          <w:rPr>
            <w:noProof/>
            <w:webHidden/>
          </w:rPr>
          <w:fldChar w:fldCharType="separate"/>
        </w:r>
        <w:r w:rsidR="005C7C9F">
          <w:rPr>
            <w:noProof/>
            <w:webHidden/>
          </w:rPr>
          <w:t>39</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31" w:history="1">
        <w:r w:rsidR="00715913" w:rsidRPr="00F70F23">
          <w:rPr>
            <w:rStyle w:val="Hipervnculo"/>
            <w:rFonts w:ascii="Arial" w:hAnsi="Arial" w:cs="Arial"/>
            <w:noProof/>
          </w:rPr>
          <w:t>4.5.</w:t>
        </w:r>
        <w:r w:rsidR="00715913" w:rsidRPr="00F70F23">
          <w:rPr>
            <w:noProof/>
          </w:rPr>
          <w:tab/>
        </w:r>
        <w:r w:rsidR="00715913" w:rsidRPr="00F70F23">
          <w:rPr>
            <w:rStyle w:val="Hipervnculo"/>
            <w:rFonts w:ascii="Arial" w:hAnsi="Arial" w:cs="Arial"/>
            <w:noProof/>
          </w:rPr>
          <w:t>Descripción del sistema de manejo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_Toc514353131 \h </w:instrText>
        </w:r>
        <w:r w:rsidR="00715913" w:rsidRPr="00F70F23">
          <w:rPr>
            <w:noProof/>
            <w:webHidden/>
          </w:rPr>
        </w:r>
        <w:r w:rsidR="00715913" w:rsidRPr="00F70F23">
          <w:rPr>
            <w:noProof/>
            <w:webHidden/>
          </w:rPr>
          <w:fldChar w:fldCharType="separate"/>
        </w:r>
        <w:r w:rsidR="005C7C9F">
          <w:rPr>
            <w:noProof/>
            <w:webHidden/>
          </w:rPr>
          <w:t>39</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32" w:history="1">
        <w:r w:rsidR="00715913" w:rsidRPr="00F70F23">
          <w:rPr>
            <w:rStyle w:val="Hipervnculo"/>
            <w:rFonts w:ascii="Arial" w:hAnsi="Arial" w:cs="Arial"/>
            <w:noProof/>
          </w:rPr>
          <w:t>4.6.</w:t>
        </w:r>
        <w:r w:rsidR="00715913" w:rsidRPr="00F70F23">
          <w:rPr>
            <w:noProof/>
          </w:rPr>
          <w:tab/>
        </w:r>
        <w:r w:rsidR="00715913" w:rsidRPr="00F70F23">
          <w:rPr>
            <w:rStyle w:val="Hipervnculo"/>
            <w:rFonts w:ascii="Arial" w:hAnsi="Arial" w:cs="Arial"/>
            <w:noProof/>
          </w:rPr>
          <w:t>Tendencias a futuro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_Toc514353132 \h </w:instrText>
        </w:r>
        <w:r w:rsidR="00715913" w:rsidRPr="00F70F23">
          <w:rPr>
            <w:noProof/>
            <w:webHidden/>
          </w:rPr>
        </w:r>
        <w:r w:rsidR="00715913" w:rsidRPr="00F70F23">
          <w:rPr>
            <w:noProof/>
            <w:webHidden/>
          </w:rPr>
          <w:fldChar w:fldCharType="separate"/>
        </w:r>
        <w:r w:rsidR="005C7C9F">
          <w:rPr>
            <w:noProof/>
            <w:webHidden/>
          </w:rPr>
          <w:t>43</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33" w:history="1">
        <w:r w:rsidR="00715913" w:rsidRPr="00F70F23">
          <w:rPr>
            <w:rStyle w:val="Hipervnculo"/>
            <w:rFonts w:ascii="Arial" w:hAnsi="Arial" w:cs="Arial"/>
            <w:noProof/>
          </w:rPr>
          <w:t>4.7.</w:t>
        </w:r>
        <w:r w:rsidR="00715913" w:rsidRPr="00F70F23">
          <w:rPr>
            <w:noProof/>
          </w:rPr>
          <w:tab/>
        </w:r>
        <w:r w:rsidR="00715913" w:rsidRPr="00F70F23">
          <w:rPr>
            <w:rStyle w:val="Hipervnculo"/>
            <w:rFonts w:ascii="Arial" w:hAnsi="Arial" w:cs="Arial"/>
            <w:noProof/>
          </w:rPr>
          <w:t>ANÁLISIS DE LA TECNOLOGÍA SUSTENTABLE VICUÑAS EN CAUTIVERIO PUNA DE PASCO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_Toc514353133 \h </w:instrText>
        </w:r>
        <w:r w:rsidR="00715913" w:rsidRPr="00F70F23">
          <w:rPr>
            <w:noProof/>
            <w:webHidden/>
          </w:rPr>
        </w:r>
        <w:r w:rsidR="00715913" w:rsidRPr="00F70F23">
          <w:rPr>
            <w:noProof/>
            <w:webHidden/>
          </w:rPr>
          <w:fldChar w:fldCharType="separate"/>
        </w:r>
        <w:r w:rsidR="005C7C9F">
          <w:rPr>
            <w:noProof/>
            <w:webHidden/>
          </w:rPr>
          <w:t>43</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34" w:history="1">
        <w:r w:rsidR="00715913" w:rsidRPr="00F70F23">
          <w:rPr>
            <w:rStyle w:val="Hipervnculo"/>
            <w:rFonts w:ascii="Arial" w:hAnsi="Arial" w:cs="Arial"/>
            <w:noProof/>
          </w:rPr>
          <w:t>4.7.1.</w:t>
        </w:r>
        <w:r w:rsidR="00715913" w:rsidRPr="00F70F23">
          <w:rPr>
            <w:noProof/>
          </w:rPr>
          <w:tab/>
        </w:r>
        <w:r w:rsidR="00715913" w:rsidRPr="00F70F23">
          <w:rPr>
            <w:rStyle w:val="Hipervnculo"/>
            <w:rFonts w:ascii="Arial" w:hAnsi="Arial" w:cs="Arial"/>
            <w:noProof/>
          </w:rPr>
          <w:t>Identificación y descripción de la especie</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_Toc514353134 \h </w:instrText>
        </w:r>
        <w:r w:rsidR="00715913" w:rsidRPr="00F70F23">
          <w:rPr>
            <w:noProof/>
            <w:webHidden/>
          </w:rPr>
        </w:r>
        <w:r w:rsidR="00715913" w:rsidRPr="00F70F23">
          <w:rPr>
            <w:noProof/>
            <w:webHidden/>
          </w:rPr>
          <w:fldChar w:fldCharType="separate"/>
        </w:r>
        <w:r w:rsidR="005C7C9F">
          <w:rPr>
            <w:noProof/>
            <w:webHidden/>
          </w:rPr>
          <w:t>43</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35" w:history="1">
        <w:r w:rsidR="00715913" w:rsidRPr="00F70F23">
          <w:rPr>
            <w:rStyle w:val="Hipervnculo"/>
            <w:rFonts w:ascii="Arial" w:hAnsi="Arial" w:cs="Arial"/>
            <w:noProof/>
          </w:rPr>
          <w:t>4.7.1.1.</w:t>
        </w:r>
        <w:r w:rsidR="00715913" w:rsidRPr="00F70F23">
          <w:rPr>
            <w:noProof/>
          </w:rPr>
          <w:tab/>
        </w:r>
        <w:r w:rsidR="00715913" w:rsidRPr="00F70F23">
          <w:rPr>
            <w:rStyle w:val="Hipervnculo"/>
            <w:rFonts w:ascii="Arial" w:hAnsi="Arial" w:cs="Arial"/>
            <w:noProof/>
          </w:rPr>
          <w:t>Principales características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_Toc514353135 \h </w:instrText>
        </w:r>
        <w:r w:rsidR="00715913" w:rsidRPr="00F70F23">
          <w:rPr>
            <w:noProof/>
            <w:webHidden/>
          </w:rPr>
        </w:r>
        <w:r w:rsidR="00715913" w:rsidRPr="00F70F23">
          <w:rPr>
            <w:noProof/>
            <w:webHidden/>
          </w:rPr>
          <w:fldChar w:fldCharType="separate"/>
        </w:r>
        <w:r w:rsidR="005C7C9F">
          <w:rPr>
            <w:noProof/>
            <w:webHidden/>
          </w:rPr>
          <w:t>43</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36" w:history="1">
        <w:r w:rsidR="00715913" w:rsidRPr="00F70F23">
          <w:rPr>
            <w:rStyle w:val="Hipervnculo"/>
            <w:rFonts w:ascii="Arial" w:hAnsi="Arial" w:cs="Arial"/>
            <w:noProof/>
          </w:rPr>
          <w:t>4.7.1.2.</w:t>
        </w:r>
        <w:r w:rsidR="00715913" w:rsidRPr="00F70F23">
          <w:rPr>
            <w:noProof/>
          </w:rPr>
          <w:tab/>
        </w:r>
        <w:r w:rsidR="00715913" w:rsidRPr="00F70F23">
          <w:rPr>
            <w:rStyle w:val="Hipervnculo"/>
            <w:rFonts w:ascii="Arial" w:hAnsi="Arial" w:cs="Arial"/>
            <w:noProof/>
          </w:rPr>
          <w:t>Características que la hacen susceptible al manejo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_Toc514353136 \h </w:instrText>
        </w:r>
        <w:r w:rsidR="00715913" w:rsidRPr="00F70F23">
          <w:rPr>
            <w:noProof/>
            <w:webHidden/>
          </w:rPr>
        </w:r>
        <w:r w:rsidR="00715913" w:rsidRPr="00F70F23">
          <w:rPr>
            <w:noProof/>
            <w:webHidden/>
          </w:rPr>
          <w:fldChar w:fldCharType="separate"/>
        </w:r>
        <w:r w:rsidR="005C7C9F">
          <w:rPr>
            <w:noProof/>
            <w:webHidden/>
          </w:rPr>
          <w:t>47</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37" w:history="1">
        <w:r w:rsidR="00715913" w:rsidRPr="00F70F23">
          <w:rPr>
            <w:rStyle w:val="Hipervnculo"/>
            <w:rFonts w:ascii="Arial" w:hAnsi="Arial" w:cs="Arial"/>
            <w:noProof/>
          </w:rPr>
          <w:t>4.8.</w:t>
        </w:r>
        <w:r w:rsidR="00715913" w:rsidRPr="00F70F23">
          <w:rPr>
            <w:noProof/>
          </w:rPr>
          <w:tab/>
        </w:r>
        <w:r w:rsidR="00715913" w:rsidRPr="00F70F23">
          <w:rPr>
            <w:rStyle w:val="Hipervnculo"/>
            <w:rFonts w:ascii="Arial" w:hAnsi="Arial" w:cs="Arial"/>
            <w:noProof/>
          </w:rPr>
          <w:t>Descripción del hábitat</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_Toc514353137 \h </w:instrText>
        </w:r>
        <w:r w:rsidR="00715913" w:rsidRPr="00F70F23">
          <w:rPr>
            <w:noProof/>
            <w:webHidden/>
          </w:rPr>
        </w:r>
        <w:r w:rsidR="00715913" w:rsidRPr="00F70F23">
          <w:rPr>
            <w:noProof/>
            <w:webHidden/>
          </w:rPr>
          <w:fldChar w:fldCharType="separate"/>
        </w:r>
        <w:r w:rsidR="005C7C9F">
          <w:rPr>
            <w:noProof/>
            <w:webHidden/>
          </w:rPr>
          <w:t>48</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38" w:history="1">
        <w:r w:rsidR="00715913" w:rsidRPr="00F70F23">
          <w:rPr>
            <w:rStyle w:val="Hipervnculo"/>
            <w:rFonts w:ascii="Arial" w:hAnsi="Arial" w:cs="Arial"/>
            <w:noProof/>
          </w:rPr>
          <w:t>4.8.1.1.</w:t>
        </w:r>
        <w:r w:rsidR="00715913" w:rsidRPr="00F70F23">
          <w:rPr>
            <w:noProof/>
          </w:rPr>
          <w:tab/>
        </w:r>
        <w:r w:rsidR="00715913" w:rsidRPr="00F70F23">
          <w:rPr>
            <w:rStyle w:val="Hipervnculo"/>
            <w:rFonts w:ascii="Arial" w:hAnsi="Arial" w:cs="Arial"/>
            <w:noProof/>
          </w:rPr>
          <w:t>Información física. Productividad primaria y capacidad de carga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_Toc514353138 \h </w:instrText>
        </w:r>
        <w:r w:rsidR="00715913" w:rsidRPr="00F70F23">
          <w:rPr>
            <w:noProof/>
            <w:webHidden/>
          </w:rPr>
        </w:r>
        <w:r w:rsidR="00715913" w:rsidRPr="00F70F23">
          <w:rPr>
            <w:noProof/>
            <w:webHidden/>
          </w:rPr>
          <w:fldChar w:fldCharType="separate"/>
        </w:r>
        <w:r w:rsidR="005C7C9F">
          <w:rPr>
            <w:noProof/>
            <w:webHidden/>
          </w:rPr>
          <w:t>48</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39" w:history="1">
        <w:r w:rsidR="00715913" w:rsidRPr="00F70F23">
          <w:rPr>
            <w:rStyle w:val="Hipervnculo"/>
            <w:rFonts w:ascii="Arial" w:hAnsi="Arial" w:cs="Arial"/>
            <w:noProof/>
          </w:rPr>
          <w:t>4.8.1.2.</w:t>
        </w:r>
        <w:r w:rsidR="00715913" w:rsidRPr="00F70F23">
          <w:rPr>
            <w:noProof/>
          </w:rPr>
          <w:tab/>
        </w:r>
        <w:r w:rsidR="00715913" w:rsidRPr="00F70F23">
          <w:rPr>
            <w:rStyle w:val="Hipervnculo"/>
            <w:rFonts w:ascii="Arial" w:hAnsi="Arial" w:cs="Arial"/>
            <w:noProof/>
          </w:rPr>
          <w:t>Evaluación del estado del hábitat y el ecosistema. Manejo de pastos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_Toc514353139 \h </w:instrText>
        </w:r>
        <w:r w:rsidR="00715913" w:rsidRPr="00F70F23">
          <w:rPr>
            <w:noProof/>
            <w:webHidden/>
          </w:rPr>
        </w:r>
        <w:r w:rsidR="00715913" w:rsidRPr="00F70F23">
          <w:rPr>
            <w:noProof/>
            <w:webHidden/>
          </w:rPr>
          <w:fldChar w:fldCharType="separate"/>
        </w:r>
        <w:r w:rsidR="005C7C9F">
          <w:rPr>
            <w:noProof/>
            <w:webHidden/>
          </w:rPr>
          <w:t>50</w:t>
        </w:r>
        <w:r w:rsidR="00715913" w:rsidRPr="00F70F23">
          <w:rPr>
            <w:noProof/>
            <w:webHidden/>
          </w:rPr>
          <w:fldChar w:fldCharType="end"/>
        </w:r>
      </w:hyperlink>
    </w:p>
    <w:p w:rsidR="00715913" w:rsidRPr="00F70F23" w:rsidRDefault="00CA179B" w:rsidP="00F70F23">
      <w:pPr>
        <w:pStyle w:val="TDC3"/>
        <w:tabs>
          <w:tab w:val="left" w:pos="1100"/>
          <w:tab w:val="right" w:leader="dot" w:pos="8495"/>
        </w:tabs>
        <w:spacing w:line="480" w:lineRule="auto"/>
        <w:rPr>
          <w:noProof/>
        </w:rPr>
      </w:pPr>
      <w:hyperlink w:anchor="_Toc514353140" w:history="1">
        <w:r w:rsidR="00715913" w:rsidRPr="00F70F23">
          <w:rPr>
            <w:rStyle w:val="Hipervnculo"/>
            <w:rFonts w:ascii="Arial" w:hAnsi="Arial" w:cs="Arial"/>
            <w:noProof/>
          </w:rPr>
          <w:t>4.9.</w:t>
        </w:r>
        <w:r w:rsidR="00715913" w:rsidRPr="00F70F23">
          <w:rPr>
            <w:noProof/>
          </w:rPr>
          <w:tab/>
        </w:r>
        <w:r w:rsidR="00715913" w:rsidRPr="00F70F23">
          <w:rPr>
            <w:rStyle w:val="Hipervnculo"/>
            <w:rFonts w:ascii="Arial" w:hAnsi="Arial" w:cs="Arial"/>
            <w:noProof/>
          </w:rPr>
          <w:t>Ecología poblacional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_Toc514353140 \h </w:instrText>
        </w:r>
        <w:r w:rsidR="00715913" w:rsidRPr="00F70F23">
          <w:rPr>
            <w:noProof/>
            <w:webHidden/>
          </w:rPr>
        </w:r>
        <w:r w:rsidR="00715913" w:rsidRPr="00F70F23">
          <w:rPr>
            <w:noProof/>
            <w:webHidden/>
          </w:rPr>
          <w:fldChar w:fldCharType="separate"/>
        </w:r>
        <w:r w:rsidR="005C7C9F">
          <w:rPr>
            <w:noProof/>
            <w:webHidden/>
          </w:rPr>
          <w:t>51</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41" w:history="1">
        <w:r w:rsidR="00715913" w:rsidRPr="00F70F23">
          <w:rPr>
            <w:rStyle w:val="Hipervnculo"/>
            <w:rFonts w:ascii="Arial" w:hAnsi="Arial" w:cs="Arial"/>
            <w:noProof/>
          </w:rPr>
          <w:t>4.9.1.</w:t>
        </w:r>
        <w:r w:rsidR="00715913" w:rsidRPr="00F70F23">
          <w:rPr>
            <w:noProof/>
          </w:rPr>
          <w:tab/>
        </w:r>
        <w:r w:rsidR="00715913" w:rsidRPr="00F70F23">
          <w:rPr>
            <w:rStyle w:val="Hipervnculo"/>
            <w:rFonts w:ascii="Arial" w:hAnsi="Arial" w:cs="Arial"/>
            <w:noProof/>
          </w:rPr>
          <w:t>Evaluación del estado tendencias de las poblaciones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_Toc514353141 \h </w:instrText>
        </w:r>
        <w:r w:rsidR="00715913" w:rsidRPr="00F70F23">
          <w:rPr>
            <w:noProof/>
            <w:webHidden/>
          </w:rPr>
        </w:r>
        <w:r w:rsidR="00715913" w:rsidRPr="00F70F23">
          <w:rPr>
            <w:noProof/>
            <w:webHidden/>
          </w:rPr>
          <w:fldChar w:fldCharType="separate"/>
        </w:r>
        <w:r w:rsidR="005C7C9F">
          <w:rPr>
            <w:noProof/>
            <w:webHidden/>
          </w:rPr>
          <w:t>51</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42" w:history="1">
        <w:r w:rsidR="00715913" w:rsidRPr="00F70F23">
          <w:rPr>
            <w:rStyle w:val="Hipervnculo"/>
            <w:rFonts w:ascii="Arial" w:hAnsi="Arial" w:cs="Arial"/>
            <w:noProof/>
          </w:rPr>
          <w:t>4.9.2.</w:t>
        </w:r>
        <w:r w:rsidR="00715913" w:rsidRPr="00F70F23">
          <w:rPr>
            <w:noProof/>
          </w:rPr>
          <w:tab/>
        </w:r>
        <w:r w:rsidR="00715913" w:rsidRPr="00F70F23">
          <w:rPr>
            <w:rStyle w:val="Hipervnculo"/>
            <w:rFonts w:ascii="Arial" w:hAnsi="Arial" w:cs="Arial"/>
            <w:noProof/>
          </w:rPr>
          <w:t>Mortalidad: Depredadores naturales. Caza furtiva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_Toc514353142 \h </w:instrText>
        </w:r>
        <w:r w:rsidR="00715913" w:rsidRPr="00F70F23">
          <w:rPr>
            <w:noProof/>
            <w:webHidden/>
          </w:rPr>
        </w:r>
        <w:r w:rsidR="00715913" w:rsidRPr="00F70F23">
          <w:rPr>
            <w:noProof/>
            <w:webHidden/>
          </w:rPr>
          <w:fldChar w:fldCharType="separate"/>
        </w:r>
        <w:r w:rsidR="005C7C9F">
          <w:rPr>
            <w:noProof/>
            <w:webHidden/>
          </w:rPr>
          <w:t>51</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43" w:history="1">
        <w:r w:rsidR="00715913" w:rsidRPr="00F70F23">
          <w:rPr>
            <w:rStyle w:val="Hipervnculo"/>
            <w:rFonts w:ascii="Arial" w:hAnsi="Arial" w:cs="Arial"/>
            <w:noProof/>
          </w:rPr>
          <w:t>4.10.</w:t>
        </w:r>
        <w:r w:rsidR="00715913" w:rsidRPr="00F70F23">
          <w:rPr>
            <w:noProof/>
          </w:rPr>
          <w:tab/>
        </w:r>
        <w:r w:rsidR="00715913" w:rsidRPr="00F70F23">
          <w:rPr>
            <w:rStyle w:val="Hipervnculo"/>
            <w:rFonts w:ascii="Arial" w:hAnsi="Arial" w:cs="Arial"/>
            <w:noProof/>
          </w:rPr>
          <w:t>Manejo del recurso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_Toc514353143 \h </w:instrText>
        </w:r>
        <w:r w:rsidR="00715913" w:rsidRPr="00F70F23">
          <w:rPr>
            <w:noProof/>
            <w:webHidden/>
          </w:rPr>
        </w:r>
        <w:r w:rsidR="00715913" w:rsidRPr="00F70F23">
          <w:rPr>
            <w:noProof/>
            <w:webHidden/>
          </w:rPr>
          <w:fldChar w:fldCharType="separate"/>
        </w:r>
        <w:r w:rsidR="005C7C9F">
          <w:rPr>
            <w:noProof/>
            <w:webHidden/>
          </w:rPr>
          <w:t>51</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44" w:history="1">
        <w:r w:rsidR="00715913" w:rsidRPr="00F70F23">
          <w:rPr>
            <w:rStyle w:val="Hipervnculo"/>
            <w:rFonts w:ascii="Arial" w:hAnsi="Arial" w:cs="Arial"/>
            <w:noProof/>
          </w:rPr>
          <w:t>4.10.1.</w:t>
        </w:r>
        <w:r w:rsidR="00715913" w:rsidRPr="00F70F23">
          <w:rPr>
            <w:noProof/>
          </w:rPr>
          <w:tab/>
        </w:r>
        <w:r w:rsidR="00715913" w:rsidRPr="00F70F23">
          <w:rPr>
            <w:rStyle w:val="Hipervnculo"/>
            <w:rFonts w:ascii="Arial" w:hAnsi="Arial" w:cs="Arial"/>
            <w:noProof/>
          </w:rPr>
          <w:t>Análisis de tipos de manejo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_Toc514353144 \h </w:instrText>
        </w:r>
        <w:r w:rsidR="00715913" w:rsidRPr="00F70F23">
          <w:rPr>
            <w:noProof/>
            <w:webHidden/>
          </w:rPr>
        </w:r>
        <w:r w:rsidR="00715913" w:rsidRPr="00F70F23">
          <w:rPr>
            <w:noProof/>
            <w:webHidden/>
          </w:rPr>
          <w:fldChar w:fldCharType="separate"/>
        </w:r>
        <w:r w:rsidR="005C7C9F">
          <w:rPr>
            <w:noProof/>
            <w:webHidden/>
          </w:rPr>
          <w:t>51</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45" w:history="1">
        <w:r w:rsidR="00715913" w:rsidRPr="00F70F23">
          <w:rPr>
            <w:rStyle w:val="Hipervnculo"/>
            <w:rFonts w:ascii="Arial" w:hAnsi="Arial" w:cs="Arial"/>
            <w:noProof/>
          </w:rPr>
          <w:t>4.11.</w:t>
        </w:r>
        <w:r w:rsidR="00715913" w:rsidRPr="00F70F23">
          <w:rPr>
            <w:noProof/>
          </w:rPr>
          <w:tab/>
        </w:r>
        <w:r w:rsidR="00715913" w:rsidRPr="00F70F23">
          <w:rPr>
            <w:rStyle w:val="Hipervnculo"/>
            <w:rFonts w:ascii="Arial" w:hAnsi="Arial" w:cs="Arial"/>
            <w:noProof/>
          </w:rPr>
          <w:t>Impactos asociados al manejo del recurso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_Toc514353145 \h </w:instrText>
        </w:r>
        <w:r w:rsidR="00715913" w:rsidRPr="00F70F23">
          <w:rPr>
            <w:noProof/>
            <w:webHidden/>
          </w:rPr>
        </w:r>
        <w:r w:rsidR="00715913" w:rsidRPr="00F70F23">
          <w:rPr>
            <w:noProof/>
            <w:webHidden/>
          </w:rPr>
          <w:fldChar w:fldCharType="separate"/>
        </w:r>
        <w:r w:rsidR="005C7C9F">
          <w:rPr>
            <w:noProof/>
            <w:webHidden/>
          </w:rPr>
          <w:t>53</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46" w:history="1">
        <w:r w:rsidR="00715913" w:rsidRPr="00F70F23">
          <w:rPr>
            <w:rStyle w:val="Hipervnculo"/>
            <w:rFonts w:ascii="Arial" w:hAnsi="Arial" w:cs="Arial"/>
            <w:noProof/>
          </w:rPr>
          <w:t>4.11.1.</w:t>
        </w:r>
        <w:r w:rsidR="00715913" w:rsidRPr="00F70F23">
          <w:rPr>
            <w:noProof/>
          </w:rPr>
          <w:tab/>
        </w:r>
        <w:r w:rsidR="00715913" w:rsidRPr="00F70F23">
          <w:rPr>
            <w:rStyle w:val="Hipervnculo"/>
            <w:rFonts w:ascii="Arial" w:hAnsi="Arial" w:cs="Arial"/>
            <w:noProof/>
          </w:rPr>
          <w:t>Impacto biológico del plan de manejo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_Toc514353146 \h </w:instrText>
        </w:r>
        <w:r w:rsidR="00715913" w:rsidRPr="00F70F23">
          <w:rPr>
            <w:noProof/>
            <w:webHidden/>
          </w:rPr>
        </w:r>
        <w:r w:rsidR="00715913" w:rsidRPr="00F70F23">
          <w:rPr>
            <w:noProof/>
            <w:webHidden/>
          </w:rPr>
          <w:fldChar w:fldCharType="separate"/>
        </w:r>
        <w:r w:rsidR="005C7C9F">
          <w:rPr>
            <w:noProof/>
            <w:webHidden/>
          </w:rPr>
          <w:t>53</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47" w:history="1">
        <w:r w:rsidR="00715913" w:rsidRPr="00F70F23">
          <w:rPr>
            <w:rStyle w:val="Hipervnculo"/>
            <w:rFonts w:ascii="Arial" w:hAnsi="Arial" w:cs="Arial"/>
            <w:noProof/>
          </w:rPr>
          <w:t>4.11.2.</w:t>
        </w:r>
        <w:r w:rsidR="00715913" w:rsidRPr="00F70F23">
          <w:rPr>
            <w:noProof/>
          </w:rPr>
          <w:tab/>
        </w:r>
        <w:r w:rsidR="00715913" w:rsidRPr="00F70F23">
          <w:rPr>
            <w:rStyle w:val="Hipervnculo"/>
            <w:rFonts w:ascii="Arial" w:hAnsi="Arial" w:cs="Arial"/>
            <w:noProof/>
          </w:rPr>
          <w:t>Impactos del CHAKU</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_Toc514353147 \h </w:instrText>
        </w:r>
        <w:r w:rsidR="00715913" w:rsidRPr="00F70F23">
          <w:rPr>
            <w:noProof/>
            <w:webHidden/>
          </w:rPr>
        </w:r>
        <w:r w:rsidR="00715913" w:rsidRPr="00F70F23">
          <w:rPr>
            <w:noProof/>
            <w:webHidden/>
          </w:rPr>
          <w:fldChar w:fldCharType="separate"/>
        </w:r>
        <w:r w:rsidR="005C7C9F">
          <w:rPr>
            <w:noProof/>
            <w:webHidden/>
          </w:rPr>
          <w:t>54</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48" w:history="1">
        <w:r w:rsidR="00715913" w:rsidRPr="00F70F23">
          <w:rPr>
            <w:rStyle w:val="Hipervnculo"/>
            <w:rFonts w:ascii="Arial" w:hAnsi="Arial" w:cs="Arial"/>
            <w:noProof/>
          </w:rPr>
          <w:t>4.12.</w:t>
        </w:r>
        <w:r w:rsidR="00715913" w:rsidRPr="00F70F23">
          <w:rPr>
            <w:noProof/>
          </w:rPr>
          <w:tab/>
        </w:r>
        <w:r w:rsidR="00715913" w:rsidRPr="00F70F23">
          <w:rPr>
            <w:rStyle w:val="Hipervnculo"/>
            <w:rFonts w:ascii="Arial" w:hAnsi="Arial" w:cs="Arial"/>
            <w:noProof/>
          </w:rPr>
          <w:t>Análisis Socio - Cultural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_Toc514353148 \h </w:instrText>
        </w:r>
        <w:r w:rsidR="00715913" w:rsidRPr="00F70F23">
          <w:rPr>
            <w:noProof/>
            <w:webHidden/>
          </w:rPr>
        </w:r>
        <w:r w:rsidR="00715913" w:rsidRPr="00F70F23">
          <w:rPr>
            <w:noProof/>
            <w:webHidden/>
          </w:rPr>
          <w:fldChar w:fldCharType="separate"/>
        </w:r>
        <w:r w:rsidR="005C7C9F">
          <w:rPr>
            <w:noProof/>
            <w:webHidden/>
          </w:rPr>
          <w:t>59</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49" w:history="1">
        <w:r w:rsidR="00715913" w:rsidRPr="00F70F23">
          <w:rPr>
            <w:rStyle w:val="Hipervnculo"/>
            <w:rFonts w:ascii="Arial" w:hAnsi="Arial" w:cs="Arial"/>
            <w:noProof/>
          </w:rPr>
          <w:t>4.12.1.</w:t>
        </w:r>
        <w:r w:rsidR="00715913" w:rsidRPr="00F70F23">
          <w:rPr>
            <w:noProof/>
          </w:rPr>
          <w:tab/>
        </w:r>
        <w:r w:rsidR="00715913" w:rsidRPr="00F70F23">
          <w:rPr>
            <w:rStyle w:val="Hipervnculo"/>
            <w:rFonts w:ascii="Arial" w:hAnsi="Arial" w:cs="Arial"/>
            <w:noProof/>
          </w:rPr>
          <w:t>El proceso organizativo y la participación comunitaria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_Toc514353149 \h </w:instrText>
        </w:r>
        <w:r w:rsidR="00715913" w:rsidRPr="00F70F23">
          <w:rPr>
            <w:noProof/>
            <w:webHidden/>
          </w:rPr>
        </w:r>
        <w:r w:rsidR="00715913" w:rsidRPr="00F70F23">
          <w:rPr>
            <w:noProof/>
            <w:webHidden/>
          </w:rPr>
          <w:fldChar w:fldCharType="separate"/>
        </w:r>
        <w:r w:rsidR="005C7C9F">
          <w:rPr>
            <w:noProof/>
            <w:webHidden/>
          </w:rPr>
          <w:t>59</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50" w:history="1">
        <w:r w:rsidR="00715913" w:rsidRPr="00F70F23">
          <w:rPr>
            <w:rStyle w:val="Hipervnculo"/>
            <w:rFonts w:ascii="Arial" w:hAnsi="Arial" w:cs="Arial"/>
            <w:noProof/>
          </w:rPr>
          <w:t>4.12.2.</w:t>
        </w:r>
        <w:r w:rsidR="00715913" w:rsidRPr="00F70F23">
          <w:rPr>
            <w:noProof/>
          </w:rPr>
          <w:tab/>
        </w:r>
        <w:r w:rsidR="00715913" w:rsidRPr="00F70F23">
          <w:rPr>
            <w:rStyle w:val="Hipervnculo"/>
            <w:rFonts w:ascii="Arial" w:hAnsi="Arial" w:cs="Arial"/>
            <w:noProof/>
          </w:rPr>
          <w:t>Relaciones de poder entre los actores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_Toc514353150 \h </w:instrText>
        </w:r>
        <w:r w:rsidR="00715913" w:rsidRPr="00F70F23">
          <w:rPr>
            <w:noProof/>
            <w:webHidden/>
          </w:rPr>
        </w:r>
        <w:r w:rsidR="00715913" w:rsidRPr="00F70F23">
          <w:rPr>
            <w:noProof/>
            <w:webHidden/>
          </w:rPr>
          <w:fldChar w:fldCharType="separate"/>
        </w:r>
        <w:r w:rsidR="005C7C9F">
          <w:rPr>
            <w:noProof/>
            <w:webHidden/>
          </w:rPr>
          <w:t>60</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51" w:history="1">
        <w:r w:rsidR="00715913" w:rsidRPr="00F70F23">
          <w:rPr>
            <w:rStyle w:val="Hipervnculo"/>
            <w:rFonts w:ascii="Arial" w:hAnsi="Arial" w:cs="Arial"/>
            <w:noProof/>
          </w:rPr>
          <w:t>4.12.3.</w:t>
        </w:r>
        <w:r w:rsidR="00715913" w:rsidRPr="00F70F23">
          <w:rPr>
            <w:noProof/>
          </w:rPr>
          <w:tab/>
        </w:r>
        <w:r w:rsidR="00715913" w:rsidRPr="00F70F23">
          <w:rPr>
            <w:rStyle w:val="Hipervnculo"/>
            <w:rFonts w:ascii="Arial" w:hAnsi="Arial" w:cs="Arial"/>
            <w:noProof/>
          </w:rPr>
          <w:t>Equidad distributiva. Participación comunitaria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_Toc514353151 \h </w:instrText>
        </w:r>
        <w:r w:rsidR="00715913" w:rsidRPr="00F70F23">
          <w:rPr>
            <w:noProof/>
            <w:webHidden/>
          </w:rPr>
        </w:r>
        <w:r w:rsidR="00715913" w:rsidRPr="00F70F23">
          <w:rPr>
            <w:noProof/>
            <w:webHidden/>
          </w:rPr>
          <w:fldChar w:fldCharType="separate"/>
        </w:r>
        <w:r w:rsidR="005C7C9F">
          <w:rPr>
            <w:noProof/>
            <w:webHidden/>
          </w:rPr>
          <w:t>62</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52" w:history="1">
        <w:r w:rsidR="00715913" w:rsidRPr="00F70F23">
          <w:rPr>
            <w:rStyle w:val="Hipervnculo"/>
            <w:rFonts w:ascii="Arial" w:hAnsi="Arial" w:cs="Arial"/>
            <w:noProof/>
          </w:rPr>
          <w:t>4.13.</w:t>
        </w:r>
        <w:r w:rsidR="00715913" w:rsidRPr="00F70F23">
          <w:rPr>
            <w:noProof/>
          </w:rPr>
          <w:tab/>
        </w:r>
        <w:r w:rsidR="00715913" w:rsidRPr="00F70F23">
          <w:rPr>
            <w:rStyle w:val="Hipervnculo"/>
            <w:rFonts w:ascii="Arial" w:hAnsi="Arial" w:cs="Arial"/>
            <w:noProof/>
          </w:rPr>
          <w:t>Incentivos para la participación y el manejo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_Toc514353152 \h </w:instrText>
        </w:r>
        <w:r w:rsidR="00715913" w:rsidRPr="00F70F23">
          <w:rPr>
            <w:noProof/>
            <w:webHidden/>
          </w:rPr>
        </w:r>
        <w:r w:rsidR="00715913" w:rsidRPr="00F70F23">
          <w:rPr>
            <w:noProof/>
            <w:webHidden/>
          </w:rPr>
          <w:fldChar w:fldCharType="separate"/>
        </w:r>
        <w:r w:rsidR="005C7C9F">
          <w:rPr>
            <w:noProof/>
            <w:webHidden/>
          </w:rPr>
          <w:t>62</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53" w:history="1">
        <w:r w:rsidR="00715913" w:rsidRPr="00F70F23">
          <w:rPr>
            <w:rStyle w:val="Hipervnculo"/>
            <w:rFonts w:ascii="Arial" w:hAnsi="Arial" w:cs="Arial"/>
            <w:noProof/>
          </w:rPr>
          <w:t>4.13.1.1.</w:t>
        </w:r>
        <w:r w:rsidR="00715913" w:rsidRPr="00F70F23">
          <w:rPr>
            <w:noProof/>
          </w:rPr>
          <w:tab/>
        </w:r>
        <w:r w:rsidR="00715913" w:rsidRPr="00F70F23">
          <w:rPr>
            <w:rStyle w:val="Hipervnculo"/>
            <w:rFonts w:ascii="Arial" w:hAnsi="Arial" w:cs="Arial"/>
            <w:noProof/>
          </w:rPr>
          <w:t>Incentivos desde la perspectiva individual y comunitaria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_Toc514353153 \h </w:instrText>
        </w:r>
        <w:r w:rsidR="00715913" w:rsidRPr="00F70F23">
          <w:rPr>
            <w:noProof/>
            <w:webHidden/>
          </w:rPr>
        </w:r>
        <w:r w:rsidR="00715913" w:rsidRPr="00F70F23">
          <w:rPr>
            <w:noProof/>
            <w:webHidden/>
          </w:rPr>
          <w:fldChar w:fldCharType="separate"/>
        </w:r>
        <w:r w:rsidR="005C7C9F">
          <w:rPr>
            <w:noProof/>
            <w:webHidden/>
          </w:rPr>
          <w:t>62</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54" w:history="1">
        <w:r w:rsidR="00715913" w:rsidRPr="00F70F23">
          <w:rPr>
            <w:rStyle w:val="Hipervnculo"/>
            <w:rFonts w:ascii="Arial" w:hAnsi="Arial" w:cs="Arial"/>
            <w:noProof/>
          </w:rPr>
          <w:t>4.13.2.</w:t>
        </w:r>
        <w:r w:rsidR="00715913" w:rsidRPr="00F70F23">
          <w:rPr>
            <w:noProof/>
          </w:rPr>
          <w:tab/>
        </w:r>
        <w:r w:rsidR="00715913" w:rsidRPr="00F70F23">
          <w:rPr>
            <w:rStyle w:val="Hipervnculo"/>
            <w:rFonts w:ascii="Arial" w:hAnsi="Arial" w:cs="Arial"/>
            <w:noProof/>
          </w:rPr>
          <w:t>Necesidades de las comunidades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_Toc514353154 \h </w:instrText>
        </w:r>
        <w:r w:rsidR="00715913" w:rsidRPr="00F70F23">
          <w:rPr>
            <w:noProof/>
            <w:webHidden/>
          </w:rPr>
        </w:r>
        <w:r w:rsidR="00715913" w:rsidRPr="00F70F23">
          <w:rPr>
            <w:noProof/>
            <w:webHidden/>
          </w:rPr>
          <w:fldChar w:fldCharType="separate"/>
        </w:r>
        <w:r w:rsidR="005C7C9F">
          <w:rPr>
            <w:noProof/>
            <w:webHidden/>
          </w:rPr>
          <w:t>63</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55" w:history="1">
        <w:r w:rsidR="00715913" w:rsidRPr="00F70F23">
          <w:rPr>
            <w:rStyle w:val="Hipervnculo"/>
            <w:rFonts w:ascii="Arial" w:hAnsi="Arial" w:cs="Arial"/>
            <w:noProof/>
          </w:rPr>
          <w:t>4.13.3.</w:t>
        </w:r>
        <w:r w:rsidR="00715913" w:rsidRPr="00F70F23">
          <w:rPr>
            <w:noProof/>
          </w:rPr>
          <w:tab/>
        </w:r>
        <w:r w:rsidR="00715913" w:rsidRPr="00F70F23">
          <w:rPr>
            <w:rStyle w:val="Hipervnculo"/>
            <w:rFonts w:ascii="Arial" w:hAnsi="Arial" w:cs="Arial"/>
            <w:noProof/>
          </w:rPr>
          <w:t>Participación y limitaciones de los no privilegiados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_Toc514353155 \h </w:instrText>
        </w:r>
        <w:r w:rsidR="00715913" w:rsidRPr="00F70F23">
          <w:rPr>
            <w:noProof/>
            <w:webHidden/>
          </w:rPr>
        </w:r>
        <w:r w:rsidR="00715913" w:rsidRPr="00F70F23">
          <w:rPr>
            <w:noProof/>
            <w:webHidden/>
          </w:rPr>
          <w:fldChar w:fldCharType="separate"/>
        </w:r>
        <w:r w:rsidR="005C7C9F">
          <w:rPr>
            <w:noProof/>
            <w:webHidden/>
          </w:rPr>
          <w:t>64</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56" w:history="1">
        <w:r w:rsidR="00715913" w:rsidRPr="00F70F23">
          <w:rPr>
            <w:rStyle w:val="Hipervnculo"/>
            <w:rFonts w:ascii="Arial" w:hAnsi="Arial" w:cs="Arial"/>
            <w:noProof/>
          </w:rPr>
          <w:t>4.14.</w:t>
        </w:r>
        <w:r w:rsidR="00715913" w:rsidRPr="00F70F23">
          <w:rPr>
            <w:noProof/>
          </w:rPr>
          <w:tab/>
        </w:r>
        <w:r w:rsidR="00715913" w:rsidRPr="00F70F23">
          <w:rPr>
            <w:rStyle w:val="Hipervnculo"/>
            <w:rFonts w:ascii="Arial" w:hAnsi="Arial" w:cs="Arial"/>
            <w:noProof/>
          </w:rPr>
          <w:t>Papel de las mujeres en el Desarrollo de Vicuñas en Cautiverio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_Toc514353156 \h </w:instrText>
        </w:r>
        <w:r w:rsidR="00715913" w:rsidRPr="00F70F23">
          <w:rPr>
            <w:noProof/>
            <w:webHidden/>
          </w:rPr>
        </w:r>
        <w:r w:rsidR="00715913" w:rsidRPr="00F70F23">
          <w:rPr>
            <w:noProof/>
            <w:webHidden/>
          </w:rPr>
          <w:fldChar w:fldCharType="separate"/>
        </w:r>
        <w:r w:rsidR="005C7C9F">
          <w:rPr>
            <w:noProof/>
            <w:webHidden/>
          </w:rPr>
          <w:t>64</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57" w:history="1">
        <w:r w:rsidR="00715913" w:rsidRPr="00F70F23">
          <w:rPr>
            <w:rStyle w:val="Hipervnculo"/>
            <w:rFonts w:ascii="Arial" w:hAnsi="Arial" w:cs="Arial"/>
            <w:noProof/>
          </w:rPr>
          <w:t>4.15.</w:t>
        </w:r>
        <w:r w:rsidR="00715913" w:rsidRPr="00F70F23">
          <w:rPr>
            <w:noProof/>
          </w:rPr>
          <w:tab/>
        </w:r>
        <w:r w:rsidR="00715913" w:rsidRPr="00F70F23">
          <w:rPr>
            <w:rStyle w:val="Hipervnculo"/>
            <w:rFonts w:ascii="Arial" w:hAnsi="Arial" w:cs="Arial"/>
            <w:noProof/>
          </w:rPr>
          <w:t>Aportes del conocimiento tradicional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_Toc514353157 \h </w:instrText>
        </w:r>
        <w:r w:rsidR="00715913" w:rsidRPr="00F70F23">
          <w:rPr>
            <w:noProof/>
            <w:webHidden/>
          </w:rPr>
        </w:r>
        <w:r w:rsidR="00715913" w:rsidRPr="00F70F23">
          <w:rPr>
            <w:noProof/>
            <w:webHidden/>
          </w:rPr>
          <w:fldChar w:fldCharType="separate"/>
        </w:r>
        <w:r w:rsidR="005C7C9F">
          <w:rPr>
            <w:noProof/>
            <w:webHidden/>
          </w:rPr>
          <w:t>65</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58" w:history="1">
        <w:r w:rsidR="00715913" w:rsidRPr="00F70F23">
          <w:rPr>
            <w:rStyle w:val="Hipervnculo"/>
            <w:rFonts w:ascii="Arial" w:hAnsi="Arial" w:cs="Arial"/>
            <w:noProof/>
          </w:rPr>
          <w:t>4.16.</w:t>
        </w:r>
        <w:r w:rsidR="00715913" w:rsidRPr="00F70F23">
          <w:rPr>
            <w:noProof/>
          </w:rPr>
          <w:tab/>
        </w:r>
        <w:r w:rsidR="00715913" w:rsidRPr="00F70F23">
          <w:rPr>
            <w:rStyle w:val="Hipervnculo"/>
            <w:rFonts w:ascii="Arial" w:hAnsi="Arial" w:cs="Arial"/>
            <w:noProof/>
          </w:rPr>
          <w:t>Impacto cultural/social</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_Toc514353158 \h </w:instrText>
        </w:r>
        <w:r w:rsidR="00715913" w:rsidRPr="00F70F23">
          <w:rPr>
            <w:noProof/>
            <w:webHidden/>
          </w:rPr>
        </w:r>
        <w:r w:rsidR="00715913" w:rsidRPr="00F70F23">
          <w:rPr>
            <w:noProof/>
            <w:webHidden/>
          </w:rPr>
          <w:fldChar w:fldCharType="separate"/>
        </w:r>
        <w:r w:rsidR="005C7C9F">
          <w:rPr>
            <w:noProof/>
            <w:webHidden/>
          </w:rPr>
          <w:t>65</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59" w:history="1">
        <w:r w:rsidR="00715913" w:rsidRPr="00F70F23">
          <w:rPr>
            <w:rStyle w:val="Hipervnculo"/>
            <w:rFonts w:ascii="Arial" w:hAnsi="Arial" w:cs="Arial"/>
            <w:noProof/>
          </w:rPr>
          <w:t>4.16.1.1.</w:t>
        </w:r>
        <w:r w:rsidR="00715913" w:rsidRPr="00F70F23">
          <w:rPr>
            <w:noProof/>
          </w:rPr>
          <w:tab/>
        </w:r>
        <w:r w:rsidR="00715913" w:rsidRPr="00F70F23">
          <w:rPr>
            <w:rStyle w:val="Hipervnculo"/>
            <w:rFonts w:ascii="Arial" w:hAnsi="Arial" w:cs="Arial"/>
            <w:noProof/>
          </w:rPr>
          <w:t>Capacidad técnica instalada. Capacitación y entrenamiento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_Toc514353159 \h </w:instrText>
        </w:r>
        <w:r w:rsidR="00715913" w:rsidRPr="00F70F23">
          <w:rPr>
            <w:noProof/>
            <w:webHidden/>
          </w:rPr>
        </w:r>
        <w:r w:rsidR="00715913" w:rsidRPr="00F70F23">
          <w:rPr>
            <w:noProof/>
            <w:webHidden/>
          </w:rPr>
          <w:fldChar w:fldCharType="separate"/>
        </w:r>
        <w:r w:rsidR="005C7C9F">
          <w:rPr>
            <w:noProof/>
            <w:webHidden/>
          </w:rPr>
          <w:t>65</w:t>
        </w:r>
        <w:r w:rsidR="00715913" w:rsidRPr="00F70F23">
          <w:rPr>
            <w:noProof/>
            <w:webHidden/>
          </w:rPr>
          <w:fldChar w:fldCharType="end"/>
        </w:r>
      </w:hyperlink>
    </w:p>
    <w:p w:rsidR="00715913" w:rsidRPr="00F70F23" w:rsidRDefault="00CA179B" w:rsidP="00F70F23">
      <w:pPr>
        <w:pStyle w:val="TDC3"/>
        <w:tabs>
          <w:tab w:val="left" w:pos="1540"/>
          <w:tab w:val="right" w:leader="dot" w:pos="8495"/>
        </w:tabs>
        <w:spacing w:line="480" w:lineRule="auto"/>
        <w:rPr>
          <w:noProof/>
        </w:rPr>
      </w:pPr>
      <w:hyperlink w:anchor="_Toc514353160" w:history="1">
        <w:r w:rsidR="00715913" w:rsidRPr="00F70F23">
          <w:rPr>
            <w:rStyle w:val="Hipervnculo"/>
            <w:rFonts w:ascii="Arial" w:hAnsi="Arial" w:cs="Arial"/>
            <w:noProof/>
          </w:rPr>
          <w:t>4.16.1.2.</w:t>
        </w:r>
        <w:r w:rsidR="00715913" w:rsidRPr="00F70F23">
          <w:rPr>
            <w:noProof/>
          </w:rPr>
          <w:tab/>
        </w:r>
        <w:r w:rsidR="00715913" w:rsidRPr="00F70F23">
          <w:rPr>
            <w:rStyle w:val="Hipervnculo"/>
            <w:rFonts w:ascii="Arial" w:hAnsi="Arial" w:cs="Arial"/>
            <w:noProof/>
          </w:rPr>
          <w:t>Identidad cultural de las comunidades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_Toc514353160 \h </w:instrText>
        </w:r>
        <w:r w:rsidR="00715913" w:rsidRPr="00F70F23">
          <w:rPr>
            <w:noProof/>
            <w:webHidden/>
          </w:rPr>
        </w:r>
        <w:r w:rsidR="00715913" w:rsidRPr="00F70F23">
          <w:rPr>
            <w:noProof/>
            <w:webHidden/>
          </w:rPr>
          <w:fldChar w:fldCharType="separate"/>
        </w:r>
        <w:r w:rsidR="005C7C9F">
          <w:rPr>
            <w:noProof/>
            <w:webHidden/>
          </w:rPr>
          <w:t>66</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61" w:history="1">
        <w:r w:rsidR="00715913" w:rsidRPr="00F70F23">
          <w:rPr>
            <w:rStyle w:val="Hipervnculo"/>
            <w:rFonts w:ascii="Arial" w:hAnsi="Arial" w:cs="Arial"/>
            <w:noProof/>
          </w:rPr>
          <w:t>4.17.</w:t>
        </w:r>
        <w:r w:rsidR="00715913" w:rsidRPr="00F70F23">
          <w:rPr>
            <w:noProof/>
          </w:rPr>
          <w:tab/>
        </w:r>
        <w:r w:rsidR="00715913" w:rsidRPr="00F70F23">
          <w:rPr>
            <w:rStyle w:val="Hipervnculo"/>
            <w:rFonts w:ascii="Arial" w:hAnsi="Arial" w:cs="Arial"/>
            <w:noProof/>
          </w:rPr>
          <w:t>Conceptos relativos a dinámica de poblaciones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_Toc514353161 \h </w:instrText>
        </w:r>
        <w:r w:rsidR="00715913" w:rsidRPr="00F70F23">
          <w:rPr>
            <w:noProof/>
            <w:webHidden/>
          </w:rPr>
        </w:r>
        <w:r w:rsidR="00715913" w:rsidRPr="00F70F23">
          <w:rPr>
            <w:noProof/>
            <w:webHidden/>
          </w:rPr>
          <w:fldChar w:fldCharType="separate"/>
        </w:r>
        <w:r w:rsidR="005C7C9F">
          <w:rPr>
            <w:noProof/>
            <w:webHidden/>
          </w:rPr>
          <w:t>67</w:t>
        </w:r>
        <w:r w:rsidR="00715913" w:rsidRPr="00F70F23">
          <w:rPr>
            <w:noProof/>
            <w:webHidden/>
          </w:rPr>
          <w:fldChar w:fldCharType="end"/>
        </w:r>
      </w:hyperlink>
    </w:p>
    <w:p w:rsidR="00715913" w:rsidRPr="00F70F23" w:rsidRDefault="00CA179B" w:rsidP="00F70F23">
      <w:pPr>
        <w:pStyle w:val="TDC3"/>
        <w:tabs>
          <w:tab w:val="left" w:pos="1320"/>
          <w:tab w:val="right" w:leader="dot" w:pos="8495"/>
        </w:tabs>
        <w:spacing w:line="480" w:lineRule="auto"/>
        <w:rPr>
          <w:noProof/>
        </w:rPr>
      </w:pPr>
      <w:hyperlink w:anchor="_Toc514353162" w:history="1">
        <w:r w:rsidR="00715913" w:rsidRPr="00F70F23">
          <w:rPr>
            <w:rStyle w:val="Hipervnculo"/>
            <w:rFonts w:ascii="Arial" w:hAnsi="Arial" w:cs="Arial"/>
            <w:noProof/>
          </w:rPr>
          <w:t>4.18.</w:t>
        </w:r>
        <w:r w:rsidR="00715913" w:rsidRPr="00F70F23">
          <w:rPr>
            <w:noProof/>
          </w:rPr>
          <w:tab/>
        </w:r>
        <w:r w:rsidR="00715913" w:rsidRPr="00F70F23">
          <w:rPr>
            <w:rStyle w:val="Hipervnculo"/>
            <w:rFonts w:ascii="Arial" w:hAnsi="Arial" w:cs="Arial"/>
            <w:noProof/>
          </w:rPr>
          <w:t>Cálculo del rendimiento sostenido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_Toc514353162 \h </w:instrText>
        </w:r>
        <w:r w:rsidR="00715913" w:rsidRPr="00F70F23">
          <w:rPr>
            <w:noProof/>
            <w:webHidden/>
          </w:rPr>
        </w:r>
        <w:r w:rsidR="00715913" w:rsidRPr="00F70F23">
          <w:rPr>
            <w:noProof/>
            <w:webHidden/>
          </w:rPr>
          <w:fldChar w:fldCharType="separate"/>
        </w:r>
        <w:r w:rsidR="005C7C9F">
          <w:rPr>
            <w:noProof/>
            <w:webHidden/>
          </w:rPr>
          <w:t>68</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63" w:history="1">
        <w:r w:rsidR="00715913" w:rsidRPr="00F70F23">
          <w:rPr>
            <w:rStyle w:val="Hipervnculo"/>
            <w:rFonts w:ascii="Arial" w:hAnsi="Arial" w:cs="Arial"/>
            <w:noProof/>
          </w:rPr>
          <w:t>FIGURA 3</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_Toc514353163 \h </w:instrText>
        </w:r>
        <w:r w:rsidR="00715913" w:rsidRPr="00F70F23">
          <w:rPr>
            <w:noProof/>
            <w:webHidden/>
          </w:rPr>
        </w:r>
        <w:r w:rsidR="00715913" w:rsidRPr="00F70F23">
          <w:rPr>
            <w:noProof/>
            <w:webHidden/>
          </w:rPr>
          <w:fldChar w:fldCharType="separate"/>
        </w:r>
        <w:r w:rsidR="005C7C9F">
          <w:rPr>
            <w:noProof/>
            <w:webHidden/>
          </w:rPr>
          <w:t>71</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64" w:history="1">
        <w:r w:rsidR="00715913" w:rsidRPr="00F70F23">
          <w:rPr>
            <w:rStyle w:val="Hipervnculo"/>
            <w:rFonts w:ascii="Arial" w:hAnsi="Arial" w:cs="Arial"/>
            <w:noProof/>
          </w:rPr>
          <w:t>Cuadro N° 2 tecnologías Sustentable Vicuñas Cautiverio</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_Toc514353164 \h </w:instrText>
        </w:r>
        <w:r w:rsidR="00715913" w:rsidRPr="00F70F23">
          <w:rPr>
            <w:noProof/>
            <w:webHidden/>
          </w:rPr>
        </w:r>
        <w:r w:rsidR="00715913" w:rsidRPr="00F70F23">
          <w:rPr>
            <w:noProof/>
            <w:webHidden/>
          </w:rPr>
          <w:fldChar w:fldCharType="separate"/>
        </w:r>
        <w:r w:rsidR="005C7C9F">
          <w:rPr>
            <w:noProof/>
            <w:webHidden/>
          </w:rPr>
          <w:t>72</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65" w:history="1">
        <w:r w:rsidR="00715913" w:rsidRPr="00F70F23">
          <w:rPr>
            <w:rStyle w:val="Hipervnculo"/>
            <w:rFonts w:ascii="Arial" w:hAnsi="Arial" w:cs="Arial"/>
            <w:noProof/>
          </w:rPr>
          <w:t>Figura 4</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_Toc514353165 \h </w:instrText>
        </w:r>
        <w:r w:rsidR="00715913" w:rsidRPr="00F70F23">
          <w:rPr>
            <w:noProof/>
            <w:webHidden/>
          </w:rPr>
        </w:r>
        <w:r w:rsidR="00715913" w:rsidRPr="00F70F23">
          <w:rPr>
            <w:noProof/>
            <w:webHidden/>
          </w:rPr>
          <w:fldChar w:fldCharType="separate"/>
        </w:r>
        <w:r w:rsidR="005C7C9F">
          <w:rPr>
            <w:noProof/>
            <w:webHidden/>
          </w:rPr>
          <w:t>73</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66" w:history="1">
        <w:r w:rsidR="00715913" w:rsidRPr="00F70F23">
          <w:rPr>
            <w:rStyle w:val="Hipervnculo"/>
            <w:rFonts w:ascii="Arial" w:hAnsi="Arial" w:cs="Arial"/>
            <w:noProof/>
          </w:rPr>
          <w:t>Figura 5</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_Toc514353166 \h </w:instrText>
        </w:r>
        <w:r w:rsidR="00715913" w:rsidRPr="00F70F23">
          <w:rPr>
            <w:noProof/>
            <w:webHidden/>
          </w:rPr>
        </w:r>
        <w:r w:rsidR="00715913" w:rsidRPr="00F70F23">
          <w:rPr>
            <w:noProof/>
            <w:webHidden/>
          </w:rPr>
          <w:fldChar w:fldCharType="separate"/>
        </w:r>
        <w:r w:rsidR="005C7C9F">
          <w:rPr>
            <w:noProof/>
            <w:webHidden/>
          </w:rPr>
          <w:t>73</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67" w:history="1">
        <w:r w:rsidR="00715913" w:rsidRPr="00F70F23">
          <w:rPr>
            <w:rStyle w:val="Hipervnculo"/>
            <w:rFonts w:ascii="Arial" w:hAnsi="Arial" w:cs="Arial"/>
            <w:noProof/>
          </w:rPr>
          <w:t>Figura 6</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_Toc514353167 \h </w:instrText>
        </w:r>
        <w:r w:rsidR="00715913" w:rsidRPr="00F70F23">
          <w:rPr>
            <w:noProof/>
            <w:webHidden/>
          </w:rPr>
        </w:r>
        <w:r w:rsidR="00715913" w:rsidRPr="00F70F23">
          <w:rPr>
            <w:noProof/>
            <w:webHidden/>
          </w:rPr>
          <w:fldChar w:fldCharType="separate"/>
        </w:r>
        <w:r w:rsidR="005C7C9F">
          <w:rPr>
            <w:noProof/>
            <w:webHidden/>
          </w:rPr>
          <w:t>74</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68" w:history="1">
        <w:r w:rsidR="00715913" w:rsidRPr="00F70F23">
          <w:rPr>
            <w:rStyle w:val="Hipervnculo"/>
            <w:rFonts w:ascii="Arial" w:hAnsi="Arial" w:cs="Arial"/>
            <w:noProof/>
          </w:rPr>
          <w:t>Figura 7</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_Toc514353168 \h </w:instrText>
        </w:r>
        <w:r w:rsidR="00715913" w:rsidRPr="00F70F23">
          <w:rPr>
            <w:noProof/>
            <w:webHidden/>
          </w:rPr>
        </w:r>
        <w:r w:rsidR="00715913" w:rsidRPr="00F70F23">
          <w:rPr>
            <w:noProof/>
            <w:webHidden/>
          </w:rPr>
          <w:fldChar w:fldCharType="separate"/>
        </w:r>
        <w:r w:rsidR="005C7C9F">
          <w:rPr>
            <w:noProof/>
            <w:webHidden/>
          </w:rPr>
          <w:t>74</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69" w:history="1">
        <w:r w:rsidR="00715913" w:rsidRPr="00F70F23">
          <w:rPr>
            <w:rStyle w:val="Hipervnculo"/>
            <w:rFonts w:ascii="Arial" w:hAnsi="Arial" w:cs="Arial"/>
            <w:noProof/>
          </w:rPr>
          <w:t>CAPITULO V</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_Toc514353169 \h </w:instrText>
        </w:r>
        <w:r w:rsidR="00715913" w:rsidRPr="00F70F23">
          <w:rPr>
            <w:noProof/>
            <w:webHidden/>
          </w:rPr>
        </w:r>
        <w:r w:rsidR="00715913" w:rsidRPr="00F70F23">
          <w:rPr>
            <w:noProof/>
            <w:webHidden/>
          </w:rPr>
          <w:fldChar w:fldCharType="separate"/>
        </w:r>
        <w:r w:rsidR="005C7C9F">
          <w:rPr>
            <w:noProof/>
            <w:webHidden/>
          </w:rPr>
          <w:t>75</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70" w:history="1">
        <w:r w:rsidR="00715913" w:rsidRPr="00F70F23">
          <w:rPr>
            <w:rStyle w:val="Hipervnculo"/>
            <w:rFonts w:ascii="Arial" w:hAnsi="Arial" w:cs="Arial"/>
            <w:noProof/>
          </w:rPr>
          <w:t>CONCLUSIONES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_Toc514353170 \h </w:instrText>
        </w:r>
        <w:r w:rsidR="00715913" w:rsidRPr="00F70F23">
          <w:rPr>
            <w:noProof/>
            <w:webHidden/>
          </w:rPr>
        </w:r>
        <w:r w:rsidR="00715913" w:rsidRPr="00F70F23">
          <w:rPr>
            <w:noProof/>
            <w:webHidden/>
          </w:rPr>
          <w:fldChar w:fldCharType="separate"/>
        </w:r>
        <w:r w:rsidR="005C7C9F">
          <w:rPr>
            <w:noProof/>
            <w:webHidden/>
          </w:rPr>
          <w:t>75</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71" w:history="1">
        <w:r w:rsidR="00715913" w:rsidRPr="00F70F23">
          <w:rPr>
            <w:rStyle w:val="Hipervnculo"/>
            <w:rFonts w:ascii="Arial" w:hAnsi="Arial" w:cs="Arial"/>
            <w:noProof/>
          </w:rPr>
          <w:t>CAPITULO VI</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_Toc514353171 \h </w:instrText>
        </w:r>
        <w:r w:rsidR="00715913" w:rsidRPr="00F70F23">
          <w:rPr>
            <w:noProof/>
            <w:webHidden/>
          </w:rPr>
        </w:r>
        <w:r w:rsidR="00715913" w:rsidRPr="00F70F23">
          <w:rPr>
            <w:noProof/>
            <w:webHidden/>
          </w:rPr>
          <w:fldChar w:fldCharType="separate"/>
        </w:r>
        <w:r w:rsidR="005C7C9F">
          <w:rPr>
            <w:noProof/>
            <w:webHidden/>
          </w:rPr>
          <w:t>80</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72" w:history="1">
        <w:r w:rsidR="00715913" w:rsidRPr="00F70F23">
          <w:rPr>
            <w:rStyle w:val="Hipervnculo"/>
            <w:rFonts w:ascii="Arial" w:hAnsi="Arial" w:cs="Arial"/>
            <w:noProof/>
          </w:rPr>
          <w:t>RECOMENCACIONES</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_Toc514353172 \h </w:instrText>
        </w:r>
        <w:r w:rsidR="00715913" w:rsidRPr="00F70F23">
          <w:rPr>
            <w:noProof/>
            <w:webHidden/>
          </w:rPr>
        </w:r>
        <w:r w:rsidR="00715913" w:rsidRPr="00F70F23">
          <w:rPr>
            <w:noProof/>
            <w:webHidden/>
          </w:rPr>
          <w:fldChar w:fldCharType="separate"/>
        </w:r>
        <w:r w:rsidR="005C7C9F">
          <w:rPr>
            <w:noProof/>
            <w:webHidden/>
          </w:rPr>
          <w:t>80</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73" w:history="1">
        <w:r w:rsidR="00715913" w:rsidRPr="00F70F23">
          <w:rPr>
            <w:rStyle w:val="Hipervnculo"/>
            <w:rFonts w:ascii="Arial" w:hAnsi="Arial" w:cs="Arial"/>
            <w:noProof/>
          </w:rPr>
          <w:t>CAPITULO VII</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_Toc514353173 \h </w:instrText>
        </w:r>
        <w:r w:rsidR="00715913" w:rsidRPr="00F70F23">
          <w:rPr>
            <w:noProof/>
            <w:webHidden/>
          </w:rPr>
        </w:r>
        <w:r w:rsidR="00715913" w:rsidRPr="00F70F23">
          <w:rPr>
            <w:noProof/>
            <w:webHidden/>
          </w:rPr>
          <w:fldChar w:fldCharType="separate"/>
        </w:r>
        <w:r w:rsidR="005C7C9F">
          <w:rPr>
            <w:noProof/>
            <w:webHidden/>
          </w:rPr>
          <w:t>81</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74" w:history="1">
        <w:r w:rsidR="00715913" w:rsidRPr="00F70F23">
          <w:rPr>
            <w:rStyle w:val="Hipervnculo"/>
            <w:rFonts w:ascii="Arial" w:hAnsi="Arial" w:cs="Arial"/>
            <w:noProof/>
          </w:rPr>
          <w:t>RESUMEN</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_Toc514353174 \h </w:instrText>
        </w:r>
        <w:r w:rsidR="00715913" w:rsidRPr="00F70F23">
          <w:rPr>
            <w:noProof/>
            <w:webHidden/>
          </w:rPr>
        </w:r>
        <w:r w:rsidR="00715913" w:rsidRPr="00F70F23">
          <w:rPr>
            <w:noProof/>
            <w:webHidden/>
          </w:rPr>
          <w:fldChar w:fldCharType="separate"/>
        </w:r>
        <w:r w:rsidR="005C7C9F">
          <w:rPr>
            <w:noProof/>
            <w:webHidden/>
          </w:rPr>
          <w:t>81</w:t>
        </w:r>
        <w:r w:rsidR="00715913" w:rsidRPr="00F70F23">
          <w:rPr>
            <w:noProof/>
            <w:webHidden/>
          </w:rPr>
          <w:fldChar w:fldCharType="end"/>
        </w:r>
      </w:hyperlink>
    </w:p>
    <w:p w:rsidR="00715913" w:rsidRPr="00F70F23" w:rsidRDefault="00CA179B" w:rsidP="00F70F23">
      <w:pPr>
        <w:pStyle w:val="TDC1"/>
        <w:tabs>
          <w:tab w:val="right" w:leader="dot" w:pos="8495"/>
        </w:tabs>
        <w:spacing w:line="480" w:lineRule="auto"/>
        <w:rPr>
          <w:noProof/>
        </w:rPr>
      </w:pPr>
      <w:hyperlink w:anchor="_Toc514353175" w:history="1">
        <w:r w:rsidR="00715913" w:rsidRPr="00F70F23">
          <w:rPr>
            <w:rStyle w:val="Hipervnculo"/>
            <w:rFonts w:ascii="Arial" w:hAnsi="Arial" w:cs="Arial"/>
            <w:noProof/>
            <w:lang w:val="en-US"/>
          </w:rPr>
          <w:t>CAPITULO VIII</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_Toc514353175 \h </w:instrText>
        </w:r>
        <w:r w:rsidR="00715913" w:rsidRPr="00F70F23">
          <w:rPr>
            <w:noProof/>
            <w:webHidden/>
          </w:rPr>
        </w:r>
        <w:r w:rsidR="00715913" w:rsidRPr="00F70F23">
          <w:rPr>
            <w:noProof/>
            <w:webHidden/>
          </w:rPr>
          <w:fldChar w:fldCharType="separate"/>
        </w:r>
        <w:r w:rsidR="005C7C9F">
          <w:rPr>
            <w:noProof/>
            <w:webHidden/>
          </w:rPr>
          <w:t>83</w:t>
        </w:r>
        <w:r w:rsidR="00715913" w:rsidRPr="00F70F23">
          <w:rPr>
            <w:noProof/>
            <w:webHidden/>
          </w:rPr>
          <w:fldChar w:fldCharType="end"/>
        </w:r>
      </w:hyperlink>
    </w:p>
    <w:p w:rsidR="00715913" w:rsidRPr="00F70F23" w:rsidRDefault="00CA179B" w:rsidP="00F70F23">
      <w:pPr>
        <w:pStyle w:val="TDC2"/>
        <w:tabs>
          <w:tab w:val="right" w:leader="dot" w:pos="8495"/>
        </w:tabs>
        <w:spacing w:line="480" w:lineRule="auto"/>
        <w:rPr>
          <w:noProof/>
        </w:rPr>
      </w:pPr>
      <w:hyperlink w:anchor="_Toc514353176" w:history="1">
        <w:r w:rsidR="00715913" w:rsidRPr="00F70F23">
          <w:rPr>
            <w:rStyle w:val="Hipervnculo"/>
            <w:rFonts w:ascii="Arial" w:hAnsi="Arial" w:cs="Arial"/>
            <w:noProof/>
            <w:lang w:val="en-US"/>
          </w:rPr>
          <w:t>BIBLIOGRAFIA</w:t>
        </w:r>
        <w:r w:rsidR="00715913" w:rsidRPr="00F70F23">
          <w:rPr>
            <w:noProof/>
            <w:webHidden/>
          </w:rPr>
          <w:tab/>
        </w:r>
        <w:r w:rsidR="00715913" w:rsidRPr="00F70F23">
          <w:rPr>
            <w:noProof/>
            <w:webHidden/>
          </w:rPr>
          <w:fldChar w:fldCharType="begin"/>
        </w:r>
        <w:r w:rsidR="00715913" w:rsidRPr="00F70F23">
          <w:rPr>
            <w:noProof/>
            <w:webHidden/>
          </w:rPr>
          <w:instrText xml:space="preserve"> PAGEREF _Toc514353176 \h </w:instrText>
        </w:r>
        <w:r w:rsidR="00715913" w:rsidRPr="00F70F23">
          <w:rPr>
            <w:noProof/>
            <w:webHidden/>
          </w:rPr>
        </w:r>
        <w:r w:rsidR="00715913" w:rsidRPr="00F70F23">
          <w:rPr>
            <w:noProof/>
            <w:webHidden/>
          </w:rPr>
          <w:fldChar w:fldCharType="separate"/>
        </w:r>
        <w:r w:rsidR="005C7C9F">
          <w:rPr>
            <w:noProof/>
            <w:webHidden/>
          </w:rPr>
          <w:t>83</w:t>
        </w:r>
        <w:r w:rsidR="00715913" w:rsidRPr="00F70F23">
          <w:rPr>
            <w:noProof/>
            <w:webHidden/>
          </w:rPr>
          <w:fldChar w:fldCharType="end"/>
        </w:r>
      </w:hyperlink>
    </w:p>
    <w:p w:rsidR="00715913" w:rsidRPr="00F70F23" w:rsidRDefault="00715913" w:rsidP="00F70F23">
      <w:pPr>
        <w:spacing w:line="480" w:lineRule="auto"/>
        <w:rPr>
          <w:rFonts w:ascii="Arial" w:hAnsi="Arial" w:cs="Arial"/>
          <w:b/>
          <w:sz w:val="36"/>
        </w:rPr>
      </w:pPr>
      <w:r w:rsidRPr="00F70F23">
        <w:rPr>
          <w:rFonts w:ascii="Arial" w:hAnsi="Arial" w:cs="Arial"/>
          <w:b/>
          <w:sz w:val="36"/>
        </w:rPr>
        <w:fldChar w:fldCharType="end"/>
      </w:r>
    </w:p>
    <w:p w:rsidR="00715913" w:rsidRDefault="00715913" w:rsidP="00E37EAA">
      <w:pPr>
        <w:jc w:val="center"/>
        <w:rPr>
          <w:rFonts w:ascii="Arial" w:hAnsi="Arial" w:cs="Arial"/>
          <w:b/>
          <w:sz w:val="36"/>
        </w:rPr>
      </w:pPr>
    </w:p>
    <w:p w:rsidR="00715913" w:rsidRDefault="00715913" w:rsidP="00E37EAA">
      <w:pPr>
        <w:jc w:val="center"/>
        <w:rPr>
          <w:rFonts w:ascii="Arial" w:hAnsi="Arial" w:cs="Arial"/>
          <w:b/>
          <w:sz w:val="36"/>
        </w:rPr>
      </w:pPr>
    </w:p>
    <w:p w:rsidR="00715913" w:rsidRDefault="00715913" w:rsidP="00E37EAA">
      <w:pPr>
        <w:jc w:val="center"/>
        <w:rPr>
          <w:rFonts w:ascii="Arial" w:hAnsi="Arial" w:cs="Arial"/>
          <w:b/>
          <w:sz w:val="36"/>
        </w:rPr>
      </w:pPr>
    </w:p>
    <w:p w:rsidR="00E37EAA" w:rsidRPr="00715913" w:rsidRDefault="00E37EAA" w:rsidP="00715913">
      <w:pPr>
        <w:pStyle w:val="Ttulo1"/>
        <w:spacing w:line="480" w:lineRule="auto"/>
        <w:jc w:val="center"/>
        <w:rPr>
          <w:rFonts w:ascii="Arial" w:hAnsi="Arial" w:cs="Arial"/>
          <w:color w:val="000000" w:themeColor="text1"/>
        </w:rPr>
      </w:pPr>
      <w:bookmarkStart w:id="1" w:name="_Toc514353097"/>
      <w:r w:rsidRPr="00715913">
        <w:rPr>
          <w:rFonts w:ascii="Arial" w:hAnsi="Arial" w:cs="Arial"/>
          <w:color w:val="000000" w:themeColor="text1"/>
        </w:rPr>
        <w:lastRenderedPageBreak/>
        <w:t>CAPÍTULO I</w:t>
      </w:r>
      <w:bookmarkEnd w:id="1"/>
    </w:p>
    <w:p w:rsidR="00E37EAA" w:rsidRPr="00715913" w:rsidRDefault="00E37EAA" w:rsidP="00715913">
      <w:pPr>
        <w:pStyle w:val="Ttulo2"/>
        <w:spacing w:line="480" w:lineRule="auto"/>
        <w:jc w:val="center"/>
        <w:rPr>
          <w:rFonts w:ascii="Arial" w:hAnsi="Arial" w:cs="Arial"/>
          <w:b w:val="0"/>
          <w:color w:val="000000" w:themeColor="text1"/>
          <w:sz w:val="28"/>
          <w:szCs w:val="28"/>
        </w:rPr>
      </w:pPr>
      <w:bookmarkStart w:id="2" w:name="_Toc514353098"/>
      <w:r w:rsidRPr="00715913">
        <w:rPr>
          <w:rFonts w:ascii="Arial" w:hAnsi="Arial" w:cs="Arial"/>
          <w:color w:val="000000" w:themeColor="text1"/>
          <w:sz w:val="28"/>
          <w:szCs w:val="28"/>
        </w:rPr>
        <w:t>INTRODUCCIÓN</w:t>
      </w:r>
      <w:bookmarkEnd w:id="2"/>
    </w:p>
    <w:p w:rsidR="007314C2" w:rsidRDefault="00E37EAA" w:rsidP="0028177C">
      <w:pPr>
        <w:spacing w:line="480" w:lineRule="auto"/>
        <w:jc w:val="both"/>
        <w:rPr>
          <w:rFonts w:ascii="Arial" w:hAnsi="Arial" w:cs="Arial"/>
          <w:sz w:val="24"/>
          <w:szCs w:val="24"/>
        </w:rPr>
      </w:pPr>
      <w:r>
        <w:rPr>
          <w:rFonts w:ascii="Arial" w:hAnsi="Arial" w:cs="Arial"/>
          <w:sz w:val="24"/>
          <w:szCs w:val="24"/>
        </w:rPr>
        <w:t xml:space="preserve">El </w:t>
      </w:r>
      <w:r w:rsidR="00FD1D87">
        <w:rPr>
          <w:rFonts w:ascii="Arial" w:hAnsi="Arial" w:cs="Arial"/>
          <w:sz w:val="24"/>
          <w:szCs w:val="24"/>
        </w:rPr>
        <w:t xml:space="preserve">presente trabajo de investigación realizado con </w:t>
      </w:r>
      <w:r>
        <w:rPr>
          <w:rFonts w:ascii="Arial" w:hAnsi="Arial" w:cs="Arial"/>
          <w:sz w:val="24"/>
          <w:szCs w:val="24"/>
        </w:rPr>
        <w:t>vicuñas en cautiverio en la Comunidad Campesina de San Antonio de Rancas Pasco constituye un conjunto d</w:t>
      </w:r>
      <w:r w:rsidR="0063716F">
        <w:rPr>
          <w:rFonts w:ascii="Arial" w:hAnsi="Arial" w:cs="Arial"/>
          <w:sz w:val="24"/>
          <w:szCs w:val="24"/>
        </w:rPr>
        <w:t>e técnicas, procedimientos creados</w:t>
      </w:r>
      <w:r>
        <w:rPr>
          <w:rFonts w:ascii="Arial" w:hAnsi="Arial" w:cs="Arial"/>
          <w:sz w:val="24"/>
          <w:szCs w:val="24"/>
        </w:rPr>
        <w:t xml:space="preserve"> por el hombre</w:t>
      </w:r>
      <w:r w:rsidR="007314C2">
        <w:rPr>
          <w:rFonts w:ascii="Arial" w:hAnsi="Arial" w:cs="Arial"/>
          <w:sz w:val="24"/>
          <w:szCs w:val="24"/>
        </w:rPr>
        <w:t xml:space="preserve"> como consecuencia de la investigación c</w:t>
      </w:r>
      <w:r w:rsidR="0063716F">
        <w:rPr>
          <w:rFonts w:ascii="Arial" w:hAnsi="Arial" w:cs="Arial"/>
          <w:sz w:val="24"/>
          <w:szCs w:val="24"/>
        </w:rPr>
        <w:t xml:space="preserve">ientífica pero basada en normas, </w:t>
      </w:r>
      <w:r w:rsidR="007314C2">
        <w:rPr>
          <w:rFonts w:ascii="Arial" w:hAnsi="Arial" w:cs="Arial"/>
          <w:sz w:val="24"/>
          <w:szCs w:val="24"/>
        </w:rPr>
        <w:t xml:space="preserve">leyes y principios previos, porque la vicuña constituye el </w:t>
      </w:r>
      <w:r w:rsidR="00FD1D87">
        <w:rPr>
          <w:rFonts w:ascii="Arial" w:hAnsi="Arial" w:cs="Arial"/>
          <w:sz w:val="24"/>
          <w:szCs w:val="24"/>
        </w:rPr>
        <w:t>eje importante en la producción de camélidos sudamericanos en el Perú</w:t>
      </w:r>
      <w:r w:rsidR="0063716F">
        <w:rPr>
          <w:rFonts w:ascii="Arial" w:hAnsi="Arial" w:cs="Arial"/>
          <w:sz w:val="24"/>
          <w:szCs w:val="24"/>
        </w:rPr>
        <w:t xml:space="preserve">; </w:t>
      </w:r>
      <w:r w:rsidR="007314C2">
        <w:rPr>
          <w:rFonts w:ascii="Arial" w:hAnsi="Arial" w:cs="Arial"/>
          <w:sz w:val="24"/>
          <w:szCs w:val="24"/>
        </w:rPr>
        <w:t>desde el punto de vista social, económico, ecológico, zootécnico, científico, estratégico por su sistema de producción relacionado con su crianza manejo, conocimiento etológico, ambiental, bienestar anim</w:t>
      </w:r>
      <w:r w:rsidR="0063716F">
        <w:rPr>
          <w:rFonts w:ascii="Arial" w:hAnsi="Arial" w:cs="Arial"/>
          <w:sz w:val="24"/>
          <w:szCs w:val="24"/>
        </w:rPr>
        <w:t xml:space="preserve">al, biología de la conservación, </w:t>
      </w:r>
      <w:r w:rsidR="007314C2">
        <w:rPr>
          <w:rFonts w:ascii="Arial" w:hAnsi="Arial" w:cs="Arial"/>
          <w:sz w:val="24"/>
          <w:szCs w:val="24"/>
        </w:rPr>
        <w:t>aprovechamiento racional y sostenible en la pradera</w:t>
      </w:r>
      <w:r w:rsidR="00FD1D87">
        <w:rPr>
          <w:rFonts w:ascii="Arial" w:hAnsi="Arial" w:cs="Arial"/>
          <w:sz w:val="24"/>
          <w:szCs w:val="24"/>
        </w:rPr>
        <w:t xml:space="preserve"> alto andina de Cerro de Pasco. Además debemos expresar que su </w:t>
      </w:r>
      <w:r w:rsidR="0063716F">
        <w:rPr>
          <w:rFonts w:ascii="Arial" w:hAnsi="Arial" w:cs="Arial"/>
          <w:sz w:val="24"/>
          <w:szCs w:val="24"/>
        </w:rPr>
        <w:t xml:space="preserve">única </w:t>
      </w:r>
      <w:r w:rsidR="007314C2">
        <w:rPr>
          <w:rFonts w:ascii="Arial" w:hAnsi="Arial" w:cs="Arial"/>
          <w:sz w:val="24"/>
          <w:szCs w:val="24"/>
        </w:rPr>
        <w:t xml:space="preserve">fuente de alimento son los pastos naturales que van a ser transformados en productos y subproductos de origen nacional, siendo </w:t>
      </w:r>
      <w:r w:rsidR="0063716F">
        <w:rPr>
          <w:rFonts w:ascii="Arial" w:hAnsi="Arial" w:cs="Arial"/>
          <w:sz w:val="24"/>
          <w:szCs w:val="24"/>
        </w:rPr>
        <w:t>más</w:t>
      </w:r>
      <w:r w:rsidR="007314C2">
        <w:rPr>
          <w:rFonts w:ascii="Arial" w:hAnsi="Arial" w:cs="Arial"/>
          <w:sz w:val="24"/>
          <w:szCs w:val="24"/>
        </w:rPr>
        <w:t xml:space="preserve"> importante, significativo, transcendental la fibra animal especial producido por este camélido andino, es así que el peso de vellón por animal es de 200 gramos, diámetro de fibra de 12 – 14 micras, longitud de</w:t>
      </w:r>
      <w:r w:rsidR="0063716F">
        <w:rPr>
          <w:rFonts w:ascii="Arial" w:hAnsi="Arial" w:cs="Arial"/>
          <w:sz w:val="24"/>
          <w:szCs w:val="24"/>
        </w:rPr>
        <w:t xml:space="preserve"> mecha </w:t>
      </w:r>
      <w:r w:rsidR="007314C2">
        <w:rPr>
          <w:rFonts w:ascii="Arial" w:hAnsi="Arial" w:cs="Arial"/>
          <w:sz w:val="24"/>
          <w:szCs w:val="24"/>
        </w:rPr>
        <w:t>2 a 3 cm. Todo ello representa un valor comercial, económico y pecuario, porque el kilo de fibra de vicuña es de 600 dólares a nivel mundial, siend</w:t>
      </w:r>
      <w:r w:rsidR="00FD1D87">
        <w:rPr>
          <w:rFonts w:ascii="Arial" w:hAnsi="Arial" w:cs="Arial"/>
          <w:sz w:val="24"/>
          <w:szCs w:val="24"/>
        </w:rPr>
        <w:t xml:space="preserve">o los beneficiarios directos los miembros de las </w:t>
      </w:r>
      <w:r w:rsidR="007314C2">
        <w:rPr>
          <w:rFonts w:ascii="Arial" w:hAnsi="Arial" w:cs="Arial"/>
          <w:sz w:val="24"/>
          <w:szCs w:val="24"/>
        </w:rPr>
        <w:t xml:space="preserve">comunidades campesinas </w:t>
      </w:r>
      <w:r w:rsidR="00FD1D87">
        <w:rPr>
          <w:rFonts w:ascii="Arial" w:hAnsi="Arial" w:cs="Arial"/>
          <w:sz w:val="24"/>
          <w:szCs w:val="24"/>
        </w:rPr>
        <w:t xml:space="preserve">dedicadas al manejo eficiente significan para una mejor calidad de vida para su </w:t>
      </w:r>
      <w:r w:rsidR="007314C2">
        <w:rPr>
          <w:rFonts w:ascii="Arial" w:hAnsi="Arial" w:cs="Arial"/>
          <w:sz w:val="24"/>
          <w:szCs w:val="24"/>
        </w:rPr>
        <w:t>rentabilidad económica, porque sin temor a equivoca</w:t>
      </w:r>
      <w:r w:rsidR="0063716F">
        <w:rPr>
          <w:rFonts w:ascii="Arial" w:hAnsi="Arial" w:cs="Arial"/>
          <w:sz w:val="24"/>
          <w:szCs w:val="24"/>
        </w:rPr>
        <w:t xml:space="preserve">rnos </w:t>
      </w:r>
      <w:r w:rsidR="007314C2">
        <w:rPr>
          <w:rFonts w:ascii="Arial" w:hAnsi="Arial" w:cs="Arial"/>
          <w:sz w:val="24"/>
          <w:szCs w:val="24"/>
        </w:rPr>
        <w:t>la vicuña es la especie del presente y del futuro.</w:t>
      </w:r>
    </w:p>
    <w:p w:rsidR="00F9721E" w:rsidRDefault="007314C2" w:rsidP="0028177C">
      <w:pPr>
        <w:spacing w:line="480" w:lineRule="auto"/>
        <w:jc w:val="both"/>
        <w:rPr>
          <w:rFonts w:ascii="Arial" w:hAnsi="Arial" w:cs="Arial"/>
          <w:sz w:val="24"/>
          <w:szCs w:val="24"/>
        </w:rPr>
      </w:pPr>
      <w:r>
        <w:rPr>
          <w:rFonts w:ascii="Arial" w:hAnsi="Arial" w:cs="Arial"/>
          <w:sz w:val="24"/>
          <w:szCs w:val="24"/>
        </w:rPr>
        <w:lastRenderedPageBreak/>
        <w:t>Debemos manifestar que los campesinos alto andinos están organizad</w:t>
      </w:r>
      <w:r w:rsidR="0063716F">
        <w:rPr>
          <w:rFonts w:ascii="Arial" w:hAnsi="Arial" w:cs="Arial"/>
          <w:sz w:val="24"/>
          <w:szCs w:val="24"/>
        </w:rPr>
        <w:t>o</w:t>
      </w:r>
      <w:r>
        <w:rPr>
          <w:rFonts w:ascii="Arial" w:hAnsi="Arial" w:cs="Arial"/>
          <w:sz w:val="24"/>
          <w:szCs w:val="24"/>
        </w:rPr>
        <w:t>s en comunidades es decir en grupos territoriales cuyos miembros son mutuamente interdependientes por la necesidad de explotar ciertos recursos en común a fin de maximizar el bienestar colectivo</w:t>
      </w:r>
      <w:r w:rsidR="00F9721E">
        <w:rPr>
          <w:rFonts w:ascii="Arial" w:hAnsi="Arial" w:cs="Arial"/>
          <w:sz w:val="24"/>
          <w:szCs w:val="24"/>
        </w:rPr>
        <w:t>. Las comunidades se basan en un principio igualitario y no jerárquico.</w:t>
      </w:r>
    </w:p>
    <w:p w:rsidR="00F55CA8" w:rsidRDefault="00F9721E" w:rsidP="0028177C">
      <w:pPr>
        <w:spacing w:line="480" w:lineRule="auto"/>
        <w:jc w:val="both"/>
        <w:rPr>
          <w:rFonts w:ascii="Arial" w:hAnsi="Arial" w:cs="Arial"/>
          <w:sz w:val="24"/>
          <w:szCs w:val="24"/>
        </w:rPr>
      </w:pPr>
      <w:r>
        <w:rPr>
          <w:rFonts w:ascii="Arial" w:hAnsi="Arial" w:cs="Arial"/>
          <w:sz w:val="24"/>
          <w:szCs w:val="24"/>
        </w:rPr>
        <w:t xml:space="preserve">En el Perú hay más de 5000 comunidades campesinas, aproximadamente 6 millones de </w:t>
      </w:r>
      <w:r w:rsidR="00AB648B">
        <w:rPr>
          <w:rFonts w:ascii="Arial" w:hAnsi="Arial" w:cs="Arial"/>
          <w:sz w:val="24"/>
          <w:szCs w:val="24"/>
        </w:rPr>
        <w:t>personas</w:t>
      </w:r>
      <w:r>
        <w:rPr>
          <w:rFonts w:ascii="Arial" w:hAnsi="Arial" w:cs="Arial"/>
          <w:sz w:val="24"/>
          <w:szCs w:val="24"/>
        </w:rPr>
        <w:t xml:space="preserve"> viven</w:t>
      </w:r>
      <w:r w:rsidR="00AB648B">
        <w:rPr>
          <w:rFonts w:ascii="Arial" w:hAnsi="Arial" w:cs="Arial"/>
          <w:sz w:val="24"/>
          <w:szCs w:val="24"/>
        </w:rPr>
        <w:t xml:space="preserve"> en pobreza y representan el 69% de las familias rurales y el 10% del total de familias en el país. Las comunidades son organizaciones autónomas; es por lo expresado que la Comunidad Campesina de San Antonio de Rancas se caracteriza por tener una población carente de las mínimas condiciones de vida, servicios básicos de vivienda, salud, educación, alimentación y por vivir en un ambiente extremo con pocas posibilidades para el desarrollo económico pero definitivamente se tiene el impacto social del manejo de vicuñas en cautiverio, una de las primeras a nivel nacional con este sistema de producción </w:t>
      </w:r>
      <w:proofErr w:type="spellStart"/>
      <w:r w:rsidR="00AB648B">
        <w:rPr>
          <w:rFonts w:ascii="Arial" w:hAnsi="Arial" w:cs="Arial"/>
          <w:sz w:val="24"/>
          <w:szCs w:val="24"/>
        </w:rPr>
        <w:t>vicuñer</w:t>
      </w:r>
      <w:r w:rsidR="0063716F">
        <w:rPr>
          <w:rFonts w:ascii="Arial" w:hAnsi="Arial" w:cs="Arial"/>
          <w:sz w:val="24"/>
          <w:szCs w:val="24"/>
        </w:rPr>
        <w:t>o</w:t>
      </w:r>
      <w:proofErr w:type="spellEnd"/>
      <w:r w:rsidR="00AB648B">
        <w:rPr>
          <w:rFonts w:ascii="Arial" w:hAnsi="Arial" w:cs="Arial"/>
          <w:sz w:val="24"/>
          <w:szCs w:val="24"/>
        </w:rPr>
        <w:t xml:space="preserve"> donde participan la población en su totalidad en la actividad</w:t>
      </w:r>
      <w:r w:rsidR="0063716F">
        <w:rPr>
          <w:rFonts w:ascii="Arial" w:hAnsi="Arial" w:cs="Arial"/>
          <w:sz w:val="24"/>
          <w:szCs w:val="24"/>
        </w:rPr>
        <w:t xml:space="preserve"> y lo </w:t>
      </w:r>
      <w:r w:rsidR="005D1106">
        <w:rPr>
          <w:rFonts w:ascii="Arial" w:hAnsi="Arial" w:cs="Arial"/>
          <w:sz w:val="24"/>
          <w:szCs w:val="24"/>
        </w:rPr>
        <w:t>hacen con la finalidad de capturar a</w:t>
      </w:r>
      <w:r w:rsidR="0063716F">
        <w:rPr>
          <w:rFonts w:ascii="Arial" w:hAnsi="Arial" w:cs="Arial"/>
          <w:sz w:val="24"/>
          <w:szCs w:val="24"/>
        </w:rPr>
        <w:t xml:space="preserve"> </w:t>
      </w:r>
      <w:r w:rsidR="005D1106">
        <w:rPr>
          <w:rFonts w:ascii="Arial" w:hAnsi="Arial" w:cs="Arial"/>
          <w:sz w:val="24"/>
          <w:szCs w:val="24"/>
        </w:rPr>
        <w:t>l</w:t>
      </w:r>
      <w:r w:rsidR="0063716F">
        <w:rPr>
          <w:rFonts w:ascii="Arial" w:hAnsi="Arial" w:cs="Arial"/>
          <w:sz w:val="24"/>
          <w:szCs w:val="24"/>
        </w:rPr>
        <w:t>a</w:t>
      </w:r>
      <w:r w:rsidR="005D1106">
        <w:rPr>
          <w:rFonts w:ascii="Arial" w:hAnsi="Arial" w:cs="Arial"/>
          <w:sz w:val="24"/>
          <w:szCs w:val="24"/>
        </w:rPr>
        <w:t xml:space="preserve"> vicuña, esquilar su vellón, estr</w:t>
      </w:r>
      <w:r w:rsidR="0063716F">
        <w:rPr>
          <w:rFonts w:ascii="Arial" w:hAnsi="Arial" w:cs="Arial"/>
          <w:sz w:val="24"/>
          <w:szCs w:val="24"/>
        </w:rPr>
        <w:t>atificarlo por edades y sexos, po</w:t>
      </w:r>
      <w:r w:rsidR="005D1106">
        <w:rPr>
          <w:rFonts w:ascii="Arial" w:hAnsi="Arial" w:cs="Arial"/>
          <w:sz w:val="24"/>
          <w:szCs w:val="24"/>
        </w:rPr>
        <w:t xml:space="preserve">r la experiencia y calidades </w:t>
      </w:r>
      <w:r w:rsidR="0063716F">
        <w:rPr>
          <w:rFonts w:ascii="Arial" w:hAnsi="Arial" w:cs="Arial"/>
          <w:sz w:val="24"/>
          <w:szCs w:val="24"/>
        </w:rPr>
        <w:t xml:space="preserve">fundamentales, </w:t>
      </w:r>
      <w:r w:rsidR="005D1106">
        <w:rPr>
          <w:rFonts w:ascii="Arial" w:hAnsi="Arial" w:cs="Arial"/>
          <w:sz w:val="24"/>
          <w:szCs w:val="24"/>
        </w:rPr>
        <w:t>por el conocimiento, productivo, tecnológico que son índices de sustentabilidad, todo ello complementado con la Educación Ambiental una necesidad muy sentida en el Perú por el cambio de actitudes de respeto a los sistemas ecológicos y la biodiversidad genética, especies y ecosistemas en la Nación Perua</w:t>
      </w:r>
      <w:r w:rsidR="0063716F">
        <w:rPr>
          <w:rFonts w:ascii="Arial" w:hAnsi="Arial" w:cs="Arial"/>
          <w:sz w:val="24"/>
          <w:szCs w:val="24"/>
        </w:rPr>
        <w:t xml:space="preserve">na que constituye un verdadero </w:t>
      </w:r>
      <w:r w:rsidR="0063716F" w:rsidRPr="0063716F">
        <w:rPr>
          <w:rFonts w:ascii="Arial" w:hAnsi="Arial" w:cs="Arial"/>
          <w:b/>
          <w:sz w:val="24"/>
          <w:szCs w:val="24"/>
        </w:rPr>
        <w:t>L</w:t>
      </w:r>
      <w:r w:rsidR="005D1106" w:rsidRPr="0063716F">
        <w:rPr>
          <w:rFonts w:ascii="Arial" w:hAnsi="Arial" w:cs="Arial"/>
          <w:b/>
          <w:sz w:val="24"/>
          <w:szCs w:val="24"/>
        </w:rPr>
        <w:t>aboratorio Nacional</w:t>
      </w:r>
      <w:r w:rsidR="005D1106">
        <w:rPr>
          <w:rFonts w:ascii="Arial" w:hAnsi="Arial" w:cs="Arial"/>
          <w:sz w:val="24"/>
          <w:szCs w:val="24"/>
        </w:rPr>
        <w:t xml:space="preserve"> destinado a la enseñanza académica, investigación y responsabilidad social porque todo ellos tiene su misión y visión en</w:t>
      </w:r>
      <w:r w:rsidR="0063716F">
        <w:rPr>
          <w:rFonts w:ascii="Arial" w:hAnsi="Arial" w:cs="Arial"/>
          <w:sz w:val="24"/>
          <w:szCs w:val="24"/>
        </w:rPr>
        <w:t>ma</w:t>
      </w:r>
      <w:r w:rsidR="005D1106">
        <w:rPr>
          <w:rFonts w:ascii="Arial" w:hAnsi="Arial" w:cs="Arial"/>
          <w:sz w:val="24"/>
          <w:szCs w:val="24"/>
        </w:rPr>
        <w:t xml:space="preserve">rcado a la preparación de la vida completa mediante el pleno desarrollo de la persona en relación a la </w:t>
      </w:r>
      <w:r w:rsidR="008E1CB0">
        <w:rPr>
          <w:rFonts w:ascii="Arial" w:hAnsi="Arial" w:cs="Arial"/>
          <w:sz w:val="24"/>
          <w:szCs w:val="24"/>
        </w:rPr>
        <w:lastRenderedPageBreak/>
        <w:t>naturaleza</w:t>
      </w:r>
      <w:r w:rsidR="0063716F">
        <w:rPr>
          <w:rFonts w:ascii="Arial" w:hAnsi="Arial" w:cs="Arial"/>
          <w:sz w:val="24"/>
          <w:szCs w:val="24"/>
        </w:rPr>
        <w:t>, es decir el bioto</w:t>
      </w:r>
      <w:r w:rsidR="008E1CB0">
        <w:rPr>
          <w:rFonts w:ascii="Arial" w:hAnsi="Arial" w:cs="Arial"/>
          <w:sz w:val="24"/>
          <w:szCs w:val="24"/>
        </w:rPr>
        <w:t>po (medio ambiente) y biocenosis (comunidad viviente)</w:t>
      </w:r>
      <w:r w:rsidR="00F55CA8">
        <w:rPr>
          <w:rFonts w:ascii="Arial" w:hAnsi="Arial" w:cs="Arial"/>
          <w:sz w:val="24"/>
          <w:szCs w:val="24"/>
        </w:rPr>
        <w:t>.</w:t>
      </w:r>
    </w:p>
    <w:p w:rsidR="0028177C" w:rsidRPr="0028177C" w:rsidRDefault="0028177C" w:rsidP="009D4967">
      <w:pPr>
        <w:spacing w:line="480" w:lineRule="auto"/>
        <w:jc w:val="both"/>
        <w:rPr>
          <w:rFonts w:ascii="Arial" w:hAnsi="Arial" w:cs="Arial"/>
          <w:sz w:val="24"/>
          <w:szCs w:val="24"/>
        </w:rPr>
      </w:pPr>
      <w:r w:rsidRPr="0028177C">
        <w:rPr>
          <w:rFonts w:ascii="Arial" w:hAnsi="Arial" w:cs="Arial"/>
          <w:sz w:val="24"/>
          <w:szCs w:val="24"/>
        </w:rPr>
        <w:t xml:space="preserve">En el presente trabajo se entrega información sobre el concepto de desarrollo sostenible y de otros afines; se aportan antecedentes nacionales sobre el contexto legal, político, técnico e institucional en el cual se basa, así como de las variables que se deben considerar para </w:t>
      </w:r>
      <w:r w:rsidR="00FD1D87">
        <w:rPr>
          <w:rFonts w:ascii="Arial" w:hAnsi="Arial" w:cs="Arial"/>
          <w:sz w:val="24"/>
          <w:szCs w:val="24"/>
        </w:rPr>
        <w:t xml:space="preserve">que la </w:t>
      </w:r>
      <w:r w:rsidRPr="0028177C">
        <w:rPr>
          <w:rFonts w:ascii="Arial" w:hAnsi="Arial" w:cs="Arial"/>
          <w:sz w:val="24"/>
          <w:szCs w:val="24"/>
        </w:rPr>
        <w:t>aplicación sea exitosa.</w:t>
      </w:r>
    </w:p>
    <w:p w:rsidR="0028177C" w:rsidRPr="00715913" w:rsidRDefault="0028177C" w:rsidP="00715913">
      <w:pPr>
        <w:pStyle w:val="Ttulo2"/>
        <w:spacing w:line="480" w:lineRule="auto"/>
        <w:rPr>
          <w:rFonts w:ascii="Arial" w:hAnsi="Arial" w:cs="Arial"/>
          <w:b w:val="0"/>
          <w:color w:val="000000" w:themeColor="text1"/>
          <w:sz w:val="24"/>
          <w:szCs w:val="24"/>
        </w:rPr>
      </w:pPr>
      <w:bookmarkStart w:id="3" w:name="_Toc514353099"/>
      <w:r w:rsidRPr="00715913">
        <w:rPr>
          <w:rFonts w:ascii="Arial" w:hAnsi="Arial" w:cs="Arial"/>
          <w:color w:val="000000" w:themeColor="text1"/>
          <w:sz w:val="24"/>
          <w:szCs w:val="24"/>
        </w:rPr>
        <w:t>PLANTEAMIENTO GENERAL</w:t>
      </w:r>
      <w:bookmarkEnd w:id="3"/>
    </w:p>
    <w:p w:rsidR="0028177C" w:rsidRPr="0028177C" w:rsidRDefault="0028177C" w:rsidP="0063716F">
      <w:pPr>
        <w:spacing w:line="480" w:lineRule="auto"/>
        <w:jc w:val="both"/>
        <w:rPr>
          <w:rFonts w:ascii="Arial" w:hAnsi="Arial" w:cs="Arial"/>
          <w:sz w:val="24"/>
          <w:szCs w:val="24"/>
        </w:rPr>
      </w:pPr>
      <w:r w:rsidRPr="0028177C">
        <w:rPr>
          <w:rFonts w:ascii="Arial" w:hAnsi="Arial" w:cs="Arial"/>
          <w:sz w:val="24"/>
          <w:szCs w:val="24"/>
        </w:rPr>
        <w:t>¿Cómo determinar la Tecno</w:t>
      </w:r>
      <w:r w:rsidR="00CA179B">
        <w:rPr>
          <w:rFonts w:ascii="Arial" w:hAnsi="Arial" w:cs="Arial"/>
          <w:sz w:val="24"/>
          <w:szCs w:val="24"/>
        </w:rPr>
        <w:t xml:space="preserve">logía Sustentable de la Vicuña </w:t>
      </w:r>
      <w:r w:rsidR="00CA179B" w:rsidRPr="00CA179B">
        <w:rPr>
          <w:rFonts w:ascii="Arial" w:hAnsi="Arial" w:cs="Arial"/>
          <w:sz w:val="24"/>
          <w:szCs w:val="24"/>
        </w:rPr>
        <w:t>(</w:t>
      </w:r>
      <w:proofErr w:type="spellStart"/>
      <w:r w:rsidR="00CA179B" w:rsidRPr="00CA179B">
        <w:rPr>
          <w:rFonts w:ascii="Arial" w:hAnsi="Arial" w:cs="Arial"/>
          <w:sz w:val="24"/>
          <w:szCs w:val="24"/>
        </w:rPr>
        <w:t>Vicugna</w:t>
      </w:r>
      <w:proofErr w:type="spellEnd"/>
      <w:r w:rsidR="00CA179B" w:rsidRPr="00CA179B">
        <w:rPr>
          <w:rFonts w:ascii="Arial" w:hAnsi="Arial" w:cs="Arial"/>
          <w:sz w:val="24"/>
          <w:szCs w:val="24"/>
        </w:rPr>
        <w:t xml:space="preserve"> </w:t>
      </w:r>
      <w:proofErr w:type="spellStart"/>
      <w:r w:rsidR="00CA179B" w:rsidRPr="00CA179B">
        <w:rPr>
          <w:rFonts w:ascii="Arial" w:hAnsi="Arial" w:cs="Arial"/>
          <w:sz w:val="24"/>
          <w:szCs w:val="24"/>
        </w:rPr>
        <w:t>vicugna</w:t>
      </w:r>
      <w:proofErr w:type="spellEnd"/>
      <w:r w:rsidR="00CA179B" w:rsidRPr="00CA179B">
        <w:rPr>
          <w:rFonts w:ascii="Arial" w:hAnsi="Arial" w:cs="Arial"/>
          <w:sz w:val="24"/>
          <w:szCs w:val="24"/>
        </w:rPr>
        <w:t>)</w:t>
      </w:r>
      <w:r w:rsidR="00CA179B">
        <w:rPr>
          <w:rFonts w:ascii="Arial" w:hAnsi="Arial" w:cs="Arial"/>
          <w:sz w:val="24"/>
          <w:szCs w:val="24"/>
        </w:rPr>
        <w:t xml:space="preserve"> e</w:t>
      </w:r>
      <w:r w:rsidRPr="0028177C">
        <w:rPr>
          <w:rFonts w:ascii="Arial" w:hAnsi="Arial" w:cs="Arial"/>
          <w:sz w:val="24"/>
          <w:szCs w:val="24"/>
        </w:rPr>
        <w:t xml:space="preserve">n Cautiverio </w:t>
      </w:r>
      <w:r w:rsidR="00CA179B">
        <w:rPr>
          <w:rFonts w:ascii="Arial" w:hAnsi="Arial" w:cs="Arial"/>
          <w:sz w:val="24"/>
          <w:szCs w:val="24"/>
        </w:rPr>
        <w:t>con e</w:t>
      </w:r>
      <w:r w:rsidRPr="0028177C">
        <w:rPr>
          <w:rFonts w:ascii="Arial" w:hAnsi="Arial" w:cs="Arial"/>
          <w:sz w:val="24"/>
          <w:szCs w:val="24"/>
        </w:rPr>
        <w:t xml:space="preserve">nfoque </w:t>
      </w:r>
      <w:r w:rsidR="00CA179B">
        <w:rPr>
          <w:rFonts w:ascii="Arial" w:hAnsi="Arial" w:cs="Arial"/>
          <w:sz w:val="24"/>
          <w:szCs w:val="24"/>
        </w:rPr>
        <w:t>de desarrollo sostenible e</w:t>
      </w:r>
      <w:r w:rsidRPr="0028177C">
        <w:rPr>
          <w:rFonts w:ascii="Arial" w:hAnsi="Arial" w:cs="Arial"/>
          <w:sz w:val="24"/>
          <w:szCs w:val="24"/>
        </w:rPr>
        <w:t xml:space="preserve">n </w:t>
      </w:r>
      <w:r w:rsidR="00CA179B">
        <w:rPr>
          <w:rFonts w:ascii="Arial" w:hAnsi="Arial" w:cs="Arial"/>
          <w:sz w:val="24"/>
          <w:szCs w:val="24"/>
        </w:rPr>
        <w:t>l</w:t>
      </w:r>
      <w:r w:rsidRPr="0028177C">
        <w:rPr>
          <w:rFonts w:ascii="Arial" w:hAnsi="Arial" w:cs="Arial"/>
          <w:sz w:val="24"/>
          <w:szCs w:val="24"/>
        </w:rPr>
        <w:t>a C</w:t>
      </w:r>
      <w:r w:rsidR="00CA179B">
        <w:rPr>
          <w:rFonts w:ascii="Arial" w:hAnsi="Arial" w:cs="Arial"/>
          <w:sz w:val="24"/>
          <w:szCs w:val="24"/>
        </w:rPr>
        <w:t>omunidad Campesina San Antonio d</w:t>
      </w:r>
      <w:r w:rsidRPr="0028177C">
        <w:rPr>
          <w:rFonts w:ascii="Arial" w:hAnsi="Arial" w:cs="Arial"/>
          <w:sz w:val="24"/>
          <w:szCs w:val="24"/>
        </w:rPr>
        <w:t>e Rancas - Pasco?</w:t>
      </w:r>
    </w:p>
    <w:p w:rsidR="0028177C" w:rsidRPr="00715913" w:rsidRDefault="0028177C" w:rsidP="00715913">
      <w:pPr>
        <w:pStyle w:val="Ttulo2"/>
        <w:spacing w:line="480" w:lineRule="auto"/>
        <w:rPr>
          <w:rFonts w:ascii="Arial" w:hAnsi="Arial" w:cs="Arial"/>
          <w:b w:val="0"/>
          <w:color w:val="000000" w:themeColor="text1"/>
          <w:sz w:val="24"/>
          <w:szCs w:val="24"/>
        </w:rPr>
      </w:pPr>
      <w:bookmarkStart w:id="4" w:name="_Toc514353100"/>
      <w:r w:rsidRPr="00715913">
        <w:rPr>
          <w:rFonts w:ascii="Arial" w:hAnsi="Arial" w:cs="Arial"/>
          <w:color w:val="000000" w:themeColor="text1"/>
          <w:sz w:val="24"/>
          <w:szCs w:val="24"/>
        </w:rPr>
        <w:t>PROBLEMA ESPECÍFICO</w:t>
      </w:r>
      <w:bookmarkEnd w:id="4"/>
    </w:p>
    <w:p w:rsidR="0028177C" w:rsidRPr="0028177C" w:rsidRDefault="0028177C" w:rsidP="0063716F">
      <w:pPr>
        <w:spacing w:line="480" w:lineRule="auto"/>
        <w:jc w:val="both"/>
        <w:rPr>
          <w:rFonts w:ascii="Arial" w:hAnsi="Arial" w:cs="Arial"/>
          <w:sz w:val="24"/>
          <w:szCs w:val="24"/>
        </w:rPr>
      </w:pPr>
      <w:r w:rsidRPr="0028177C">
        <w:rPr>
          <w:rFonts w:ascii="Arial" w:hAnsi="Arial" w:cs="Arial"/>
          <w:sz w:val="24"/>
          <w:szCs w:val="24"/>
        </w:rPr>
        <w:t>¿Cuáles son las características de la Tecnología Sustentable de la Vicuña con Enfoque de Desarrollo Sostenible en la Comunidad Campesina San Antonio de Rancas - Pasco?</w:t>
      </w:r>
    </w:p>
    <w:p w:rsidR="0028177C" w:rsidRPr="00715913" w:rsidRDefault="0028177C" w:rsidP="00715913">
      <w:pPr>
        <w:pStyle w:val="Ttulo2"/>
        <w:spacing w:line="480" w:lineRule="auto"/>
        <w:rPr>
          <w:rFonts w:ascii="Arial" w:hAnsi="Arial" w:cs="Arial"/>
          <w:b w:val="0"/>
          <w:color w:val="000000" w:themeColor="text1"/>
          <w:sz w:val="24"/>
          <w:szCs w:val="24"/>
        </w:rPr>
      </w:pPr>
      <w:bookmarkStart w:id="5" w:name="_Toc514353101"/>
      <w:r w:rsidRPr="00715913">
        <w:rPr>
          <w:rFonts w:ascii="Arial" w:hAnsi="Arial" w:cs="Arial"/>
          <w:color w:val="000000" w:themeColor="text1"/>
          <w:sz w:val="24"/>
          <w:szCs w:val="24"/>
        </w:rPr>
        <w:t>HIPÓTESIS</w:t>
      </w:r>
      <w:bookmarkEnd w:id="5"/>
    </w:p>
    <w:p w:rsidR="0028177C" w:rsidRPr="0028177C" w:rsidRDefault="0028177C" w:rsidP="0063716F">
      <w:pPr>
        <w:spacing w:line="480" w:lineRule="auto"/>
        <w:jc w:val="both"/>
        <w:rPr>
          <w:rFonts w:ascii="Arial" w:hAnsi="Arial" w:cs="Arial"/>
          <w:sz w:val="24"/>
          <w:szCs w:val="24"/>
        </w:rPr>
      </w:pPr>
      <w:r w:rsidRPr="0028177C">
        <w:rPr>
          <w:rFonts w:ascii="Arial" w:hAnsi="Arial" w:cs="Arial"/>
          <w:sz w:val="24"/>
          <w:szCs w:val="24"/>
        </w:rPr>
        <w:t>Las características de la Tecnología Sustentable de la Vicuña en Cautiverio con enfoque de Desarrollo Sostenible en la Comunidad Campesina San Antonio de Rancas - Pasco son los siguientes:</w:t>
      </w:r>
    </w:p>
    <w:p w:rsidR="0028177C" w:rsidRPr="009D4967" w:rsidRDefault="0028177C" w:rsidP="009D4967">
      <w:pPr>
        <w:pStyle w:val="Prrafodelista"/>
        <w:numPr>
          <w:ilvl w:val="0"/>
          <w:numId w:val="1"/>
        </w:numPr>
        <w:spacing w:line="480" w:lineRule="auto"/>
        <w:rPr>
          <w:rFonts w:ascii="Arial" w:hAnsi="Arial" w:cs="Arial"/>
          <w:sz w:val="24"/>
          <w:szCs w:val="24"/>
        </w:rPr>
      </w:pPr>
      <w:r w:rsidRPr="009D4967">
        <w:rPr>
          <w:rFonts w:ascii="Arial" w:hAnsi="Arial" w:cs="Arial"/>
          <w:sz w:val="24"/>
          <w:szCs w:val="24"/>
        </w:rPr>
        <w:t>Desarrollo Sostenible y Conceptos relacionados.</w:t>
      </w:r>
    </w:p>
    <w:p w:rsidR="0028177C" w:rsidRPr="009D4967" w:rsidRDefault="0028177C" w:rsidP="009D4967">
      <w:pPr>
        <w:pStyle w:val="Prrafodelista"/>
        <w:numPr>
          <w:ilvl w:val="0"/>
          <w:numId w:val="1"/>
        </w:numPr>
        <w:spacing w:line="480" w:lineRule="auto"/>
        <w:rPr>
          <w:rFonts w:ascii="Arial" w:hAnsi="Arial" w:cs="Arial"/>
          <w:sz w:val="24"/>
          <w:szCs w:val="24"/>
        </w:rPr>
      </w:pPr>
      <w:r w:rsidRPr="009D4967">
        <w:rPr>
          <w:rFonts w:ascii="Arial" w:hAnsi="Arial" w:cs="Arial"/>
          <w:sz w:val="24"/>
          <w:szCs w:val="24"/>
        </w:rPr>
        <w:t>Manejo Adaptativo</w:t>
      </w:r>
    </w:p>
    <w:p w:rsidR="0028177C" w:rsidRPr="009D4967" w:rsidRDefault="0028177C" w:rsidP="009D4967">
      <w:pPr>
        <w:pStyle w:val="Prrafodelista"/>
        <w:numPr>
          <w:ilvl w:val="0"/>
          <w:numId w:val="1"/>
        </w:numPr>
        <w:spacing w:line="480" w:lineRule="auto"/>
        <w:jc w:val="both"/>
        <w:rPr>
          <w:rFonts w:ascii="Arial" w:hAnsi="Arial" w:cs="Arial"/>
          <w:sz w:val="24"/>
          <w:szCs w:val="24"/>
        </w:rPr>
      </w:pPr>
      <w:r w:rsidRPr="009D4967">
        <w:rPr>
          <w:rFonts w:ascii="Arial" w:hAnsi="Arial" w:cs="Arial"/>
          <w:sz w:val="24"/>
          <w:szCs w:val="24"/>
        </w:rPr>
        <w:t>Con</w:t>
      </w:r>
      <w:r w:rsidR="00CA179B">
        <w:rPr>
          <w:rFonts w:ascii="Arial" w:hAnsi="Arial" w:cs="Arial"/>
          <w:sz w:val="24"/>
          <w:szCs w:val="24"/>
        </w:rPr>
        <w:t xml:space="preserve"> texto legal, técnicas Política </w:t>
      </w:r>
      <w:r w:rsidRPr="009D4967">
        <w:rPr>
          <w:rFonts w:ascii="Arial" w:hAnsi="Arial" w:cs="Arial"/>
          <w:sz w:val="24"/>
          <w:szCs w:val="24"/>
        </w:rPr>
        <w:t>Institucional del Desarrollo Sostenible Perú.</w:t>
      </w:r>
    </w:p>
    <w:p w:rsidR="0028177C" w:rsidRPr="009D4967" w:rsidRDefault="0028177C" w:rsidP="009D4967">
      <w:pPr>
        <w:pStyle w:val="Prrafodelista"/>
        <w:numPr>
          <w:ilvl w:val="0"/>
          <w:numId w:val="1"/>
        </w:numPr>
        <w:spacing w:line="480" w:lineRule="auto"/>
        <w:jc w:val="both"/>
        <w:rPr>
          <w:rFonts w:ascii="Arial" w:hAnsi="Arial" w:cs="Arial"/>
          <w:sz w:val="24"/>
          <w:szCs w:val="24"/>
        </w:rPr>
      </w:pPr>
      <w:r w:rsidRPr="009D4967">
        <w:rPr>
          <w:rFonts w:ascii="Arial" w:hAnsi="Arial" w:cs="Arial"/>
          <w:sz w:val="24"/>
          <w:szCs w:val="24"/>
        </w:rPr>
        <w:t>Manejo Racional de los Recursos Naturales: Conocimiento, Educación, Participación Social, Rendimiento Sostenible.</w:t>
      </w:r>
    </w:p>
    <w:p w:rsidR="0028177C" w:rsidRPr="009D4967" w:rsidRDefault="0028177C" w:rsidP="009D4967">
      <w:pPr>
        <w:pStyle w:val="Prrafodelista"/>
        <w:numPr>
          <w:ilvl w:val="0"/>
          <w:numId w:val="1"/>
        </w:numPr>
        <w:spacing w:line="480" w:lineRule="auto"/>
        <w:rPr>
          <w:rFonts w:ascii="Arial" w:hAnsi="Arial" w:cs="Arial"/>
          <w:sz w:val="24"/>
          <w:szCs w:val="24"/>
        </w:rPr>
      </w:pPr>
      <w:r w:rsidRPr="009D4967">
        <w:rPr>
          <w:rFonts w:ascii="Arial" w:hAnsi="Arial" w:cs="Arial"/>
          <w:sz w:val="24"/>
          <w:szCs w:val="24"/>
        </w:rPr>
        <w:lastRenderedPageBreak/>
        <w:t>Dinámica de pobla</w:t>
      </w:r>
      <w:r w:rsidR="009D4967">
        <w:rPr>
          <w:rFonts w:ascii="Arial" w:hAnsi="Arial" w:cs="Arial"/>
          <w:sz w:val="24"/>
          <w:szCs w:val="24"/>
        </w:rPr>
        <w:t>ciones y rendimiento sostenido.</w:t>
      </w:r>
    </w:p>
    <w:p w:rsidR="0063716F" w:rsidRPr="00715913" w:rsidRDefault="0028177C" w:rsidP="00715913">
      <w:pPr>
        <w:pStyle w:val="Ttulo2"/>
        <w:spacing w:line="480" w:lineRule="auto"/>
        <w:rPr>
          <w:rFonts w:ascii="Arial" w:hAnsi="Arial" w:cs="Arial"/>
          <w:b w:val="0"/>
          <w:color w:val="000000" w:themeColor="text1"/>
          <w:sz w:val="24"/>
          <w:szCs w:val="24"/>
        </w:rPr>
      </w:pPr>
      <w:bookmarkStart w:id="6" w:name="_Toc514353102"/>
      <w:r w:rsidRPr="00715913">
        <w:rPr>
          <w:rFonts w:ascii="Arial" w:hAnsi="Arial" w:cs="Arial"/>
          <w:color w:val="000000" w:themeColor="text1"/>
          <w:sz w:val="24"/>
          <w:szCs w:val="24"/>
        </w:rPr>
        <w:t>OBJETIVOS</w:t>
      </w:r>
      <w:bookmarkEnd w:id="6"/>
      <w:r w:rsidRPr="00715913">
        <w:rPr>
          <w:rFonts w:ascii="Arial" w:hAnsi="Arial" w:cs="Arial"/>
          <w:color w:val="000000" w:themeColor="text1"/>
          <w:sz w:val="24"/>
          <w:szCs w:val="24"/>
        </w:rPr>
        <w:t xml:space="preserve"> </w:t>
      </w:r>
    </w:p>
    <w:p w:rsidR="0028177C" w:rsidRPr="00715913" w:rsidRDefault="0028177C" w:rsidP="00715913">
      <w:pPr>
        <w:pStyle w:val="Ttulo2"/>
        <w:spacing w:line="480" w:lineRule="auto"/>
        <w:rPr>
          <w:rFonts w:ascii="Arial" w:hAnsi="Arial" w:cs="Arial"/>
          <w:b w:val="0"/>
          <w:color w:val="000000" w:themeColor="text1"/>
          <w:sz w:val="24"/>
          <w:szCs w:val="24"/>
        </w:rPr>
      </w:pPr>
      <w:bookmarkStart w:id="7" w:name="_Toc514353103"/>
      <w:r w:rsidRPr="00715913">
        <w:rPr>
          <w:rFonts w:ascii="Arial" w:hAnsi="Arial" w:cs="Arial"/>
          <w:color w:val="000000" w:themeColor="text1"/>
          <w:sz w:val="24"/>
          <w:szCs w:val="24"/>
        </w:rPr>
        <w:t>OBJETIVO GENERAL</w:t>
      </w:r>
      <w:bookmarkEnd w:id="7"/>
    </w:p>
    <w:p w:rsidR="0028177C" w:rsidRPr="0028177C" w:rsidRDefault="00CA179B" w:rsidP="0063716F">
      <w:pPr>
        <w:spacing w:line="480" w:lineRule="auto"/>
        <w:jc w:val="both"/>
        <w:rPr>
          <w:rFonts w:ascii="Arial" w:hAnsi="Arial" w:cs="Arial"/>
          <w:sz w:val="24"/>
          <w:szCs w:val="24"/>
        </w:rPr>
      </w:pPr>
      <w:r>
        <w:rPr>
          <w:rFonts w:ascii="Arial" w:hAnsi="Arial" w:cs="Arial"/>
          <w:sz w:val="24"/>
          <w:szCs w:val="24"/>
        </w:rPr>
        <w:t xml:space="preserve">Determinar </w:t>
      </w:r>
      <w:r w:rsidR="0028177C" w:rsidRPr="0028177C">
        <w:rPr>
          <w:rFonts w:ascii="Arial" w:hAnsi="Arial" w:cs="Arial"/>
          <w:sz w:val="24"/>
          <w:szCs w:val="24"/>
        </w:rPr>
        <w:t>la Tecnología Sostenible de la Vicuña</w:t>
      </w:r>
      <w:r>
        <w:rPr>
          <w:rFonts w:ascii="Arial" w:hAnsi="Arial" w:cs="Arial"/>
          <w:sz w:val="24"/>
          <w:szCs w:val="24"/>
        </w:rPr>
        <w:t xml:space="preserve"> </w:t>
      </w:r>
      <w:r w:rsidRPr="00CA179B">
        <w:rPr>
          <w:rFonts w:ascii="Arial" w:hAnsi="Arial" w:cs="Arial"/>
          <w:sz w:val="24"/>
          <w:szCs w:val="24"/>
        </w:rPr>
        <w:t>(</w:t>
      </w:r>
      <w:proofErr w:type="spellStart"/>
      <w:r w:rsidRPr="00CA179B">
        <w:rPr>
          <w:rFonts w:ascii="Arial" w:hAnsi="Arial" w:cs="Arial"/>
          <w:sz w:val="24"/>
          <w:szCs w:val="24"/>
        </w:rPr>
        <w:t>Vicugna</w:t>
      </w:r>
      <w:proofErr w:type="spellEnd"/>
      <w:r w:rsidRPr="00CA179B">
        <w:rPr>
          <w:rFonts w:ascii="Arial" w:hAnsi="Arial" w:cs="Arial"/>
          <w:sz w:val="24"/>
          <w:szCs w:val="24"/>
        </w:rPr>
        <w:t xml:space="preserve"> </w:t>
      </w:r>
      <w:proofErr w:type="spellStart"/>
      <w:r w:rsidRPr="00CA179B">
        <w:rPr>
          <w:rFonts w:ascii="Arial" w:hAnsi="Arial" w:cs="Arial"/>
          <w:sz w:val="24"/>
          <w:szCs w:val="24"/>
        </w:rPr>
        <w:t>vicugna</w:t>
      </w:r>
      <w:proofErr w:type="spellEnd"/>
      <w:r w:rsidRPr="00CA179B">
        <w:rPr>
          <w:rFonts w:ascii="Arial" w:hAnsi="Arial" w:cs="Arial"/>
          <w:sz w:val="24"/>
          <w:szCs w:val="24"/>
        </w:rPr>
        <w:t>)</w:t>
      </w:r>
      <w:r>
        <w:rPr>
          <w:rFonts w:ascii="Arial" w:hAnsi="Arial" w:cs="Arial"/>
          <w:sz w:val="24"/>
          <w:szCs w:val="24"/>
        </w:rPr>
        <w:t xml:space="preserve"> </w:t>
      </w:r>
      <w:r w:rsidR="0028177C" w:rsidRPr="0028177C">
        <w:rPr>
          <w:rFonts w:ascii="Arial" w:hAnsi="Arial" w:cs="Arial"/>
          <w:sz w:val="24"/>
          <w:szCs w:val="24"/>
        </w:rPr>
        <w:t>en Cautiverio con Enfoque de Desarrollo Sostenible en la Comunidad Campesin</w:t>
      </w:r>
      <w:r>
        <w:rPr>
          <w:rFonts w:ascii="Arial" w:hAnsi="Arial" w:cs="Arial"/>
          <w:sz w:val="24"/>
          <w:szCs w:val="24"/>
        </w:rPr>
        <w:t xml:space="preserve">a San Antonio de Rancas – Pasco después de un análisis minucioso. </w:t>
      </w:r>
    </w:p>
    <w:p w:rsidR="0028177C" w:rsidRPr="00715913" w:rsidRDefault="0028177C" w:rsidP="00715913">
      <w:pPr>
        <w:pStyle w:val="Ttulo2"/>
        <w:spacing w:line="480" w:lineRule="auto"/>
        <w:rPr>
          <w:rFonts w:ascii="Arial" w:hAnsi="Arial" w:cs="Arial"/>
          <w:b w:val="0"/>
          <w:color w:val="000000" w:themeColor="text1"/>
          <w:sz w:val="24"/>
          <w:szCs w:val="24"/>
        </w:rPr>
      </w:pPr>
      <w:bookmarkStart w:id="8" w:name="_Toc514353104"/>
      <w:r w:rsidRPr="00715913">
        <w:rPr>
          <w:rFonts w:ascii="Arial" w:hAnsi="Arial" w:cs="Arial"/>
          <w:color w:val="000000" w:themeColor="text1"/>
          <w:sz w:val="24"/>
          <w:szCs w:val="24"/>
        </w:rPr>
        <w:t>OBJETIVO. ESPECIFICO</w:t>
      </w:r>
      <w:bookmarkEnd w:id="8"/>
    </w:p>
    <w:p w:rsidR="0028177C" w:rsidRPr="009D4967" w:rsidRDefault="0028177C" w:rsidP="009D4967">
      <w:pPr>
        <w:pStyle w:val="Prrafodelista"/>
        <w:numPr>
          <w:ilvl w:val="0"/>
          <w:numId w:val="3"/>
        </w:numPr>
        <w:spacing w:line="480" w:lineRule="auto"/>
        <w:jc w:val="both"/>
        <w:rPr>
          <w:rFonts w:ascii="Arial" w:hAnsi="Arial" w:cs="Arial"/>
          <w:sz w:val="24"/>
          <w:szCs w:val="24"/>
        </w:rPr>
      </w:pPr>
      <w:r w:rsidRPr="009D4967">
        <w:rPr>
          <w:rFonts w:ascii="Arial" w:hAnsi="Arial" w:cs="Arial"/>
          <w:sz w:val="24"/>
          <w:szCs w:val="24"/>
        </w:rPr>
        <w:t xml:space="preserve">Determinar la Tecnología Sustentable </w:t>
      </w:r>
      <w:r w:rsidR="0063716F">
        <w:rPr>
          <w:rFonts w:ascii="Arial" w:hAnsi="Arial" w:cs="Arial"/>
          <w:sz w:val="24"/>
          <w:szCs w:val="24"/>
        </w:rPr>
        <w:t xml:space="preserve">de </w:t>
      </w:r>
      <w:r w:rsidRPr="009D4967">
        <w:rPr>
          <w:rFonts w:ascii="Arial" w:hAnsi="Arial" w:cs="Arial"/>
          <w:sz w:val="24"/>
          <w:szCs w:val="24"/>
        </w:rPr>
        <w:t>Vicuñas en Cautiverio</w:t>
      </w:r>
    </w:p>
    <w:p w:rsidR="0028177C" w:rsidRPr="009D4967" w:rsidRDefault="0028177C" w:rsidP="009D4967">
      <w:pPr>
        <w:pStyle w:val="Prrafodelista"/>
        <w:numPr>
          <w:ilvl w:val="0"/>
          <w:numId w:val="3"/>
        </w:numPr>
        <w:spacing w:line="480" w:lineRule="auto"/>
        <w:jc w:val="both"/>
        <w:rPr>
          <w:rFonts w:ascii="Arial" w:hAnsi="Arial" w:cs="Arial"/>
          <w:sz w:val="24"/>
          <w:szCs w:val="24"/>
        </w:rPr>
      </w:pPr>
      <w:r w:rsidRPr="009D4967">
        <w:rPr>
          <w:rFonts w:ascii="Arial" w:hAnsi="Arial" w:cs="Arial"/>
          <w:sz w:val="24"/>
          <w:szCs w:val="24"/>
        </w:rPr>
        <w:t>Reconocer e identificar el enfoque de Desarrollo Sostenible en la Comunidad Campesina San Antonio de Rancas - Pasco.</w:t>
      </w:r>
    </w:p>
    <w:p w:rsidR="00CA179B" w:rsidRDefault="00CA179B" w:rsidP="009D4967">
      <w:pPr>
        <w:spacing w:line="480" w:lineRule="auto"/>
        <w:jc w:val="center"/>
        <w:rPr>
          <w:rFonts w:ascii="Arial" w:hAnsi="Arial" w:cs="Arial"/>
          <w:sz w:val="24"/>
          <w:szCs w:val="24"/>
        </w:rPr>
      </w:pPr>
    </w:p>
    <w:p w:rsidR="00CA179B" w:rsidRDefault="00CA179B" w:rsidP="009D4967">
      <w:pPr>
        <w:spacing w:line="480" w:lineRule="auto"/>
        <w:jc w:val="center"/>
        <w:rPr>
          <w:rFonts w:ascii="Arial" w:hAnsi="Arial" w:cs="Arial"/>
          <w:sz w:val="24"/>
          <w:szCs w:val="24"/>
        </w:rPr>
      </w:pPr>
    </w:p>
    <w:p w:rsidR="0028177C" w:rsidRPr="0028177C" w:rsidRDefault="0028177C" w:rsidP="009D4967">
      <w:pPr>
        <w:spacing w:line="480" w:lineRule="auto"/>
        <w:jc w:val="center"/>
        <w:rPr>
          <w:rFonts w:ascii="Arial" w:hAnsi="Arial" w:cs="Arial"/>
          <w:sz w:val="24"/>
          <w:szCs w:val="24"/>
        </w:rPr>
      </w:pPr>
      <w:proofErr w:type="spellStart"/>
      <w:r w:rsidRPr="0028177C">
        <w:rPr>
          <w:rFonts w:ascii="Arial" w:hAnsi="Arial" w:cs="Arial"/>
          <w:sz w:val="24"/>
          <w:szCs w:val="24"/>
        </w:rPr>
        <w:t>Tesista</w:t>
      </w:r>
      <w:proofErr w:type="spellEnd"/>
      <w:r w:rsidRPr="0028177C">
        <w:rPr>
          <w:rFonts w:ascii="Arial" w:hAnsi="Arial" w:cs="Arial"/>
          <w:sz w:val="24"/>
          <w:szCs w:val="24"/>
        </w:rPr>
        <w:t>:</w:t>
      </w:r>
    </w:p>
    <w:p w:rsidR="0028177C" w:rsidRPr="0028177C" w:rsidRDefault="0028177C" w:rsidP="009D4967">
      <w:pPr>
        <w:spacing w:line="480" w:lineRule="auto"/>
        <w:jc w:val="center"/>
        <w:rPr>
          <w:rFonts w:ascii="Arial" w:hAnsi="Arial" w:cs="Arial"/>
          <w:sz w:val="24"/>
          <w:szCs w:val="24"/>
        </w:rPr>
      </w:pPr>
      <w:r w:rsidRPr="0028177C">
        <w:rPr>
          <w:rFonts w:ascii="Arial" w:hAnsi="Arial" w:cs="Arial"/>
          <w:sz w:val="24"/>
          <w:szCs w:val="24"/>
        </w:rPr>
        <w:t>MARIBEL DORA, SERRANO ROJAS</w:t>
      </w:r>
    </w:p>
    <w:p w:rsidR="009D4967" w:rsidRDefault="009D4967" w:rsidP="0028177C">
      <w:pPr>
        <w:spacing w:line="480" w:lineRule="auto"/>
        <w:rPr>
          <w:rFonts w:ascii="Arial" w:hAnsi="Arial" w:cs="Arial"/>
          <w:sz w:val="24"/>
          <w:szCs w:val="24"/>
        </w:rPr>
      </w:pPr>
    </w:p>
    <w:p w:rsidR="009D4967" w:rsidRDefault="009D4967" w:rsidP="0028177C">
      <w:pPr>
        <w:spacing w:line="480" w:lineRule="auto"/>
        <w:rPr>
          <w:rFonts w:ascii="Arial" w:hAnsi="Arial" w:cs="Arial"/>
          <w:sz w:val="24"/>
          <w:szCs w:val="24"/>
        </w:rPr>
      </w:pPr>
    </w:p>
    <w:p w:rsidR="009D4967" w:rsidRDefault="009D4967" w:rsidP="0028177C">
      <w:pPr>
        <w:spacing w:line="480" w:lineRule="auto"/>
        <w:rPr>
          <w:rFonts w:ascii="Arial" w:hAnsi="Arial" w:cs="Arial"/>
          <w:sz w:val="24"/>
          <w:szCs w:val="24"/>
        </w:rPr>
      </w:pPr>
    </w:p>
    <w:p w:rsidR="009D4967" w:rsidRDefault="009D4967" w:rsidP="0028177C">
      <w:pPr>
        <w:spacing w:line="480" w:lineRule="auto"/>
        <w:rPr>
          <w:rFonts w:ascii="Arial" w:hAnsi="Arial" w:cs="Arial"/>
          <w:sz w:val="24"/>
          <w:szCs w:val="24"/>
        </w:rPr>
      </w:pPr>
    </w:p>
    <w:p w:rsidR="009D4967" w:rsidRDefault="009D4967" w:rsidP="0028177C">
      <w:pPr>
        <w:spacing w:line="480" w:lineRule="auto"/>
        <w:rPr>
          <w:rFonts w:ascii="Arial" w:hAnsi="Arial" w:cs="Arial"/>
          <w:sz w:val="24"/>
          <w:szCs w:val="24"/>
        </w:rPr>
      </w:pPr>
    </w:p>
    <w:p w:rsidR="009D4967" w:rsidRDefault="009D4967" w:rsidP="0028177C">
      <w:pPr>
        <w:spacing w:line="480" w:lineRule="auto"/>
        <w:rPr>
          <w:rFonts w:ascii="Arial" w:hAnsi="Arial" w:cs="Arial"/>
          <w:sz w:val="24"/>
          <w:szCs w:val="24"/>
        </w:rPr>
      </w:pPr>
    </w:p>
    <w:p w:rsidR="009D4967" w:rsidRPr="00715913" w:rsidRDefault="0028177C" w:rsidP="00715913">
      <w:pPr>
        <w:pStyle w:val="Ttulo1"/>
        <w:spacing w:line="480" w:lineRule="auto"/>
        <w:jc w:val="center"/>
        <w:rPr>
          <w:rFonts w:ascii="Arial" w:hAnsi="Arial" w:cs="Arial"/>
          <w:b w:val="0"/>
          <w:color w:val="000000" w:themeColor="text1"/>
          <w:szCs w:val="24"/>
        </w:rPr>
      </w:pPr>
      <w:bookmarkStart w:id="9" w:name="_Toc514353105"/>
      <w:r w:rsidRPr="00715913">
        <w:rPr>
          <w:rFonts w:ascii="Arial" w:hAnsi="Arial" w:cs="Arial"/>
          <w:color w:val="000000" w:themeColor="text1"/>
          <w:szCs w:val="24"/>
        </w:rPr>
        <w:lastRenderedPageBreak/>
        <w:t>CAPITULO II</w:t>
      </w:r>
      <w:bookmarkEnd w:id="9"/>
    </w:p>
    <w:p w:rsidR="009D4967" w:rsidRPr="00715913" w:rsidRDefault="009D4967" w:rsidP="00715913">
      <w:pPr>
        <w:pStyle w:val="Ttulo2"/>
        <w:spacing w:line="480" w:lineRule="auto"/>
        <w:jc w:val="center"/>
        <w:rPr>
          <w:rFonts w:ascii="Arial" w:hAnsi="Arial" w:cs="Arial"/>
          <w:b w:val="0"/>
          <w:color w:val="000000" w:themeColor="text1"/>
          <w:sz w:val="28"/>
          <w:szCs w:val="24"/>
        </w:rPr>
      </w:pPr>
      <w:bookmarkStart w:id="10" w:name="_Toc514353106"/>
      <w:r w:rsidRPr="00715913">
        <w:rPr>
          <w:rFonts w:ascii="Arial" w:hAnsi="Arial" w:cs="Arial"/>
          <w:color w:val="000000" w:themeColor="text1"/>
          <w:sz w:val="28"/>
          <w:szCs w:val="24"/>
        </w:rPr>
        <w:t>REVISIÓN BIBLIOGRÁFICA</w:t>
      </w:r>
      <w:bookmarkEnd w:id="10"/>
    </w:p>
    <w:p w:rsidR="0028177C" w:rsidRPr="009D4967" w:rsidRDefault="0028177C" w:rsidP="00715913">
      <w:pPr>
        <w:pStyle w:val="Prrafodelista"/>
        <w:numPr>
          <w:ilvl w:val="0"/>
          <w:numId w:val="5"/>
        </w:numPr>
        <w:spacing w:line="480" w:lineRule="auto"/>
        <w:outlineLvl w:val="2"/>
        <w:rPr>
          <w:rFonts w:ascii="Arial" w:hAnsi="Arial" w:cs="Arial"/>
          <w:b/>
          <w:sz w:val="28"/>
          <w:szCs w:val="24"/>
        </w:rPr>
      </w:pPr>
      <w:bookmarkStart w:id="11" w:name="_Toc514353107"/>
      <w:r w:rsidRPr="009D4967">
        <w:rPr>
          <w:rFonts w:ascii="Arial" w:hAnsi="Arial" w:cs="Arial"/>
          <w:b/>
          <w:sz w:val="24"/>
          <w:szCs w:val="24"/>
        </w:rPr>
        <w:t>Desarrollo sostenible y conceptos relacionados</w:t>
      </w:r>
      <w:bookmarkEnd w:id="11"/>
    </w:p>
    <w:p w:rsidR="0028177C" w:rsidRPr="0028177C" w:rsidRDefault="0028177C" w:rsidP="009D4967">
      <w:pPr>
        <w:spacing w:line="480" w:lineRule="auto"/>
        <w:ind w:left="708"/>
        <w:jc w:val="both"/>
        <w:rPr>
          <w:rFonts w:ascii="Arial" w:hAnsi="Arial" w:cs="Arial"/>
          <w:sz w:val="24"/>
          <w:szCs w:val="24"/>
        </w:rPr>
      </w:pPr>
      <w:r w:rsidRPr="0028177C">
        <w:rPr>
          <w:rFonts w:ascii="Arial" w:hAnsi="Arial" w:cs="Arial"/>
          <w:sz w:val="24"/>
          <w:szCs w:val="24"/>
        </w:rPr>
        <w:t xml:space="preserve">La preocupación mundial por el deterioro de la naturaleza y el efecto sobre ésta de los diversos fenómenos ambientales señalados precedentemente, ha llevado, en las últimas décadas, a </w:t>
      </w:r>
      <w:r w:rsidR="003E7EE6">
        <w:rPr>
          <w:rFonts w:ascii="Arial" w:hAnsi="Arial" w:cs="Arial"/>
          <w:sz w:val="24"/>
          <w:szCs w:val="24"/>
        </w:rPr>
        <w:t>l</w:t>
      </w:r>
      <w:r w:rsidRPr="0028177C">
        <w:rPr>
          <w:rFonts w:ascii="Arial" w:hAnsi="Arial" w:cs="Arial"/>
          <w:sz w:val="24"/>
          <w:szCs w:val="24"/>
        </w:rPr>
        <w:t>a comunidad internacional a través de sus organizaciones multilaterales, a buscar la manera de enfrentar dicha problemática. Con este fin se han elaborado conceptos y se han desarrollado convenios y convenciones internacionales, a los cuales se hará referencia a continuación.</w:t>
      </w:r>
    </w:p>
    <w:p w:rsidR="0028177C" w:rsidRPr="009D4967" w:rsidRDefault="0028177C" w:rsidP="00715913">
      <w:pPr>
        <w:pStyle w:val="Prrafodelista"/>
        <w:numPr>
          <w:ilvl w:val="1"/>
          <w:numId w:val="5"/>
        </w:numPr>
        <w:spacing w:line="480" w:lineRule="auto"/>
        <w:outlineLvl w:val="2"/>
        <w:rPr>
          <w:rFonts w:ascii="Arial" w:hAnsi="Arial" w:cs="Arial"/>
          <w:b/>
          <w:sz w:val="24"/>
          <w:szCs w:val="24"/>
        </w:rPr>
      </w:pPr>
      <w:bookmarkStart w:id="12" w:name="_Toc514353108"/>
      <w:r w:rsidRPr="009D4967">
        <w:rPr>
          <w:rFonts w:ascii="Arial" w:hAnsi="Arial" w:cs="Arial"/>
          <w:b/>
          <w:sz w:val="24"/>
          <w:szCs w:val="24"/>
        </w:rPr>
        <w:t>Desarrollo sostenible</w:t>
      </w:r>
      <w:bookmarkEnd w:id="12"/>
    </w:p>
    <w:p w:rsidR="0028177C" w:rsidRPr="0028177C" w:rsidRDefault="0028177C" w:rsidP="009D4967">
      <w:pPr>
        <w:spacing w:line="480" w:lineRule="auto"/>
        <w:ind w:left="1080"/>
        <w:jc w:val="both"/>
        <w:rPr>
          <w:rFonts w:ascii="Arial" w:hAnsi="Arial" w:cs="Arial"/>
          <w:sz w:val="24"/>
          <w:szCs w:val="24"/>
        </w:rPr>
      </w:pPr>
      <w:r w:rsidRPr="0028177C">
        <w:rPr>
          <w:rFonts w:ascii="Arial" w:hAnsi="Arial" w:cs="Arial"/>
          <w:sz w:val="24"/>
          <w:szCs w:val="24"/>
        </w:rPr>
        <w:t xml:space="preserve">Probablemente, uno de los conceptos más usados durante </w:t>
      </w:r>
      <w:r w:rsidR="009D4967" w:rsidRPr="0028177C">
        <w:rPr>
          <w:rFonts w:ascii="Arial" w:hAnsi="Arial" w:cs="Arial"/>
          <w:sz w:val="24"/>
          <w:szCs w:val="24"/>
        </w:rPr>
        <w:t>los</w:t>
      </w:r>
      <w:r w:rsidRPr="0028177C">
        <w:rPr>
          <w:rFonts w:ascii="Arial" w:hAnsi="Arial" w:cs="Arial"/>
          <w:sz w:val="24"/>
          <w:szCs w:val="24"/>
        </w:rPr>
        <w:t xml:space="preserve"> últimos años es el de desarrollo sostenible, el que se empezó a utilizar en forma reiterada desde el año 1987 con la publicación de "Nuestro futuro común", encomendado por la Secretaria General de las Naciones Unidas en 1983, a la Comisión Mundial sobre el Medio Ambiente y el Desarrollo, presidida por la </w:t>
      </w:r>
      <w:r w:rsidR="003E7EE6" w:rsidRPr="003E7EE6">
        <w:rPr>
          <w:rFonts w:ascii="Arial" w:hAnsi="Arial" w:cs="Arial"/>
          <w:b/>
          <w:sz w:val="24"/>
          <w:szCs w:val="24"/>
        </w:rPr>
        <w:t>Primera Ministra N</w:t>
      </w:r>
      <w:r w:rsidRPr="003E7EE6">
        <w:rPr>
          <w:rFonts w:ascii="Arial" w:hAnsi="Arial" w:cs="Arial"/>
          <w:b/>
          <w:sz w:val="24"/>
          <w:szCs w:val="24"/>
        </w:rPr>
        <w:t xml:space="preserve">oruega de la época, Sra. </w:t>
      </w:r>
      <w:proofErr w:type="spellStart"/>
      <w:r w:rsidRPr="003E7EE6">
        <w:rPr>
          <w:rFonts w:ascii="Arial" w:hAnsi="Arial" w:cs="Arial"/>
          <w:b/>
          <w:sz w:val="24"/>
          <w:szCs w:val="24"/>
        </w:rPr>
        <w:t>G</w:t>
      </w:r>
      <w:r w:rsidR="003E7EE6" w:rsidRPr="003E7EE6">
        <w:rPr>
          <w:rFonts w:ascii="Arial" w:hAnsi="Arial" w:cs="Arial"/>
          <w:b/>
          <w:sz w:val="24"/>
          <w:szCs w:val="24"/>
        </w:rPr>
        <w:t>i</w:t>
      </w:r>
      <w:r w:rsidRPr="003E7EE6">
        <w:rPr>
          <w:rFonts w:ascii="Arial" w:hAnsi="Arial" w:cs="Arial"/>
          <w:b/>
          <w:sz w:val="24"/>
          <w:szCs w:val="24"/>
        </w:rPr>
        <w:t>ro</w:t>
      </w:r>
      <w:proofErr w:type="spellEnd"/>
      <w:r w:rsidRPr="003E7EE6">
        <w:rPr>
          <w:rFonts w:ascii="Arial" w:hAnsi="Arial" w:cs="Arial"/>
          <w:b/>
          <w:sz w:val="24"/>
          <w:szCs w:val="24"/>
        </w:rPr>
        <w:t xml:space="preserve"> Harlem </w:t>
      </w:r>
      <w:proofErr w:type="spellStart"/>
      <w:r w:rsidRPr="003E7EE6">
        <w:rPr>
          <w:rFonts w:ascii="Arial" w:hAnsi="Arial" w:cs="Arial"/>
          <w:b/>
          <w:sz w:val="24"/>
          <w:szCs w:val="24"/>
        </w:rPr>
        <w:t>Brundtland</w:t>
      </w:r>
      <w:proofErr w:type="spellEnd"/>
      <w:r w:rsidRPr="0028177C">
        <w:rPr>
          <w:rFonts w:ascii="Arial" w:hAnsi="Arial" w:cs="Arial"/>
          <w:sz w:val="24"/>
          <w:szCs w:val="24"/>
        </w:rPr>
        <w:t xml:space="preserve">. Si bien el término y sus bases conceptuales fueron desarrollados por el </w:t>
      </w:r>
      <w:r w:rsidRPr="003E7EE6">
        <w:rPr>
          <w:rFonts w:ascii="Arial" w:hAnsi="Arial" w:cs="Arial"/>
          <w:b/>
          <w:sz w:val="24"/>
          <w:szCs w:val="24"/>
        </w:rPr>
        <w:t>Club de Roma (1983),</w:t>
      </w:r>
      <w:r w:rsidRPr="0028177C">
        <w:rPr>
          <w:rFonts w:ascii="Arial" w:hAnsi="Arial" w:cs="Arial"/>
          <w:sz w:val="24"/>
          <w:szCs w:val="24"/>
        </w:rPr>
        <w:t xml:space="preserve"> la consolidación de dicha propuesta se alcanzó con el </w:t>
      </w:r>
      <w:r w:rsidR="003E7EE6">
        <w:rPr>
          <w:rFonts w:ascii="Arial" w:hAnsi="Arial" w:cs="Arial"/>
          <w:sz w:val="24"/>
          <w:szCs w:val="24"/>
        </w:rPr>
        <w:t>i</w:t>
      </w:r>
      <w:r w:rsidRPr="0028177C">
        <w:rPr>
          <w:rFonts w:ascii="Arial" w:hAnsi="Arial" w:cs="Arial"/>
          <w:sz w:val="24"/>
          <w:szCs w:val="24"/>
        </w:rPr>
        <w:t>nforme antes señalado.</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 xml:space="preserve">En el marco de las discusiones, en las que participaron representantes de los países en desarrollo y desarrollados, la </w:t>
      </w:r>
      <w:r w:rsidRPr="0028177C">
        <w:rPr>
          <w:rFonts w:ascii="Arial" w:hAnsi="Arial" w:cs="Arial"/>
          <w:sz w:val="24"/>
          <w:szCs w:val="24"/>
        </w:rPr>
        <w:lastRenderedPageBreak/>
        <w:t>Comisión indicó que el problema principal era que: "muchas de las actividades humanas estaban aumentando el número de personas pobres y vulnerables, además de degradar el medio ambiente". Esta conclusión determinó la necesidad de plantear líneas de desarrollo nuevas a escala mundial y a largo plazo. En el informe final se define el concepto de desarrollo sostenible como "aquel en el que se cubren necesidades de la generación presente sin comprometer las necesidades de las generaciones futuras".</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 xml:space="preserve">Se acepta, comúnmente, que el desarrollo sostenible tiene que ser técnicamente apropiado, socialmente aceptable y económicamente viable; sobre esta base, se presenta al desarrollo como un proceso que requiere un progreso global, tanto en materia económica y social, como en los ámbitos ambiental y humano </w:t>
      </w:r>
      <w:r w:rsidRPr="003E7EE6">
        <w:rPr>
          <w:rFonts w:ascii="Arial" w:hAnsi="Arial" w:cs="Arial"/>
          <w:b/>
          <w:sz w:val="24"/>
          <w:szCs w:val="24"/>
        </w:rPr>
        <w:t>(</w:t>
      </w:r>
      <w:proofErr w:type="spellStart"/>
      <w:r w:rsidRPr="003E7EE6">
        <w:rPr>
          <w:rFonts w:ascii="Arial" w:hAnsi="Arial" w:cs="Arial"/>
          <w:b/>
          <w:sz w:val="24"/>
          <w:szCs w:val="24"/>
        </w:rPr>
        <w:t>Sunkel</w:t>
      </w:r>
      <w:proofErr w:type="spellEnd"/>
      <w:r w:rsidRPr="003E7EE6">
        <w:rPr>
          <w:rFonts w:ascii="Arial" w:hAnsi="Arial" w:cs="Arial"/>
          <w:b/>
          <w:sz w:val="24"/>
          <w:szCs w:val="24"/>
        </w:rPr>
        <w:t>, 2006).</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Pero no todo ha sido miel sobre hojuelas en la aplicación práctica del desarrollo sostenible; ello, como consecuencia de las diferentes realidades socio</w:t>
      </w:r>
      <w:r w:rsidR="003E7EE6">
        <w:rPr>
          <w:rFonts w:ascii="Arial" w:hAnsi="Arial" w:cs="Arial"/>
          <w:sz w:val="24"/>
          <w:szCs w:val="24"/>
        </w:rPr>
        <w:t>-</w:t>
      </w:r>
      <w:r w:rsidRPr="0028177C">
        <w:rPr>
          <w:rFonts w:ascii="Arial" w:hAnsi="Arial" w:cs="Arial"/>
          <w:sz w:val="24"/>
          <w:szCs w:val="24"/>
        </w:rPr>
        <w:t xml:space="preserve">económicas existentes en el mundo donde, por una parte, unos pocos países ricos tienen sus necesidades básicas satisfechas y muestran una gran capacidad de consumo (incluso a costa de la extracción de los recursos de los países pobres) y, por otra, la mayoría de los países son subdesarrollados y en ellos cada vez se hace más imperioso mejorar el nivel de vida, para lo cual, muchas veces, se explotan sus recursos naturales sin adoptar los resguardos que aseguren su sostenibilidad. Dado esto, el concepto genera algunas contradicciones y contiene algunas tensiones y conflictos. </w:t>
      </w:r>
      <w:proofErr w:type="spellStart"/>
      <w:r w:rsidRPr="003E7EE6">
        <w:rPr>
          <w:rFonts w:ascii="Arial" w:hAnsi="Arial" w:cs="Arial"/>
          <w:b/>
          <w:sz w:val="24"/>
          <w:szCs w:val="24"/>
        </w:rPr>
        <w:t>Dovers</w:t>
      </w:r>
      <w:proofErr w:type="spellEnd"/>
      <w:r w:rsidRPr="003E7EE6">
        <w:rPr>
          <w:rFonts w:ascii="Arial" w:hAnsi="Arial" w:cs="Arial"/>
          <w:b/>
          <w:sz w:val="24"/>
          <w:szCs w:val="24"/>
        </w:rPr>
        <w:t xml:space="preserve"> y </w:t>
      </w:r>
      <w:proofErr w:type="spellStart"/>
      <w:r w:rsidRPr="003E7EE6">
        <w:rPr>
          <w:rFonts w:ascii="Arial" w:hAnsi="Arial" w:cs="Arial"/>
          <w:b/>
          <w:sz w:val="24"/>
          <w:szCs w:val="24"/>
        </w:rPr>
        <w:t>Handmer</w:t>
      </w:r>
      <w:proofErr w:type="spellEnd"/>
      <w:r w:rsidRPr="003E7EE6">
        <w:rPr>
          <w:rFonts w:ascii="Arial" w:hAnsi="Arial" w:cs="Arial"/>
          <w:b/>
          <w:sz w:val="24"/>
          <w:szCs w:val="24"/>
        </w:rPr>
        <w:t xml:space="preserve"> (2012),</w:t>
      </w:r>
      <w:r w:rsidRPr="0028177C">
        <w:rPr>
          <w:rFonts w:ascii="Arial" w:hAnsi="Arial" w:cs="Arial"/>
          <w:sz w:val="24"/>
          <w:szCs w:val="24"/>
        </w:rPr>
        <w:t xml:space="preserve"> describen varias de ellas </w:t>
      </w:r>
      <w:r w:rsidRPr="0028177C">
        <w:rPr>
          <w:rFonts w:ascii="Arial" w:hAnsi="Arial" w:cs="Arial"/>
          <w:sz w:val="24"/>
          <w:szCs w:val="24"/>
        </w:rPr>
        <w:lastRenderedPageBreak/>
        <w:t>como, por ejemplo, la eq</w:t>
      </w:r>
      <w:r w:rsidR="003E7EE6">
        <w:rPr>
          <w:rFonts w:ascii="Arial" w:hAnsi="Arial" w:cs="Arial"/>
          <w:sz w:val="24"/>
          <w:szCs w:val="24"/>
        </w:rPr>
        <w:t>uidad intergeneracional</w:t>
      </w:r>
      <w:r w:rsidRPr="0028177C">
        <w:rPr>
          <w:rFonts w:ascii="Arial" w:hAnsi="Arial" w:cs="Arial"/>
          <w:sz w:val="24"/>
          <w:szCs w:val="24"/>
        </w:rPr>
        <w:t>. En</w:t>
      </w:r>
      <w:r w:rsidR="003E7EE6">
        <w:rPr>
          <w:rFonts w:ascii="Arial" w:hAnsi="Arial" w:cs="Arial"/>
          <w:sz w:val="24"/>
          <w:szCs w:val="24"/>
        </w:rPr>
        <w:t xml:space="preserve"> este sentido</w:t>
      </w:r>
      <w:r w:rsidRPr="0028177C">
        <w:rPr>
          <w:rFonts w:ascii="Arial" w:hAnsi="Arial" w:cs="Arial"/>
          <w:sz w:val="24"/>
          <w:szCs w:val="24"/>
        </w:rPr>
        <w:t>, los países desarrollados han privilegiado la primera, a fin de ir superando los problemas de pobreza e inequidad. Mientras estos problemas no sean superados, es difícil preocuparse de las generaciones venideras.</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Otra fuente de conflicto en la aplicación del concepto de desarrollo sostenible son los intereses ind</w:t>
      </w:r>
      <w:r w:rsidR="003E7EE6">
        <w:rPr>
          <w:rFonts w:ascii="Arial" w:hAnsi="Arial" w:cs="Arial"/>
          <w:sz w:val="24"/>
          <w:szCs w:val="24"/>
        </w:rPr>
        <w:t>ividuales versus los colectivos, l</w:t>
      </w:r>
      <w:r w:rsidRPr="0028177C">
        <w:rPr>
          <w:rFonts w:ascii="Arial" w:hAnsi="Arial" w:cs="Arial"/>
          <w:sz w:val="24"/>
          <w:szCs w:val="24"/>
        </w:rPr>
        <w:t>ograr este tipo de desarrollo requiere compatibilizar ambos tipos de intereses. En general, en las culturas occidentales se han favorecido los intereses individuales, lo que se manifiesta en forma extrema en el excesivo consumismo y, por tanto, en un gran uso de recursos naturales para satisfacerlo. La mayoría de los temas ambientales producen problemas colectivos que surgen como una acumulación de los efectos negativos de decisiones o de derechos individuales,</w:t>
      </w:r>
      <w:r w:rsidR="00C744AA">
        <w:rPr>
          <w:rFonts w:ascii="Arial" w:hAnsi="Arial" w:cs="Arial"/>
          <w:sz w:val="24"/>
          <w:szCs w:val="24"/>
        </w:rPr>
        <w:t xml:space="preserve"> </w:t>
      </w:r>
      <w:r w:rsidRPr="0028177C">
        <w:rPr>
          <w:rFonts w:ascii="Arial" w:hAnsi="Arial" w:cs="Arial"/>
          <w:sz w:val="24"/>
          <w:szCs w:val="24"/>
        </w:rPr>
        <w:t>los cuales deberían reducirse si se desea lograr un desarrollo sostenible.</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 xml:space="preserve">Para muchos, el concepto desarrollo sostenible lleva en sí mismo la contradicción entre desarrollo, que es interpretado como crecimiento, para lo cual son necesarios cada vez mayores cantidades de recursos, y sostenible, que significa permanente en el tiempo. Esto lleva a otra de las contradicciones descritas por </w:t>
      </w:r>
      <w:proofErr w:type="spellStart"/>
      <w:r w:rsidRPr="003E7EE6">
        <w:rPr>
          <w:rFonts w:ascii="Arial" w:hAnsi="Arial" w:cs="Arial"/>
          <w:b/>
          <w:sz w:val="24"/>
          <w:szCs w:val="24"/>
        </w:rPr>
        <w:t>Dovers</w:t>
      </w:r>
      <w:proofErr w:type="spellEnd"/>
      <w:r w:rsidRPr="003E7EE6">
        <w:rPr>
          <w:rFonts w:ascii="Arial" w:hAnsi="Arial" w:cs="Arial"/>
          <w:b/>
          <w:sz w:val="24"/>
          <w:szCs w:val="24"/>
        </w:rPr>
        <w:t xml:space="preserve"> y </w:t>
      </w:r>
      <w:proofErr w:type="spellStart"/>
      <w:r w:rsidRPr="003E7EE6">
        <w:rPr>
          <w:rFonts w:ascii="Arial" w:hAnsi="Arial" w:cs="Arial"/>
          <w:b/>
          <w:sz w:val="24"/>
          <w:szCs w:val="24"/>
        </w:rPr>
        <w:t>Handmer</w:t>
      </w:r>
      <w:proofErr w:type="spellEnd"/>
      <w:r w:rsidRPr="0028177C">
        <w:rPr>
          <w:rFonts w:ascii="Arial" w:hAnsi="Arial" w:cs="Arial"/>
          <w:sz w:val="24"/>
          <w:szCs w:val="24"/>
        </w:rPr>
        <w:t xml:space="preserve"> </w:t>
      </w:r>
      <w:r w:rsidRPr="003E7EE6">
        <w:rPr>
          <w:rFonts w:ascii="Arial" w:hAnsi="Arial" w:cs="Arial"/>
          <w:b/>
          <w:sz w:val="24"/>
          <w:szCs w:val="24"/>
        </w:rPr>
        <w:t>(2012),</w:t>
      </w:r>
      <w:r w:rsidRPr="0028177C">
        <w:rPr>
          <w:rFonts w:ascii="Arial" w:hAnsi="Arial" w:cs="Arial"/>
          <w:sz w:val="24"/>
          <w:szCs w:val="24"/>
        </w:rPr>
        <w:t xml:space="preserve"> la del crecimiento versus sus límites.</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 xml:space="preserve">Otro conflicto que es preciso destacar es aquel de democracia versus acción propuesta. En el desarrollo sostenible debería tenderse a </w:t>
      </w:r>
      <w:r w:rsidRPr="0028177C">
        <w:rPr>
          <w:rFonts w:ascii="Arial" w:hAnsi="Arial" w:cs="Arial"/>
          <w:sz w:val="24"/>
          <w:szCs w:val="24"/>
        </w:rPr>
        <w:lastRenderedPageBreak/>
        <w:t>llevar las decisiones ambientales a los gobiernos locales, ya que es esta instancia la que sufre los efectos del desarrollo. No obstante, la solución de los problemas ambientales que afectan al mundo, como por ejemplo el cambio climático, requiere de acciones emprendidas por la comunidad global.</w:t>
      </w:r>
    </w:p>
    <w:p w:rsidR="0028177C" w:rsidRPr="00C744AA" w:rsidRDefault="0028177C" w:rsidP="00715913">
      <w:pPr>
        <w:pStyle w:val="Prrafodelista"/>
        <w:numPr>
          <w:ilvl w:val="1"/>
          <w:numId w:val="5"/>
        </w:numPr>
        <w:spacing w:line="480" w:lineRule="auto"/>
        <w:outlineLvl w:val="2"/>
        <w:rPr>
          <w:rFonts w:ascii="Arial" w:hAnsi="Arial" w:cs="Arial"/>
          <w:b/>
          <w:sz w:val="24"/>
          <w:szCs w:val="24"/>
        </w:rPr>
      </w:pPr>
      <w:bookmarkStart w:id="13" w:name="_Toc514353109"/>
      <w:r w:rsidRPr="00C744AA">
        <w:rPr>
          <w:rFonts w:ascii="Arial" w:hAnsi="Arial" w:cs="Arial"/>
          <w:b/>
          <w:sz w:val="24"/>
          <w:szCs w:val="24"/>
        </w:rPr>
        <w:t>Manejo adaptativo</w:t>
      </w:r>
      <w:bookmarkEnd w:id="13"/>
    </w:p>
    <w:p w:rsidR="0028177C" w:rsidRPr="0028177C" w:rsidRDefault="00163019" w:rsidP="00C744AA">
      <w:pPr>
        <w:spacing w:line="480" w:lineRule="auto"/>
        <w:ind w:left="1080"/>
        <w:jc w:val="both"/>
        <w:rPr>
          <w:rFonts w:ascii="Arial" w:hAnsi="Arial" w:cs="Arial"/>
          <w:sz w:val="24"/>
          <w:szCs w:val="24"/>
        </w:rPr>
      </w:pPr>
      <w:r w:rsidRPr="00163019">
        <w:rPr>
          <w:rFonts w:ascii="Arial" w:hAnsi="Arial" w:cs="Arial"/>
          <w:b/>
          <w:sz w:val="24"/>
          <w:szCs w:val="24"/>
        </w:rPr>
        <w:t>Delgado, J. (2015)</w:t>
      </w:r>
      <w:r>
        <w:rPr>
          <w:rFonts w:ascii="Arial" w:hAnsi="Arial" w:cs="Arial"/>
          <w:sz w:val="24"/>
          <w:szCs w:val="24"/>
        </w:rPr>
        <w:t xml:space="preserve"> señala que u</w:t>
      </w:r>
      <w:r w:rsidR="0028177C" w:rsidRPr="0028177C">
        <w:rPr>
          <w:rFonts w:ascii="Arial" w:hAnsi="Arial" w:cs="Arial"/>
          <w:sz w:val="24"/>
          <w:szCs w:val="24"/>
        </w:rPr>
        <w:t>na aproximación al concepto de desarrollo sostenible indica que ninguna sociedad debe minar inconscientemente los recursos ambientales que aseguran su continuidad ya que, de lo contrario, los sistemas de recursos e instituciones asociadas a ellos no podrán ser sostenidos a perpetuidad. La existencia de cambios es inevitable; lo que debe sostenerse es la capacidad de los ecosistemas para renovarse y evolucionar, así como la capacidad de los sistemas sociales para innovar y crear. Para lograr esto se asocia otro concepto: el manejo adaptativo o-gestión adaptativa, en boga en la actualidad, fundamental para reconocer las señales de la no sostenibilidad y aprender a adaptarse a ellas, permitiendo así un adecuado funcionamiento del ecosistema que se está interviniendo.</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Los ecosistemas son un conjunto de elementos bióticos (flora y fauna) y abióticos (todo lo no- vivo) en constante y compleja interacción. El manejo adecuado de cualquier especie silvestre</w:t>
      </w:r>
      <w:r w:rsidR="00C744AA">
        <w:rPr>
          <w:rFonts w:ascii="Arial" w:hAnsi="Arial" w:cs="Arial"/>
          <w:sz w:val="24"/>
          <w:szCs w:val="24"/>
        </w:rPr>
        <w:t xml:space="preserve"> </w:t>
      </w:r>
      <w:r w:rsidRPr="0028177C">
        <w:rPr>
          <w:rFonts w:ascii="Arial" w:hAnsi="Arial" w:cs="Arial"/>
          <w:sz w:val="24"/>
          <w:szCs w:val="24"/>
        </w:rPr>
        <w:t xml:space="preserve">requiere el conocimiento acabado de ésta, de las especies acompañantes y de su entorno físico. </w:t>
      </w:r>
      <w:proofErr w:type="spellStart"/>
      <w:r w:rsidRPr="003E7EE6">
        <w:rPr>
          <w:rFonts w:ascii="Arial" w:hAnsi="Arial" w:cs="Arial"/>
          <w:b/>
          <w:sz w:val="24"/>
          <w:szCs w:val="24"/>
        </w:rPr>
        <w:t>Bocking</w:t>
      </w:r>
      <w:proofErr w:type="spellEnd"/>
      <w:r w:rsidRPr="003E7EE6">
        <w:rPr>
          <w:rFonts w:ascii="Arial" w:hAnsi="Arial" w:cs="Arial"/>
          <w:b/>
          <w:sz w:val="24"/>
          <w:szCs w:val="24"/>
        </w:rPr>
        <w:t xml:space="preserve"> (2014) </w:t>
      </w:r>
      <w:r w:rsidRPr="0028177C">
        <w:rPr>
          <w:rFonts w:ascii="Arial" w:hAnsi="Arial" w:cs="Arial"/>
          <w:sz w:val="24"/>
          <w:szCs w:val="24"/>
        </w:rPr>
        <w:t xml:space="preserve">definió este </w:t>
      </w:r>
      <w:r w:rsidRPr="0028177C">
        <w:rPr>
          <w:rFonts w:ascii="Arial" w:hAnsi="Arial" w:cs="Arial"/>
          <w:sz w:val="24"/>
          <w:szCs w:val="24"/>
        </w:rPr>
        <w:lastRenderedPageBreak/>
        <w:t>concepto como enfoque eco-sistémico, señalando que "en la gestión del medio ambiente, los ecosistemas deben ser estudiados mediante un enfoque integrado, comprensivo y holístico".</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Lo que parece muy simple es bastante complejo en el momento de querer conocer todas las relaciones entre los constituyentes del ecosistema que se está estudiando o donde se está interviniendo. La clave es tratar de comprender las variables e interacciones que mejor explican el comportamiento de</w:t>
      </w:r>
      <w:proofErr w:type="gramStart"/>
      <w:r w:rsidRPr="0028177C">
        <w:rPr>
          <w:rFonts w:ascii="Arial" w:hAnsi="Arial" w:cs="Arial"/>
          <w:sz w:val="24"/>
          <w:szCs w:val="24"/>
        </w:rPr>
        <w:t>!</w:t>
      </w:r>
      <w:proofErr w:type="gramEnd"/>
      <w:r w:rsidRPr="0028177C">
        <w:rPr>
          <w:rFonts w:ascii="Arial" w:hAnsi="Arial" w:cs="Arial"/>
          <w:sz w:val="24"/>
          <w:szCs w:val="24"/>
        </w:rPr>
        <w:t xml:space="preserve"> ecosistema. Dado esto, el enfoque integrado es la mejor forma de tener una perspectiva ecológica en el estudio y manejo de los sistemas </w:t>
      </w:r>
      <w:r w:rsidRPr="003E7EE6">
        <w:rPr>
          <w:rFonts w:ascii="Arial" w:hAnsi="Arial" w:cs="Arial"/>
          <w:b/>
          <w:sz w:val="24"/>
          <w:szCs w:val="24"/>
        </w:rPr>
        <w:t>Mitchell,</w:t>
      </w:r>
      <w:r w:rsidR="00163019">
        <w:rPr>
          <w:rFonts w:ascii="Arial" w:hAnsi="Arial" w:cs="Arial"/>
          <w:b/>
          <w:sz w:val="24"/>
          <w:szCs w:val="24"/>
        </w:rPr>
        <w:t xml:space="preserve"> B (</w:t>
      </w:r>
      <w:r w:rsidRPr="003E7EE6">
        <w:rPr>
          <w:rFonts w:ascii="Arial" w:hAnsi="Arial" w:cs="Arial"/>
          <w:b/>
          <w:sz w:val="24"/>
          <w:szCs w:val="24"/>
        </w:rPr>
        <w:t>2009).</w:t>
      </w:r>
      <w:r w:rsidRPr="0028177C">
        <w:rPr>
          <w:rFonts w:ascii="Arial" w:hAnsi="Arial" w:cs="Arial"/>
          <w:sz w:val="24"/>
          <w:szCs w:val="24"/>
        </w:rPr>
        <w:tab/>
        <w:t>.</w:t>
      </w:r>
    </w:p>
    <w:p w:rsidR="0028177C" w:rsidRPr="00C744AA" w:rsidRDefault="0028177C" w:rsidP="00715913">
      <w:pPr>
        <w:pStyle w:val="Prrafodelista"/>
        <w:numPr>
          <w:ilvl w:val="0"/>
          <w:numId w:val="5"/>
        </w:numPr>
        <w:spacing w:line="480" w:lineRule="auto"/>
        <w:jc w:val="both"/>
        <w:outlineLvl w:val="1"/>
        <w:rPr>
          <w:rFonts w:ascii="Arial" w:hAnsi="Arial" w:cs="Arial"/>
          <w:b/>
          <w:sz w:val="24"/>
          <w:szCs w:val="24"/>
        </w:rPr>
      </w:pPr>
      <w:bookmarkStart w:id="14" w:name="_Toc514353110"/>
      <w:r w:rsidRPr="00C744AA">
        <w:rPr>
          <w:rFonts w:ascii="Arial" w:hAnsi="Arial" w:cs="Arial"/>
          <w:b/>
          <w:sz w:val="24"/>
          <w:szCs w:val="24"/>
        </w:rPr>
        <w:t>Aspectos claves a considerar en el manejo racional de los recursos</w:t>
      </w:r>
      <w:r w:rsidR="00C744AA" w:rsidRPr="00C744AA">
        <w:rPr>
          <w:rFonts w:ascii="Arial" w:hAnsi="Arial" w:cs="Arial"/>
          <w:b/>
          <w:sz w:val="24"/>
          <w:szCs w:val="24"/>
        </w:rPr>
        <w:t xml:space="preserve"> </w:t>
      </w:r>
      <w:r w:rsidRPr="00C744AA">
        <w:rPr>
          <w:rFonts w:ascii="Arial" w:hAnsi="Arial" w:cs="Arial"/>
          <w:b/>
          <w:sz w:val="24"/>
          <w:szCs w:val="24"/>
        </w:rPr>
        <w:t>naturales</w:t>
      </w:r>
      <w:bookmarkEnd w:id="14"/>
    </w:p>
    <w:p w:rsidR="0028177C" w:rsidRPr="00C744AA" w:rsidRDefault="0028177C" w:rsidP="00715913">
      <w:pPr>
        <w:pStyle w:val="Prrafodelista"/>
        <w:numPr>
          <w:ilvl w:val="1"/>
          <w:numId w:val="5"/>
        </w:numPr>
        <w:spacing w:line="480" w:lineRule="auto"/>
        <w:outlineLvl w:val="2"/>
        <w:rPr>
          <w:rFonts w:ascii="Arial" w:hAnsi="Arial" w:cs="Arial"/>
          <w:b/>
          <w:sz w:val="24"/>
          <w:szCs w:val="24"/>
        </w:rPr>
      </w:pPr>
      <w:bookmarkStart w:id="15" w:name="_Toc514353111"/>
      <w:r w:rsidRPr="00C744AA">
        <w:rPr>
          <w:rFonts w:ascii="Arial" w:hAnsi="Arial" w:cs="Arial"/>
          <w:b/>
          <w:sz w:val="24"/>
          <w:szCs w:val="24"/>
        </w:rPr>
        <w:t>Conocimiento</w:t>
      </w:r>
      <w:bookmarkEnd w:id="15"/>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Es indudable que, para emprender el manejo exitoso de un recurso natural renovable, es preciso contar con una adecuada base científico técnica, de lo contrario, podría ponerse en peligro el recurso que se está interviniendo. En el caso de la vicuña</w:t>
      </w:r>
      <w:r w:rsidR="00163019">
        <w:rPr>
          <w:rFonts w:ascii="Arial" w:hAnsi="Arial" w:cs="Arial"/>
          <w:sz w:val="24"/>
          <w:szCs w:val="24"/>
        </w:rPr>
        <w:t xml:space="preserve"> </w:t>
      </w:r>
      <w:r w:rsidR="00163019" w:rsidRPr="00163019">
        <w:rPr>
          <w:rFonts w:ascii="Arial" w:hAnsi="Arial" w:cs="Arial"/>
          <w:sz w:val="24"/>
          <w:szCs w:val="24"/>
        </w:rPr>
        <w:t>(</w:t>
      </w:r>
      <w:proofErr w:type="spellStart"/>
      <w:r w:rsidR="00163019" w:rsidRPr="00163019">
        <w:rPr>
          <w:rFonts w:ascii="Arial" w:hAnsi="Arial" w:cs="Arial"/>
          <w:sz w:val="24"/>
          <w:szCs w:val="24"/>
        </w:rPr>
        <w:t>Vicugna</w:t>
      </w:r>
      <w:proofErr w:type="spellEnd"/>
      <w:r w:rsidR="00163019" w:rsidRPr="00163019">
        <w:rPr>
          <w:rFonts w:ascii="Arial" w:hAnsi="Arial" w:cs="Arial"/>
          <w:sz w:val="24"/>
          <w:szCs w:val="24"/>
        </w:rPr>
        <w:t xml:space="preserve"> </w:t>
      </w:r>
      <w:proofErr w:type="spellStart"/>
      <w:r w:rsidR="00163019" w:rsidRPr="00163019">
        <w:rPr>
          <w:rFonts w:ascii="Arial" w:hAnsi="Arial" w:cs="Arial"/>
          <w:sz w:val="24"/>
          <w:szCs w:val="24"/>
        </w:rPr>
        <w:t>vicugna</w:t>
      </w:r>
      <w:proofErr w:type="spellEnd"/>
      <w:r w:rsidR="00163019" w:rsidRPr="00163019">
        <w:rPr>
          <w:rFonts w:ascii="Arial" w:hAnsi="Arial" w:cs="Arial"/>
          <w:sz w:val="24"/>
          <w:szCs w:val="24"/>
        </w:rPr>
        <w:t>)</w:t>
      </w:r>
      <w:r w:rsidRPr="0028177C">
        <w:rPr>
          <w:rFonts w:ascii="Arial" w:hAnsi="Arial" w:cs="Arial"/>
          <w:sz w:val="24"/>
          <w:szCs w:val="24"/>
        </w:rPr>
        <w:t>, más de treinta años de investigaciones acerca de múltiples aspectos avalan el uso sostenible que comenzó, en conjunto con las comunidades locales, a inicios de la presente década.</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 xml:space="preserve">El conocimiento tradicional y técnico científico, así como su transferencia hacia y desde las comunidades que manejan recursos naturales, es un ingrediente fundamental para cualquier modelo de desarrollo </w:t>
      </w:r>
      <w:proofErr w:type="spellStart"/>
      <w:r w:rsidR="00163019">
        <w:rPr>
          <w:rFonts w:ascii="Arial" w:hAnsi="Arial" w:cs="Arial"/>
          <w:b/>
          <w:sz w:val="24"/>
          <w:szCs w:val="24"/>
        </w:rPr>
        <w:t>UICN</w:t>
      </w:r>
      <w:proofErr w:type="spellEnd"/>
      <w:r w:rsidR="00163019">
        <w:rPr>
          <w:rFonts w:ascii="Arial" w:hAnsi="Arial" w:cs="Arial"/>
          <w:b/>
          <w:sz w:val="24"/>
          <w:szCs w:val="24"/>
        </w:rPr>
        <w:t xml:space="preserve"> (</w:t>
      </w:r>
      <w:r w:rsidRPr="003E7EE6">
        <w:rPr>
          <w:rFonts w:ascii="Arial" w:hAnsi="Arial" w:cs="Arial"/>
          <w:b/>
          <w:sz w:val="24"/>
          <w:szCs w:val="24"/>
        </w:rPr>
        <w:t>2003).</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lastRenderedPageBreak/>
        <w:t xml:space="preserve">En el Programa de la </w:t>
      </w:r>
      <w:proofErr w:type="spellStart"/>
      <w:r w:rsidRPr="003E7EE6">
        <w:rPr>
          <w:rFonts w:ascii="Arial" w:hAnsi="Arial" w:cs="Arial"/>
          <w:b/>
          <w:sz w:val="24"/>
          <w:szCs w:val="24"/>
        </w:rPr>
        <w:t>UICN</w:t>
      </w:r>
      <w:proofErr w:type="spellEnd"/>
      <w:r w:rsidRPr="003E7EE6">
        <w:rPr>
          <w:rFonts w:ascii="Arial" w:hAnsi="Arial" w:cs="Arial"/>
          <w:b/>
          <w:sz w:val="24"/>
          <w:szCs w:val="24"/>
        </w:rPr>
        <w:t xml:space="preserve"> </w:t>
      </w:r>
      <w:r w:rsidR="006D0A7F">
        <w:rPr>
          <w:rFonts w:ascii="Arial" w:hAnsi="Arial" w:cs="Arial"/>
          <w:b/>
          <w:sz w:val="24"/>
          <w:szCs w:val="24"/>
        </w:rPr>
        <w:t>(2003)</w:t>
      </w:r>
      <w:r w:rsidRPr="0028177C">
        <w:rPr>
          <w:rFonts w:ascii="Arial" w:hAnsi="Arial" w:cs="Arial"/>
          <w:sz w:val="24"/>
          <w:szCs w:val="24"/>
        </w:rPr>
        <w:t>, se indica que el conocimiento debe llevar al empoderamiento, entendiendo como tal el proceso de creación de capacidad/así como el inspirar el sentido de responsabilidad y la motivación que lleve a las personas y a las instituciones a planificar, manejar, conservar y utilizar los</w:t>
      </w:r>
      <w:r w:rsidR="00C744AA">
        <w:rPr>
          <w:rFonts w:ascii="Arial" w:hAnsi="Arial" w:cs="Arial"/>
          <w:sz w:val="24"/>
          <w:szCs w:val="24"/>
        </w:rPr>
        <w:t xml:space="preserve"> </w:t>
      </w:r>
      <w:r w:rsidRPr="0028177C">
        <w:rPr>
          <w:rFonts w:ascii="Arial" w:hAnsi="Arial" w:cs="Arial"/>
          <w:sz w:val="24"/>
          <w:szCs w:val="24"/>
        </w:rPr>
        <w:t>recursos</w:t>
      </w:r>
      <w:r w:rsidR="00C744AA">
        <w:rPr>
          <w:rFonts w:ascii="Arial" w:hAnsi="Arial" w:cs="Arial"/>
          <w:sz w:val="24"/>
          <w:szCs w:val="24"/>
        </w:rPr>
        <w:t xml:space="preserve"> </w:t>
      </w:r>
      <w:r w:rsidRPr="0028177C">
        <w:rPr>
          <w:rFonts w:ascii="Arial" w:hAnsi="Arial" w:cs="Arial"/>
          <w:sz w:val="24"/>
          <w:szCs w:val="24"/>
        </w:rPr>
        <w:t>naturales de manera sostenible. Habitualmente, el empoderamiento significa la democratización en la toma de decisiones y una mayor participación de la comunidad en el manejo de los recursos.</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La extraordinaria importancia que ha ido adquiriendo la educación para el adecuado manejo de los recursos naturales renovables se ha visto reflejada en el hecho que, durante el quincuagésimo séptimo período de sesiones de la Asamblea General de las Naciones Unidas, celebrado en diciembre de 2002, se aprobó un proyecto de resolución que proclama al período decenal iniciado el 1 de enero de 2005 como "Decenio de las Naciones Unidas de la Educación para el Desarrollo Sustentable". Para la puesta en práctica de la citada resolución se invitó a los gobiernos a elaborar planes y estrategias de educación, tanto en el ámbito nacional como local, a más tardar el año 2005.</w:t>
      </w:r>
    </w:p>
    <w:p w:rsidR="0028177C" w:rsidRPr="0028177C" w:rsidRDefault="003E7EE6" w:rsidP="00C744AA">
      <w:pPr>
        <w:spacing w:line="480" w:lineRule="auto"/>
        <w:ind w:left="1080"/>
        <w:jc w:val="both"/>
        <w:rPr>
          <w:rFonts w:ascii="Arial" w:hAnsi="Arial" w:cs="Arial"/>
          <w:sz w:val="24"/>
          <w:szCs w:val="24"/>
        </w:rPr>
      </w:pPr>
      <w:r>
        <w:rPr>
          <w:rFonts w:ascii="Arial" w:hAnsi="Arial" w:cs="Arial"/>
          <w:sz w:val="24"/>
          <w:szCs w:val="24"/>
        </w:rPr>
        <w:t xml:space="preserve">En la </w:t>
      </w:r>
      <w:r w:rsidRPr="003E7EE6">
        <w:rPr>
          <w:rFonts w:ascii="Arial" w:hAnsi="Arial" w:cs="Arial"/>
          <w:b/>
          <w:sz w:val="24"/>
          <w:szCs w:val="24"/>
        </w:rPr>
        <w:t>Agenda 21</w:t>
      </w:r>
      <w:r>
        <w:rPr>
          <w:rFonts w:ascii="Arial" w:hAnsi="Arial" w:cs="Arial"/>
          <w:sz w:val="24"/>
          <w:szCs w:val="24"/>
        </w:rPr>
        <w:t xml:space="preserve"> (el</w:t>
      </w:r>
      <w:r w:rsidR="0028177C" w:rsidRPr="0028177C">
        <w:rPr>
          <w:rFonts w:ascii="Arial" w:hAnsi="Arial" w:cs="Arial"/>
          <w:sz w:val="24"/>
          <w:szCs w:val="24"/>
        </w:rPr>
        <w:t xml:space="preserve"> plan de acción acordado por los países en la Cumbre de Río y adoptado por Chile), la palabra educación es la segunda más usada después de la palabra naciones. Esto es así, porque se reconoció que para transitar hacia la sustentabilidad, el mundo debía involucrarse en profundos cambios en los estilos de vida, de desarrollo, de pensamiento y de conocimiento. Todos estos </w:t>
      </w:r>
      <w:r w:rsidR="0028177C" w:rsidRPr="0028177C">
        <w:rPr>
          <w:rFonts w:ascii="Arial" w:hAnsi="Arial" w:cs="Arial"/>
          <w:sz w:val="24"/>
          <w:szCs w:val="24"/>
        </w:rPr>
        <w:lastRenderedPageBreak/>
        <w:t xml:space="preserve">cambios están relacionados con procesos educativos que promuevan la concienciación pública, la participación ciudadana y el desarrollo de capacidades para que la gente sepa tomar decisiones que afectan su calidad de vida </w:t>
      </w:r>
      <w:r w:rsidR="006D0A7F">
        <w:rPr>
          <w:rFonts w:ascii="Arial" w:hAnsi="Arial" w:cs="Arial"/>
          <w:b/>
          <w:sz w:val="24"/>
          <w:szCs w:val="24"/>
        </w:rPr>
        <w:t>González, E. (</w:t>
      </w:r>
      <w:r w:rsidR="0028177C" w:rsidRPr="003E7EE6">
        <w:rPr>
          <w:rFonts w:ascii="Arial" w:hAnsi="Arial" w:cs="Arial"/>
          <w:b/>
          <w:sz w:val="24"/>
          <w:szCs w:val="24"/>
        </w:rPr>
        <w:t>2003).</w:t>
      </w:r>
    </w:p>
    <w:p w:rsidR="0028177C" w:rsidRPr="0028177C" w:rsidRDefault="0028177C" w:rsidP="00C744AA">
      <w:pPr>
        <w:spacing w:line="480" w:lineRule="auto"/>
        <w:ind w:left="1080"/>
        <w:jc w:val="both"/>
        <w:rPr>
          <w:rFonts w:ascii="Arial" w:hAnsi="Arial" w:cs="Arial"/>
          <w:sz w:val="24"/>
          <w:szCs w:val="24"/>
        </w:rPr>
      </w:pPr>
      <w:r w:rsidRPr="0028177C">
        <w:rPr>
          <w:rFonts w:ascii="Arial" w:hAnsi="Arial" w:cs="Arial"/>
          <w:sz w:val="24"/>
          <w:szCs w:val="24"/>
        </w:rPr>
        <w:t xml:space="preserve">La educación para el desarrollo sostenible se concibe como una educación en valores y una educación cívica y ética, que busca la construcción de una ciudadanía crítica que incentive el análisis de lo que ocurre actualmente en tomo a las preocupaciones y anhelos de cambio social </w:t>
      </w:r>
      <w:r w:rsidR="006D0A7F">
        <w:rPr>
          <w:rFonts w:ascii="Arial" w:hAnsi="Arial" w:cs="Arial"/>
          <w:b/>
          <w:sz w:val="24"/>
          <w:szCs w:val="24"/>
        </w:rPr>
        <w:t>González, E. (</w:t>
      </w:r>
      <w:r w:rsidR="006D0A7F" w:rsidRPr="003E7EE6">
        <w:rPr>
          <w:rFonts w:ascii="Arial" w:hAnsi="Arial" w:cs="Arial"/>
          <w:b/>
          <w:sz w:val="24"/>
          <w:szCs w:val="24"/>
        </w:rPr>
        <w:t>2003).</w:t>
      </w:r>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Asimismo, la línea de acción "Educación ambiental", del objetivo específico "Prevenir el deterioro ambiental", señala lo siguiente: "La prevención del deterioro ambiental pasa, necesariamente, por la educación, ya que la forma más efectiva de prevenir los problemas ambientales radica e</w:t>
      </w:r>
      <w:r w:rsidR="004B155F">
        <w:rPr>
          <w:rFonts w:ascii="Arial" w:hAnsi="Arial" w:cs="Arial"/>
          <w:sz w:val="24"/>
          <w:szCs w:val="24"/>
        </w:rPr>
        <w:t xml:space="preserve">n los cambios conductuales de </w:t>
      </w:r>
      <w:r w:rsidRPr="0028177C">
        <w:rPr>
          <w:rFonts w:ascii="Arial" w:hAnsi="Arial" w:cs="Arial"/>
          <w:sz w:val="24"/>
          <w:szCs w:val="24"/>
        </w:rPr>
        <w:t>la gente, especialmente en aquellas instancias responsables por la formación de niños, jóvenes y los futuros profesionales. Dada la importancia de la conducta de las personas y la calidad del recurso humano, el Gobierno está coordinando acciones para integrar decididamente la educación</w:t>
      </w:r>
      <w:r w:rsidR="004B155F">
        <w:rPr>
          <w:rFonts w:ascii="Arial" w:hAnsi="Arial" w:cs="Arial"/>
          <w:sz w:val="24"/>
          <w:szCs w:val="24"/>
        </w:rPr>
        <w:t xml:space="preserve"> ambiental, en el marco de l</w:t>
      </w:r>
      <w:r w:rsidRPr="0028177C">
        <w:rPr>
          <w:rFonts w:ascii="Arial" w:hAnsi="Arial" w:cs="Arial"/>
          <w:sz w:val="24"/>
          <w:szCs w:val="24"/>
        </w:rPr>
        <w:t>a Reforma Educacional, en todos los niveles y modalidades de la educación, social desde el pre - básica hasta la formación de recursos humanos calificados para la gestión ambiental. También fomenta un mayor rol de la educación superior en la generación de conocimiento científico específico ambiental y en la formación de recursos humanos calificados para la gestión ambiental".</w:t>
      </w:r>
    </w:p>
    <w:p w:rsidR="0028177C" w:rsidRPr="0028177C" w:rsidRDefault="004B155F" w:rsidP="00B06229">
      <w:pPr>
        <w:spacing w:line="480" w:lineRule="auto"/>
        <w:ind w:left="1080"/>
        <w:jc w:val="both"/>
        <w:rPr>
          <w:rFonts w:ascii="Arial" w:hAnsi="Arial" w:cs="Arial"/>
          <w:sz w:val="24"/>
          <w:szCs w:val="24"/>
        </w:rPr>
      </w:pPr>
      <w:r>
        <w:rPr>
          <w:rFonts w:ascii="Arial" w:hAnsi="Arial" w:cs="Arial"/>
          <w:sz w:val="24"/>
          <w:szCs w:val="24"/>
        </w:rPr>
        <w:lastRenderedPageBreak/>
        <w:t>En el caso de la vicuña</w:t>
      </w:r>
      <w:r w:rsidR="006D0A7F">
        <w:rPr>
          <w:rFonts w:ascii="Arial" w:hAnsi="Arial" w:cs="Arial"/>
          <w:sz w:val="24"/>
          <w:szCs w:val="24"/>
        </w:rPr>
        <w:t xml:space="preserve"> (</w:t>
      </w:r>
      <w:proofErr w:type="spellStart"/>
      <w:r w:rsidR="006D0A7F">
        <w:rPr>
          <w:rFonts w:ascii="Arial" w:hAnsi="Arial" w:cs="Arial"/>
          <w:sz w:val="24"/>
          <w:szCs w:val="24"/>
        </w:rPr>
        <w:t>Vicugna</w:t>
      </w:r>
      <w:proofErr w:type="spellEnd"/>
      <w:r w:rsidR="006D0A7F">
        <w:rPr>
          <w:rFonts w:ascii="Arial" w:hAnsi="Arial" w:cs="Arial"/>
          <w:sz w:val="24"/>
          <w:szCs w:val="24"/>
        </w:rPr>
        <w:t xml:space="preserve"> </w:t>
      </w:r>
      <w:proofErr w:type="spellStart"/>
      <w:r w:rsidR="006D0A7F">
        <w:rPr>
          <w:rFonts w:ascii="Arial" w:hAnsi="Arial" w:cs="Arial"/>
          <w:sz w:val="24"/>
          <w:szCs w:val="24"/>
        </w:rPr>
        <w:t>vicugna</w:t>
      </w:r>
      <w:proofErr w:type="spellEnd"/>
      <w:r w:rsidR="006D0A7F">
        <w:rPr>
          <w:rFonts w:ascii="Arial" w:hAnsi="Arial" w:cs="Arial"/>
          <w:sz w:val="24"/>
          <w:szCs w:val="24"/>
        </w:rPr>
        <w:t xml:space="preserve">) </w:t>
      </w:r>
      <w:r>
        <w:rPr>
          <w:rFonts w:ascii="Arial" w:hAnsi="Arial" w:cs="Arial"/>
          <w:sz w:val="24"/>
          <w:szCs w:val="24"/>
        </w:rPr>
        <w:t xml:space="preserve">y su </w:t>
      </w:r>
      <w:r w:rsidR="0028177C" w:rsidRPr="0028177C">
        <w:rPr>
          <w:rFonts w:ascii="Arial" w:hAnsi="Arial" w:cs="Arial"/>
          <w:sz w:val="24"/>
          <w:szCs w:val="24"/>
        </w:rPr>
        <w:t xml:space="preserve">manejo, especialmente en la Región de Pasco, sería de suma trascendencia la formulación de un plan que coadyuve a los procesos de manejo que se llevan a cabo en la actualidad con las comunidades campesinas. Ello se ve refrendado con lo señalado en la línea de acción "Establecer un programa de educación ambiental”, del Objetivo Estratégico N° 6 del Pian de Conservación de la especie </w:t>
      </w:r>
      <w:r w:rsidR="0028177C" w:rsidRPr="00051986">
        <w:rPr>
          <w:rFonts w:ascii="Arial" w:hAnsi="Arial" w:cs="Arial"/>
          <w:b/>
          <w:sz w:val="24"/>
          <w:szCs w:val="24"/>
        </w:rPr>
        <w:t>González,</w:t>
      </w:r>
      <w:r w:rsidR="006D0A7F">
        <w:rPr>
          <w:rFonts w:ascii="Arial" w:hAnsi="Arial" w:cs="Arial"/>
          <w:b/>
          <w:sz w:val="24"/>
          <w:szCs w:val="24"/>
        </w:rPr>
        <w:t xml:space="preserve"> E. (</w:t>
      </w:r>
      <w:r w:rsidR="0028177C" w:rsidRPr="00051986">
        <w:rPr>
          <w:rFonts w:ascii="Arial" w:hAnsi="Arial" w:cs="Arial"/>
          <w:b/>
          <w:sz w:val="24"/>
          <w:szCs w:val="24"/>
        </w:rPr>
        <w:t>2003),</w:t>
      </w:r>
      <w:r w:rsidR="0028177C" w:rsidRPr="0028177C">
        <w:rPr>
          <w:rFonts w:ascii="Arial" w:hAnsi="Arial" w:cs="Arial"/>
          <w:sz w:val="24"/>
          <w:szCs w:val="24"/>
        </w:rPr>
        <w:t xml:space="preserve"> la cual señala que dicho programa "Corresponde a un conjunto de actividades dirigidas a la comunidad en general y a la población infantil en particular, con el objeto de crear conciencia de la importancia de la protección de la vicuña</w:t>
      </w:r>
      <w:r w:rsidR="006D0A7F">
        <w:rPr>
          <w:rFonts w:ascii="Arial" w:hAnsi="Arial" w:cs="Arial"/>
          <w:sz w:val="24"/>
          <w:szCs w:val="24"/>
        </w:rPr>
        <w:t xml:space="preserve"> </w:t>
      </w:r>
      <w:r w:rsidR="006D0A7F" w:rsidRPr="006D0A7F">
        <w:rPr>
          <w:rFonts w:ascii="Arial" w:hAnsi="Arial" w:cs="Arial"/>
          <w:sz w:val="24"/>
          <w:szCs w:val="24"/>
        </w:rPr>
        <w:t>(</w:t>
      </w:r>
      <w:proofErr w:type="spellStart"/>
      <w:r w:rsidR="006D0A7F" w:rsidRPr="006D0A7F">
        <w:rPr>
          <w:rFonts w:ascii="Arial" w:hAnsi="Arial" w:cs="Arial"/>
          <w:sz w:val="24"/>
          <w:szCs w:val="24"/>
        </w:rPr>
        <w:t>Vicugna</w:t>
      </w:r>
      <w:proofErr w:type="spellEnd"/>
      <w:r w:rsidR="006D0A7F" w:rsidRPr="006D0A7F">
        <w:rPr>
          <w:rFonts w:ascii="Arial" w:hAnsi="Arial" w:cs="Arial"/>
          <w:sz w:val="24"/>
          <w:szCs w:val="24"/>
        </w:rPr>
        <w:t xml:space="preserve"> </w:t>
      </w:r>
      <w:proofErr w:type="spellStart"/>
      <w:r w:rsidR="006D0A7F" w:rsidRPr="006D0A7F">
        <w:rPr>
          <w:rFonts w:ascii="Arial" w:hAnsi="Arial" w:cs="Arial"/>
          <w:sz w:val="24"/>
          <w:szCs w:val="24"/>
        </w:rPr>
        <w:t>vicugna</w:t>
      </w:r>
      <w:proofErr w:type="spellEnd"/>
      <w:r w:rsidR="006D0A7F" w:rsidRPr="006D0A7F">
        <w:rPr>
          <w:rFonts w:ascii="Arial" w:hAnsi="Arial" w:cs="Arial"/>
          <w:sz w:val="24"/>
          <w:szCs w:val="24"/>
        </w:rPr>
        <w:t>)</w:t>
      </w:r>
      <w:r w:rsidR="0028177C" w:rsidRPr="0028177C">
        <w:rPr>
          <w:rFonts w:ascii="Arial" w:hAnsi="Arial" w:cs="Arial"/>
          <w:sz w:val="24"/>
          <w:szCs w:val="24"/>
        </w:rPr>
        <w:t>.</w:t>
      </w:r>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 xml:space="preserve">En forma complementaria, </w:t>
      </w:r>
      <w:r w:rsidR="00051986">
        <w:rPr>
          <w:rFonts w:ascii="Arial" w:hAnsi="Arial" w:cs="Arial"/>
          <w:sz w:val="24"/>
          <w:szCs w:val="24"/>
        </w:rPr>
        <w:t xml:space="preserve">la línea de acción "Establecer </w:t>
      </w:r>
      <w:r w:rsidRPr="0028177C">
        <w:rPr>
          <w:rFonts w:ascii="Arial" w:hAnsi="Arial" w:cs="Arial"/>
          <w:sz w:val="24"/>
          <w:szCs w:val="24"/>
        </w:rPr>
        <w:t>un programa de transferencia tecnológica" del mismo objetivo, indica: "Corresponde a un conjunto de actividades dirigidas principalmente a los integrantes de las comunidades que participan directamente en el manejo de la vicuña</w:t>
      </w:r>
      <w:r w:rsidR="00AB5679">
        <w:rPr>
          <w:rFonts w:ascii="Arial" w:hAnsi="Arial" w:cs="Arial"/>
          <w:sz w:val="24"/>
          <w:szCs w:val="24"/>
        </w:rPr>
        <w:t xml:space="preserve"> </w:t>
      </w:r>
      <w:r w:rsidR="00AB5679" w:rsidRPr="006D0A7F">
        <w:rPr>
          <w:rFonts w:ascii="Arial" w:hAnsi="Arial" w:cs="Arial"/>
          <w:sz w:val="24"/>
          <w:szCs w:val="24"/>
        </w:rPr>
        <w:t>(</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 xml:space="preserve"> </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w:t>
      </w:r>
      <w:r w:rsidRPr="0028177C">
        <w:rPr>
          <w:rFonts w:ascii="Arial" w:hAnsi="Arial" w:cs="Arial"/>
          <w:sz w:val="24"/>
          <w:szCs w:val="24"/>
        </w:rPr>
        <w:t>, con el objeto de transferir nuevas técnicas, conocimientos y experiencia, las que pueden ser replicadas en otras áreas".</w:t>
      </w:r>
    </w:p>
    <w:p w:rsidR="0028177C" w:rsidRPr="00B06229" w:rsidRDefault="0028177C" w:rsidP="00715913">
      <w:pPr>
        <w:pStyle w:val="Prrafodelista"/>
        <w:numPr>
          <w:ilvl w:val="1"/>
          <w:numId w:val="5"/>
        </w:numPr>
        <w:spacing w:line="480" w:lineRule="auto"/>
        <w:outlineLvl w:val="1"/>
        <w:rPr>
          <w:rFonts w:ascii="Arial" w:hAnsi="Arial" w:cs="Arial"/>
          <w:b/>
          <w:sz w:val="24"/>
          <w:szCs w:val="24"/>
        </w:rPr>
      </w:pPr>
      <w:bookmarkStart w:id="16" w:name="_Toc514353112"/>
      <w:r w:rsidRPr="00B06229">
        <w:rPr>
          <w:rFonts w:ascii="Arial" w:hAnsi="Arial" w:cs="Arial"/>
          <w:b/>
          <w:sz w:val="24"/>
          <w:szCs w:val="24"/>
        </w:rPr>
        <w:t>Participación Social</w:t>
      </w:r>
      <w:bookmarkEnd w:id="16"/>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 xml:space="preserve">Aunque no siempre con la fuerza y velocidad ideal, la sociedad cada vez está considerando más la necesidad de hacer partícipe a la gente de las decisiones que se toman y que la afectan directamente. </w:t>
      </w:r>
      <w:r w:rsidRPr="0028177C">
        <w:rPr>
          <w:rFonts w:ascii="Arial" w:hAnsi="Arial" w:cs="Arial"/>
          <w:sz w:val="24"/>
          <w:szCs w:val="24"/>
        </w:rPr>
        <w:lastRenderedPageBreak/>
        <w:t>La democracia representativa debe ir mutando hacia una democracia participativa, donde todos puedan ser artífices de su propio futuro.</w:t>
      </w:r>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La Ley N° 19.300 (de Bases Generales del Medio Ambiente) señala que: "Es deber del Estado facilitar la participación ciudadana y promover campañas educativas destinadas a la protección del medio ambiente y la vicuña</w:t>
      </w:r>
      <w:r w:rsidR="00AB5679">
        <w:rPr>
          <w:rFonts w:ascii="Arial" w:hAnsi="Arial" w:cs="Arial"/>
          <w:sz w:val="24"/>
          <w:szCs w:val="24"/>
        </w:rPr>
        <w:t xml:space="preserve"> </w:t>
      </w:r>
      <w:r w:rsidR="00AB5679" w:rsidRPr="006D0A7F">
        <w:rPr>
          <w:rFonts w:ascii="Arial" w:hAnsi="Arial" w:cs="Arial"/>
          <w:sz w:val="24"/>
          <w:szCs w:val="24"/>
        </w:rPr>
        <w:t>(</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 xml:space="preserve"> </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w:t>
      </w:r>
      <w:r w:rsidR="00AB5679">
        <w:rPr>
          <w:rFonts w:ascii="Arial" w:hAnsi="Arial" w:cs="Arial"/>
          <w:sz w:val="24"/>
          <w:szCs w:val="24"/>
        </w:rPr>
        <w:t xml:space="preserve">, </w:t>
      </w:r>
      <w:r w:rsidRPr="0028177C">
        <w:rPr>
          <w:rFonts w:ascii="Arial" w:hAnsi="Arial" w:cs="Arial"/>
          <w:sz w:val="24"/>
          <w:szCs w:val="24"/>
        </w:rPr>
        <w:t>como recurso natural renovable", otorgándole un carácter de obligatoriedad al tema. En relación al tema de desarrollo sustentable y participación se indica: "La inclusión del principio participativo implica un desafío para el Estado en el que recae la responsabilidad última de promover y asegurar un adecuado</w:t>
      </w:r>
      <w:r w:rsidR="00B06229">
        <w:rPr>
          <w:rFonts w:ascii="Arial" w:hAnsi="Arial" w:cs="Arial"/>
          <w:sz w:val="24"/>
          <w:szCs w:val="24"/>
        </w:rPr>
        <w:t xml:space="preserve"> </w:t>
      </w:r>
      <w:r w:rsidR="00B06229" w:rsidRPr="0028177C">
        <w:rPr>
          <w:rFonts w:ascii="Arial" w:hAnsi="Arial" w:cs="Arial"/>
          <w:sz w:val="24"/>
          <w:szCs w:val="24"/>
        </w:rPr>
        <w:t>involucramiento</w:t>
      </w:r>
      <w:r w:rsidRPr="0028177C">
        <w:rPr>
          <w:rFonts w:ascii="Arial" w:hAnsi="Arial" w:cs="Arial"/>
          <w:sz w:val="24"/>
          <w:szCs w:val="24"/>
        </w:rPr>
        <w:t xml:space="preserve"> ciudadano, así como para el resto de los actores sociales que intervienen en las decisiones, ya que constituye un elemento central de la sustentabilidad".</w:t>
      </w:r>
    </w:p>
    <w:p w:rsidR="0028177C" w:rsidRPr="00B06229" w:rsidRDefault="0028177C" w:rsidP="00715913">
      <w:pPr>
        <w:pStyle w:val="Prrafodelista"/>
        <w:numPr>
          <w:ilvl w:val="1"/>
          <w:numId w:val="5"/>
        </w:numPr>
        <w:spacing w:line="480" w:lineRule="auto"/>
        <w:outlineLvl w:val="1"/>
        <w:rPr>
          <w:rFonts w:ascii="Arial" w:hAnsi="Arial" w:cs="Arial"/>
          <w:b/>
          <w:sz w:val="24"/>
          <w:szCs w:val="24"/>
        </w:rPr>
      </w:pPr>
      <w:bookmarkStart w:id="17" w:name="_Toc514353113"/>
      <w:r w:rsidRPr="00B06229">
        <w:rPr>
          <w:rFonts w:ascii="Arial" w:hAnsi="Arial" w:cs="Arial"/>
          <w:b/>
          <w:sz w:val="24"/>
          <w:szCs w:val="24"/>
        </w:rPr>
        <w:t>Rendimiento sostenido</w:t>
      </w:r>
      <w:bookmarkEnd w:id="17"/>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Los puntos precedentes se han referido al desarrollo sostenible, tanto respecto de su marco contextual, como con relación a otros conceptos similares o vinculados. No obstante, no estaría completo el tratamiento de este tema, si no se reseñara la forma de llevar a la práctica el concepto, especialmente cuando se plantea como una forma de manejar la extracción de algunos ejemplares de vicuña</w:t>
      </w:r>
      <w:r w:rsidR="00AB5679">
        <w:rPr>
          <w:rFonts w:ascii="Arial" w:hAnsi="Arial" w:cs="Arial"/>
          <w:sz w:val="24"/>
          <w:szCs w:val="24"/>
        </w:rPr>
        <w:t xml:space="preserve"> </w:t>
      </w:r>
      <w:r w:rsidR="00AB5679" w:rsidRPr="006D0A7F">
        <w:rPr>
          <w:rFonts w:ascii="Arial" w:hAnsi="Arial" w:cs="Arial"/>
          <w:sz w:val="24"/>
          <w:szCs w:val="24"/>
        </w:rPr>
        <w:t>(</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 xml:space="preserve"> </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w:t>
      </w:r>
      <w:r w:rsidR="00AB5679">
        <w:rPr>
          <w:rFonts w:ascii="Arial" w:hAnsi="Arial" w:cs="Arial"/>
          <w:sz w:val="24"/>
          <w:szCs w:val="24"/>
        </w:rPr>
        <w:t xml:space="preserve"> </w:t>
      </w:r>
      <w:r w:rsidRPr="0028177C">
        <w:rPr>
          <w:rFonts w:ascii="Arial" w:hAnsi="Arial" w:cs="Arial"/>
          <w:sz w:val="24"/>
          <w:szCs w:val="24"/>
        </w:rPr>
        <w:t xml:space="preserve">para el establecimiento de criaderos o el manejo silvestre. Estas situaciones, evidentemente, no ponen en peligro la sobrevivencia de la especie y consideran los aspectos sociales, económicos y ambientales involucrados en la acción. La población de </w:t>
      </w:r>
      <w:r w:rsidR="00AB5679">
        <w:rPr>
          <w:rFonts w:ascii="Arial" w:hAnsi="Arial" w:cs="Arial"/>
          <w:sz w:val="24"/>
          <w:szCs w:val="24"/>
        </w:rPr>
        <w:lastRenderedPageBreak/>
        <w:t xml:space="preserve">vicuñas </w:t>
      </w:r>
      <w:r w:rsidR="00AB5679" w:rsidRPr="006D0A7F">
        <w:rPr>
          <w:rFonts w:ascii="Arial" w:hAnsi="Arial" w:cs="Arial"/>
          <w:sz w:val="24"/>
          <w:szCs w:val="24"/>
        </w:rPr>
        <w:t>(</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 xml:space="preserve"> </w:t>
      </w:r>
      <w:proofErr w:type="spellStart"/>
      <w:r w:rsidR="00AB5679" w:rsidRPr="006D0A7F">
        <w:rPr>
          <w:rFonts w:ascii="Arial" w:hAnsi="Arial" w:cs="Arial"/>
          <w:sz w:val="24"/>
          <w:szCs w:val="24"/>
        </w:rPr>
        <w:t>vicugna</w:t>
      </w:r>
      <w:proofErr w:type="spellEnd"/>
      <w:r w:rsidR="00AB5679" w:rsidRPr="006D0A7F">
        <w:rPr>
          <w:rFonts w:ascii="Arial" w:hAnsi="Arial" w:cs="Arial"/>
          <w:sz w:val="24"/>
          <w:szCs w:val="24"/>
        </w:rPr>
        <w:t>)</w:t>
      </w:r>
      <w:r w:rsidR="00AB5679">
        <w:rPr>
          <w:rFonts w:ascii="Arial" w:hAnsi="Arial" w:cs="Arial"/>
          <w:sz w:val="24"/>
          <w:szCs w:val="24"/>
        </w:rPr>
        <w:t xml:space="preserve"> </w:t>
      </w:r>
      <w:r w:rsidRPr="0028177C">
        <w:rPr>
          <w:rFonts w:ascii="Arial" w:hAnsi="Arial" w:cs="Arial"/>
          <w:sz w:val="24"/>
          <w:szCs w:val="24"/>
        </w:rPr>
        <w:t>debe su sobrevi</w:t>
      </w:r>
      <w:r w:rsidR="00051986">
        <w:rPr>
          <w:rFonts w:ascii="Arial" w:hAnsi="Arial" w:cs="Arial"/>
          <w:sz w:val="24"/>
          <w:szCs w:val="24"/>
        </w:rPr>
        <w:t xml:space="preserve">vencia </w:t>
      </w:r>
      <w:r w:rsidRPr="0028177C">
        <w:rPr>
          <w:rFonts w:ascii="Arial" w:hAnsi="Arial" w:cs="Arial"/>
          <w:sz w:val="24"/>
          <w:szCs w:val="24"/>
        </w:rPr>
        <w:t>a los espacios naturales en los que se encuentra y al ejercicio efectivo de conservación que realiza en Estado en las áreas silvestres.</w:t>
      </w:r>
    </w:p>
    <w:p w:rsidR="0028177C" w:rsidRPr="0028177C" w:rsidRDefault="00AB5679" w:rsidP="00B06229">
      <w:pPr>
        <w:spacing w:line="480" w:lineRule="auto"/>
        <w:ind w:left="1080"/>
        <w:jc w:val="both"/>
        <w:rPr>
          <w:rFonts w:ascii="Arial" w:hAnsi="Arial" w:cs="Arial"/>
          <w:sz w:val="24"/>
          <w:szCs w:val="24"/>
        </w:rPr>
      </w:pPr>
      <w:r w:rsidRPr="00AB5679">
        <w:rPr>
          <w:rFonts w:ascii="Arial" w:hAnsi="Arial" w:cs="Arial"/>
          <w:b/>
          <w:sz w:val="24"/>
          <w:szCs w:val="24"/>
        </w:rPr>
        <w:t>TREJO, W. (2015)</w:t>
      </w:r>
      <w:r>
        <w:rPr>
          <w:rFonts w:ascii="Arial" w:hAnsi="Arial" w:cs="Arial"/>
          <w:sz w:val="24"/>
          <w:szCs w:val="24"/>
        </w:rPr>
        <w:t xml:space="preserve"> afirma que al </w:t>
      </w:r>
      <w:r w:rsidR="0028177C" w:rsidRPr="0028177C">
        <w:rPr>
          <w:rFonts w:ascii="Arial" w:hAnsi="Arial" w:cs="Arial"/>
          <w:sz w:val="24"/>
          <w:szCs w:val="24"/>
        </w:rPr>
        <w:t>respecto, la fauna silvestre puede ser beneficiosa para el hombre desde dos perspectivas: uso no consuntivo y uso consuntivo.</w:t>
      </w:r>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El uso no consuntivo, se relaciona con la importancia de la fauna desde el punto de vista ético y estético. En el primer caso, es constituyente de la diversidad biológica de la tierra y, como tal, tiene un potencial como alimento, fármaco u otros. Desde la perspectiva estética, la fauna es cada vez más aprovechada como atractivo turístico, generando recursos económicos ingentes a muchos países. Respecto del uso consuntivo o extractivo, la fauna es utilizada en la caza deportiva y para producir carne y pieles, entre, otros bienes.</w:t>
      </w:r>
    </w:p>
    <w:p w:rsidR="0028177C" w:rsidRPr="0028177C" w:rsidRDefault="0028177C" w:rsidP="00B06229">
      <w:pPr>
        <w:spacing w:line="480" w:lineRule="auto"/>
        <w:ind w:left="1080"/>
        <w:jc w:val="both"/>
        <w:rPr>
          <w:rFonts w:ascii="Arial" w:hAnsi="Arial" w:cs="Arial"/>
          <w:sz w:val="24"/>
          <w:szCs w:val="24"/>
        </w:rPr>
      </w:pPr>
      <w:r w:rsidRPr="0028177C">
        <w:rPr>
          <w:rFonts w:ascii="Arial" w:hAnsi="Arial" w:cs="Arial"/>
          <w:sz w:val="24"/>
          <w:szCs w:val="24"/>
        </w:rPr>
        <w:t>En el caso de la vicuña, su uso primordial es la fibra, cuestión que se realiza manteniendo a los animales vivos y sutilizándolos en temporadas sucesivas. Sin perjuicio de lo señalado, en este punto se tratan algunos aspectos generales del concepto de cosecha o rendimiento sostenido, considerándose que a futuro también puede ser una opción de manejo de la especie, preferentemente en lo referido a carne; sin embargo, en la actualidad sólo atañe a las extracciones para la creación de sistemas productivos en cautiverio y a la mortalidad de individuos asociada a manejo silvestre.</w:t>
      </w:r>
    </w:p>
    <w:p w:rsidR="0028177C" w:rsidRPr="007E705E" w:rsidRDefault="0028177C" w:rsidP="00715913">
      <w:pPr>
        <w:pStyle w:val="Prrafodelista"/>
        <w:numPr>
          <w:ilvl w:val="0"/>
          <w:numId w:val="5"/>
        </w:numPr>
        <w:spacing w:line="480" w:lineRule="auto"/>
        <w:outlineLvl w:val="1"/>
        <w:rPr>
          <w:rFonts w:ascii="Arial" w:hAnsi="Arial" w:cs="Arial"/>
          <w:b/>
          <w:sz w:val="24"/>
          <w:szCs w:val="24"/>
        </w:rPr>
      </w:pPr>
      <w:bookmarkStart w:id="18" w:name="_Toc514353114"/>
      <w:r w:rsidRPr="007E705E">
        <w:rPr>
          <w:rFonts w:ascii="Arial" w:hAnsi="Arial" w:cs="Arial"/>
          <w:b/>
          <w:sz w:val="24"/>
          <w:szCs w:val="24"/>
        </w:rPr>
        <w:t>Conceptos relativos a dinámica de poblaciones</w:t>
      </w:r>
      <w:bookmarkEnd w:id="18"/>
    </w:p>
    <w:p w:rsidR="0028177C" w:rsidRPr="0028177C" w:rsidRDefault="0028177C" w:rsidP="00B06229">
      <w:pPr>
        <w:spacing w:line="480" w:lineRule="auto"/>
        <w:ind w:left="708"/>
        <w:jc w:val="both"/>
        <w:rPr>
          <w:rFonts w:ascii="Arial" w:hAnsi="Arial" w:cs="Arial"/>
          <w:sz w:val="24"/>
          <w:szCs w:val="24"/>
        </w:rPr>
      </w:pPr>
      <w:r w:rsidRPr="0028177C">
        <w:rPr>
          <w:rFonts w:ascii="Arial" w:hAnsi="Arial" w:cs="Arial"/>
          <w:sz w:val="24"/>
          <w:szCs w:val="24"/>
        </w:rPr>
        <w:lastRenderedPageBreak/>
        <w:t>El manejo de las poblaciones de vicuñas</w:t>
      </w:r>
      <w:r w:rsidR="00AB5679">
        <w:rPr>
          <w:rFonts w:ascii="Arial" w:hAnsi="Arial" w:cs="Arial"/>
          <w:sz w:val="24"/>
          <w:szCs w:val="24"/>
        </w:rPr>
        <w:t xml:space="preserve"> </w:t>
      </w:r>
      <w:r w:rsidR="00AB5679" w:rsidRPr="00AB5679">
        <w:rPr>
          <w:rFonts w:ascii="Arial" w:hAnsi="Arial" w:cs="Arial"/>
          <w:sz w:val="24"/>
          <w:szCs w:val="24"/>
        </w:rPr>
        <w:t>(</w:t>
      </w:r>
      <w:proofErr w:type="spellStart"/>
      <w:r w:rsidR="00AB5679" w:rsidRPr="00AB5679">
        <w:rPr>
          <w:rFonts w:ascii="Arial" w:hAnsi="Arial" w:cs="Arial"/>
          <w:sz w:val="24"/>
          <w:szCs w:val="24"/>
        </w:rPr>
        <w:t>Vicugna</w:t>
      </w:r>
      <w:proofErr w:type="spellEnd"/>
      <w:r w:rsidR="00AB5679" w:rsidRPr="00AB5679">
        <w:rPr>
          <w:rFonts w:ascii="Arial" w:hAnsi="Arial" w:cs="Arial"/>
          <w:sz w:val="24"/>
          <w:szCs w:val="24"/>
        </w:rPr>
        <w:t xml:space="preserve"> </w:t>
      </w:r>
      <w:proofErr w:type="spellStart"/>
      <w:r w:rsidR="00AB5679" w:rsidRPr="00AB5679">
        <w:rPr>
          <w:rFonts w:ascii="Arial" w:hAnsi="Arial" w:cs="Arial"/>
          <w:sz w:val="24"/>
          <w:szCs w:val="24"/>
        </w:rPr>
        <w:t>vicugna</w:t>
      </w:r>
      <w:proofErr w:type="spellEnd"/>
      <w:r w:rsidR="00AB5679" w:rsidRPr="00AB5679">
        <w:rPr>
          <w:rFonts w:ascii="Arial" w:hAnsi="Arial" w:cs="Arial"/>
          <w:sz w:val="24"/>
          <w:szCs w:val="24"/>
        </w:rPr>
        <w:t>)</w:t>
      </w:r>
      <w:r w:rsidR="00AB5679">
        <w:rPr>
          <w:rFonts w:ascii="Arial" w:hAnsi="Arial" w:cs="Arial"/>
          <w:sz w:val="24"/>
          <w:szCs w:val="24"/>
        </w:rPr>
        <w:t xml:space="preserve"> </w:t>
      </w:r>
      <w:r w:rsidRPr="0028177C">
        <w:rPr>
          <w:rFonts w:ascii="Arial" w:hAnsi="Arial" w:cs="Arial"/>
          <w:sz w:val="24"/>
          <w:szCs w:val="24"/>
        </w:rPr>
        <w:t xml:space="preserve">se sustenta en los conceptos básicos de dinámica de poblaciones (cualidades genéticas, tamaño de la población, proporción de sexos y edades, tasas de natalidad, mortalidad, crecimiento y migración) y las condiciones ambientales que modelan estas características. Dicho manejo es, fundamentalmente, un problema de gestión de hábitat y de la aplicación de una estrategia de cosecha para lograr el máximo de producción de la población. La administración de esta producción consiste en la aplicación de una adecuada estrategia de cosecha, la que se relaciona con la magnitud (sexos específicos y edades o clases de éstas) y la oportunidad, referida al momento del año en que se efectúa la cosecha </w:t>
      </w:r>
      <w:r w:rsidRPr="007E705E">
        <w:rPr>
          <w:rFonts w:ascii="Arial" w:hAnsi="Arial" w:cs="Arial"/>
          <w:b/>
          <w:sz w:val="24"/>
          <w:szCs w:val="24"/>
        </w:rPr>
        <w:t>(</w:t>
      </w:r>
      <w:proofErr w:type="spellStart"/>
      <w:r w:rsidRPr="007E705E">
        <w:rPr>
          <w:rFonts w:ascii="Arial" w:hAnsi="Arial" w:cs="Arial"/>
          <w:b/>
          <w:sz w:val="24"/>
          <w:szCs w:val="24"/>
        </w:rPr>
        <w:t>Savidge</w:t>
      </w:r>
      <w:proofErr w:type="spellEnd"/>
      <w:r w:rsidRPr="007E705E">
        <w:rPr>
          <w:rFonts w:ascii="Arial" w:hAnsi="Arial" w:cs="Arial"/>
          <w:b/>
          <w:sz w:val="24"/>
          <w:szCs w:val="24"/>
        </w:rPr>
        <w:t xml:space="preserve"> y </w:t>
      </w:r>
      <w:proofErr w:type="spellStart"/>
      <w:r w:rsidRPr="007E705E">
        <w:rPr>
          <w:rFonts w:ascii="Arial" w:hAnsi="Arial" w:cs="Arial"/>
          <w:b/>
          <w:sz w:val="24"/>
          <w:szCs w:val="24"/>
        </w:rPr>
        <w:t>Ziesenis</w:t>
      </w:r>
      <w:proofErr w:type="spellEnd"/>
      <w:r w:rsidRPr="007E705E">
        <w:rPr>
          <w:rFonts w:ascii="Arial" w:hAnsi="Arial" w:cs="Arial"/>
          <w:b/>
          <w:sz w:val="24"/>
          <w:szCs w:val="24"/>
        </w:rPr>
        <w:t>, 2007).</w:t>
      </w:r>
    </w:p>
    <w:p w:rsidR="0028177C" w:rsidRPr="0028177C" w:rsidRDefault="0028177C" w:rsidP="00B06229">
      <w:pPr>
        <w:spacing w:line="480" w:lineRule="auto"/>
        <w:ind w:left="708"/>
        <w:jc w:val="both"/>
        <w:rPr>
          <w:rFonts w:ascii="Arial" w:hAnsi="Arial" w:cs="Arial"/>
          <w:sz w:val="24"/>
          <w:szCs w:val="24"/>
        </w:rPr>
      </w:pPr>
      <w:r w:rsidRPr="0028177C">
        <w:rPr>
          <w:rFonts w:ascii="Arial" w:hAnsi="Arial" w:cs="Arial"/>
          <w:sz w:val="24"/>
          <w:szCs w:val="24"/>
        </w:rPr>
        <w:t>El crecimiento de una población, o decrecimiento, es la cualidad que mejor refleja su dinámica; al respecto, el cálculo de la tasa de cambio per cápita entre una generación y otra suele ser usada como antecedente para comprender dicha condición. Se entiende que la variabilidad en el crecimiento geométrico de una población es la condición general denominada dinámica de poblaciones.</w:t>
      </w:r>
    </w:p>
    <w:p w:rsidR="0028177C" w:rsidRPr="0028177C" w:rsidRDefault="0028177C" w:rsidP="00B06229">
      <w:pPr>
        <w:spacing w:line="480" w:lineRule="auto"/>
        <w:ind w:left="708"/>
        <w:jc w:val="both"/>
        <w:rPr>
          <w:rFonts w:ascii="Arial" w:hAnsi="Arial" w:cs="Arial"/>
          <w:sz w:val="24"/>
          <w:szCs w:val="24"/>
        </w:rPr>
      </w:pPr>
      <w:r w:rsidRPr="0028177C">
        <w:rPr>
          <w:rFonts w:ascii="Arial" w:hAnsi="Arial" w:cs="Arial"/>
          <w:sz w:val="24"/>
          <w:szCs w:val="24"/>
        </w:rPr>
        <w:t xml:space="preserve">Un modelo que permite comprender la dinámica de una población es el descrito por </w:t>
      </w:r>
      <w:r w:rsidR="007E705E">
        <w:rPr>
          <w:rFonts w:ascii="Arial" w:hAnsi="Arial" w:cs="Arial"/>
          <w:b/>
          <w:sz w:val="24"/>
          <w:szCs w:val="24"/>
        </w:rPr>
        <w:t xml:space="preserve">Berry - </w:t>
      </w:r>
      <w:proofErr w:type="spellStart"/>
      <w:r w:rsidR="007E705E">
        <w:rPr>
          <w:rFonts w:ascii="Arial" w:hAnsi="Arial" w:cs="Arial"/>
          <w:b/>
          <w:sz w:val="24"/>
          <w:szCs w:val="24"/>
        </w:rPr>
        <w:t>Ma</w:t>
      </w:r>
      <w:r w:rsidRPr="007E705E">
        <w:rPr>
          <w:rFonts w:ascii="Arial" w:hAnsi="Arial" w:cs="Arial"/>
          <w:b/>
          <w:sz w:val="24"/>
          <w:szCs w:val="24"/>
        </w:rPr>
        <w:t>n</w:t>
      </w:r>
      <w:proofErr w:type="spellEnd"/>
      <w:r w:rsidRPr="007E705E">
        <w:rPr>
          <w:rFonts w:ascii="Arial" w:hAnsi="Arial" w:cs="Arial"/>
          <w:b/>
          <w:sz w:val="24"/>
          <w:szCs w:val="24"/>
        </w:rPr>
        <w:t xml:space="preserve"> (2003</w:t>
      </w:r>
      <w:r w:rsidRPr="0028177C">
        <w:rPr>
          <w:rFonts w:ascii="Arial" w:hAnsi="Arial" w:cs="Arial"/>
          <w:sz w:val="24"/>
          <w:szCs w:val="24"/>
        </w:rPr>
        <w:t>), como la función R. El cálculo de la función R es: d/</w:t>
      </w:r>
      <w:proofErr w:type="spellStart"/>
      <w:proofErr w:type="gramStart"/>
      <w:r w:rsidRPr="0028177C">
        <w:rPr>
          <w:rFonts w:ascii="Arial" w:hAnsi="Arial" w:cs="Arial"/>
          <w:sz w:val="24"/>
          <w:szCs w:val="24"/>
        </w:rPr>
        <w:t>dt</w:t>
      </w:r>
      <w:proofErr w:type="spellEnd"/>
      <w:r w:rsidRPr="0028177C">
        <w:rPr>
          <w:rFonts w:ascii="Arial" w:hAnsi="Arial" w:cs="Arial"/>
          <w:sz w:val="24"/>
          <w:szCs w:val="24"/>
        </w:rPr>
        <w:t>(</w:t>
      </w:r>
      <w:proofErr w:type="spellStart"/>
      <w:proofErr w:type="gramEnd"/>
      <w:r w:rsidRPr="0028177C">
        <w:rPr>
          <w:rFonts w:ascii="Arial" w:hAnsi="Arial" w:cs="Arial"/>
          <w:sz w:val="24"/>
          <w:szCs w:val="24"/>
        </w:rPr>
        <w:t>ln</w:t>
      </w:r>
      <w:proofErr w:type="spellEnd"/>
      <w:r w:rsidRPr="0028177C">
        <w:rPr>
          <w:rFonts w:ascii="Arial" w:hAnsi="Arial" w:cs="Arial"/>
          <w:sz w:val="24"/>
          <w:szCs w:val="24"/>
        </w:rPr>
        <w:t xml:space="preserve"> N)= R = constante; donde N es</w:t>
      </w:r>
      <w:r w:rsidR="00B06229">
        <w:rPr>
          <w:rFonts w:ascii="Arial" w:hAnsi="Arial" w:cs="Arial"/>
          <w:sz w:val="24"/>
          <w:szCs w:val="24"/>
        </w:rPr>
        <w:t xml:space="preserve"> </w:t>
      </w:r>
      <w:r w:rsidRPr="0028177C">
        <w:rPr>
          <w:rFonts w:ascii="Arial" w:hAnsi="Arial" w:cs="Arial"/>
          <w:sz w:val="24"/>
          <w:szCs w:val="24"/>
        </w:rPr>
        <w:t>el valor de la densidad de la población y R es el logaritmo natural de la tasa per cápita de cambio (d).</w:t>
      </w:r>
    </w:p>
    <w:p w:rsidR="0028177C" w:rsidRPr="0028177C" w:rsidRDefault="0028177C" w:rsidP="00B06229">
      <w:pPr>
        <w:spacing w:line="480" w:lineRule="auto"/>
        <w:ind w:left="708"/>
        <w:jc w:val="both"/>
        <w:rPr>
          <w:rFonts w:ascii="Arial" w:hAnsi="Arial" w:cs="Arial"/>
          <w:sz w:val="24"/>
          <w:szCs w:val="24"/>
        </w:rPr>
      </w:pPr>
      <w:r w:rsidRPr="0028177C">
        <w:rPr>
          <w:rFonts w:ascii="Arial" w:hAnsi="Arial" w:cs="Arial"/>
          <w:sz w:val="24"/>
          <w:szCs w:val="24"/>
        </w:rPr>
        <w:lastRenderedPageBreak/>
        <w:t xml:space="preserve">La función R, se puede definir también como: R = </w:t>
      </w:r>
      <w:proofErr w:type="gramStart"/>
      <w:r w:rsidRPr="0028177C">
        <w:rPr>
          <w:rFonts w:ascii="Arial" w:hAnsi="Arial" w:cs="Arial"/>
          <w:sz w:val="24"/>
          <w:szCs w:val="24"/>
        </w:rPr>
        <w:t>f(</w:t>
      </w:r>
      <w:proofErr w:type="spellStart"/>
      <w:proofErr w:type="gramEnd"/>
      <w:r w:rsidRPr="0028177C">
        <w:rPr>
          <w:rFonts w:ascii="Arial" w:hAnsi="Arial" w:cs="Arial"/>
          <w:sz w:val="24"/>
          <w:szCs w:val="24"/>
        </w:rPr>
        <w:t>B,C,P</w:t>
      </w:r>
      <w:proofErr w:type="spellEnd"/>
      <w:r w:rsidRPr="0028177C">
        <w:rPr>
          <w:rFonts w:ascii="Arial" w:hAnsi="Arial" w:cs="Arial"/>
          <w:sz w:val="24"/>
          <w:szCs w:val="24"/>
        </w:rPr>
        <w:t>); donde B corresponde a los factores biológicos, C son las cualidades genéticas y P el cúmulo de factores abióticos. Esta condición incluye una relación de nulidad, esto es, que el principio debe leerse así: "todas las poblaciones silvestres crecen a una tasa de crecimiento constante (dadas por B y C) cuando no son afectadas por otras fuerzas en sus ambientes naturales (dados por B y P)".</w:t>
      </w:r>
    </w:p>
    <w:p w:rsidR="0028177C" w:rsidRPr="00B06229" w:rsidRDefault="0028177C" w:rsidP="00715913">
      <w:pPr>
        <w:pStyle w:val="Prrafodelista"/>
        <w:numPr>
          <w:ilvl w:val="1"/>
          <w:numId w:val="5"/>
        </w:numPr>
        <w:spacing w:line="480" w:lineRule="auto"/>
        <w:outlineLvl w:val="2"/>
        <w:rPr>
          <w:rFonts w:ascii="Arial" w:hAnsi="Arial" w:cs="Arial"/>
          <w:b/>
          <w:sz w:val="24"/>
          <w:szCs w:val="24"/>
        </w:rPr>
      </w:pPr>
      <w:bookmarkStart w:id="19" w:name="_Toc514353115"/>
      <w:r w:rsidRPr="00B06229">
        <w:rPr>
          <w:rFonts w:ascii="Arial" w:hAnsi="Arial" w:cs="Arial"/>
          <w:b/>
          <w:sz w:val="24"/>
          <w:szCs w:val="24"/>
        </w:rPr>
        <w:t>Cálculo del rendimiento sostenido</w:t>
      </w:r>
      <w:bookmarkEnd w:id="19"/>
    </w:p>
    <w:p w:rsidR="0028177C" w:rsidRPr="0028177C" w:rsidRDefault="00AB5679" w:rsidP="00B06229">
      <w:pPr>
        <w:spacing w:line="480" w:lineRule="auto"/>
        <w:ind w:left="1080"/>
        <w:jc w:val="both"/>
        <w:rPr>
          <w:rFonts w:ascii="Arial" w:hAnsi="Arial" w:cs="Arial"/>
          <w:sz w:val="24"/>
          <w:szCs w:val="24"/>
        </w:rPr>
      </w:pPr>
      <w:proofErr w:type="spellStart"/>
      <w:r w:rsidRPr="00AB5679">
        <w:rPr>
          <w:rFonts w:ascii="Arial" w:hAnsi="Arial" w:cs="Arial"/>
          <w:b/>
          <w:sz w:val="24"/>
          <w:szCs w:val="24"/>
        </w:rPr>
        <w:t>BONACIC</w:t>
      </w:r>
      <w:proofErr w:type="spellEnd"/>
      <w:r>
        <w:rPr>
          <w:rFonts w:ascii="Arial" w:hAnsi="Arial" w:cs="Arial"/>
          <w:sz w:val="24"/>
          <w:szCs w:val="24"/>
        </w:rPr>
        <w:t xml:space="preserve">, </w:t>
      </w:r>
      <w:r w:rsidRPr="00AB5679">
        <w:rPr>
          <w:rFonts w:ascii="Arial" w:hAnsi="Arial" w:cs="Arial"/>
          <w:b/>
          <w:sz w:val="24"/>
          <w:szCs w:val="24"/>
        </w:rPr>
        <w:t>Ch (2015)</w:t>
      </w:r>
      <w:r>
        <w:rPr>
          <w:rFonts w:ascii="Arial" w:hAnsi="Arial" w:cs="Arial"/>
          <w:sz w:val="24"/>
          <w:szCs w:val="24"/>
        </w:rPr>
        <w:t xml:space="preserve"> al respecto dice que e</w:t>
      </w:r>
      <w:r w:rsidR="0028177C" w:rsidRPr="0028177C">
        <w:rPr>
          <w:rFonts w:ascii="Arial" w:hAnsi="Arial" w:cs="Arial"/>
          <w:sz w:val="24"/>
          <w:szCs w:val="24"/>
        </w:rPr>
        <w:t>l rendimiento sostenido es el número o biomasa de animales que pueden ser extraídos de una población de vicuñas durante un largo período de tiempo, asegurándose la permanencia del recurso.</w:t>
      </w:r>
      <w:r>
        <w:rPr>
          <w:rFonts w:ascii="Arial" w:hAnsi="Arial" w:cs="Arial"/>
          <w:sz w:val="24"/>
          <w:szCs w:val="24"/>
        </w:rPr>
        <w:t xml:space="preserve"> </w:t>
      </w:r>
      <w:r w:rsidR="0028177C" w:rsidRPr="0028177C">
        <w:rPr>
          <w:rFonts w:ascii="Arial" w:hAnsi="Arial" w:cs="Arial"/>
          <w:sz w:val="24"/>
          <w:szCs w:val="24"/>
        </w:rPr>
        <w:t>Existen diferentes formas de calcular la tasa de cosecha de una población, ya sea a través de ecuaciones exponenciales, ecuaciones lógicas o modelos de simulación. La utilización de la dinámica de la población, como modelo descriptor del rendimiento sostenido, debe considerar, al menos, los siguientes principios poblacionales que conforman una dinámica natural:</w:t>
      </w:r>
    </w:p>
    <w:p w:rsidR="0028177C" w:rsidRPr="00B06229" w:rsidRDefault="0028177C" w:rsidP="00AB5679">
      <w:pPr>
        <w:pStyle w:val="Prrafodelista"/>
        <w:numPr>
          <w:ilvl w:val="1"/>
          <w:numId w:val="8"/>
        </w:numPr>
        <w:spacing w:line="480" w:lineRule="auto"/>
        <w:jc w:val="both"/>
        <w:rPr>
          <w:rFonts w:ascii="Arial" w:hAnsi="Arial" w:cs="Arial"/>
          <w:sz w:val="24"/>
        </w:rPr>
      </w:pPr>
      <w:r w:rsidRPr="00B06229">
        <w:rPr>
          <w:rFonts w:ascii="Arial" w:hAnsi="Arial" w:cs="Arial"/>
          <w:b/>
          <w:sz w:val="24"/>
        </w:rPr>
        <w:t>Crecimiento de una población</w:t>
      </w:r>
      <w:r w:rsidRPr="00B06229">
        <w:rPr>
          <w:rFonts w:ascii="Arial" w:hAnsi="Arial" w:cs="Arial"/>
          <w:sz w:val="24"/>
        </w:rPr>
        <w:t>: una población de vicuñas</w:t>
      </w:r>
      <w:r w:rsidR="00AB5679">
        <w:rPr>
          <w:rFonts w:ascii="Arial" w:hAnsi="Arial" w:cs="Arial"/>
          <w:sz w:val="24"/>
        </w:rPr>
        <w:t xml:space="preserve"> (</w:t>
      </w:r>
      <w:proofErr w:type="spellStart"/>
      <w:r w:rsidR="00AB5679">
        <w:rPr>
          <w:rFonts w:ascii="Arial" w:hAnsi="Arial" w:cs="Arial"/>
          <w:sz w:val="24"/>
        </w:rPr>
        <w:t>Vicugna</w:t>
      </w:r>
      <w:proofErr w:type="spellEnd"/>
      <w:r w:rsidR="00AB5679">
        <w:rPr>
          <w:rFonts w:ascii="Arial" w:hAnsi="Arial" w:cs="Arial"/>
          <w:sz w:val="24"/>
        </w:rPr>
        <w:t xml:space="preserve"> </w:t>
      </w:r>
      <w:proofErr w:type="spellStart"/>
      <w:r w:rsidR="00AB5679">
        <w:rPr>
          <w:rFonts w:ascii="Arial" w:hAnsi="Arial" w:cs="Arial"/>
          <w:sz w:val="24"/>
        </w:rPr>
        <w:t>vicugna</w:t>
      </w:r>
      <w:proofErr w:type="spellEnd"/>
      <w:r w:rsidR="00AB5679">
        <w:rPr>
          <w:rFonts w:ascii="Arial" w:hAnsi="Arial" w:cs="Arial"/>
          <w:sz w:val="24"/>
        </w:rPr>
        <w:t xml:space="preserve">) </w:t>
      </w:r>
      <w:r w:rsidRPr="00B06229">
        <w:rPr>
          <w:rFonts w:ascii="Arial" w:hAnsi="Arial" w:cs="Arial"/>
          <w:sz w:val="24"/>
        </w:rPr>
        <w:t>tiene una tasa de crecimiento que se explica por la función: d/</w:t>
      </w:r>
      <w:proofErr w:type="spellStart"/>
      <w:proofErr w:type="gramStart"/>
      <w:r w:rsidRPr="00B06229">
        <w:rPr>
          <w:rFonts w:ascii="Arial" w:hAnsi="Arial" w:cs="Arial"/>
          <w:sz w:val="24"/>
        </w:rPr>
        <w:t>dt</w:t>
      </w:r>
      <w:proofErr w:type="spellEnd"/>
      <w:r w:rsidRPr="00B06229">
        <w:rPr>
          <w:rFonts w:ascii="Arial" w:hAnsi="Arial" w:cs="Arial"/>
          <w:sz w:val="24"/>
        </w:rPr>
        <w:t>(</w:t>
      </w:r>
      <w:proofErr w:type="spellStart"/>
      <w:proofErr w:type="gramEnd"/>
      <w:r w:rsidRPr="00B06229">
        <w:rPr>
          <w:rFonts w:ascii="Arial" w:hAnsi="Arial" w:cs="Arial"/>
          <w:sz w:val="24"/>
        </w:rPr>
        <w:t>ln</w:t>
      </w:r>
      <w:proofErr w:type="spellEnd"/>
      <w:r w:rsidRPr="00B06229">
        <w:rPr>
          <w:rFonts w:ascii="Arial" w:hAnsi="Arial" w:cs="Arial"/>
          <w:sz w:val="24"/>
        </w:rPr>
        <w:t xml:space="preserve"> N)=0; es decir, es una constante en el tiempo. Esta condición se desarrolla si los recursos son ilimitados (crecimiento geométrico).</w:t>
      </w:r>
    </w:p>
    <w:p w:rsidR="0028177C" w:rsidRPr="00B06229" w:rsidRDefault="0028177C" w:rsidP="00B06229">
      <w:pPr>
        <w:pStyle w:val="Prrafodelista"/>
        <w:numPr>
          <w:ilvl w:val="1"/>
          <w:numId w:val="8"/>
        </w:numPr>
        <w:spacing w:line="480" w:lineRule="auto"/>
        <w:jc w:val="both"/>
        <w:rPr>
          <w:rFonts w:ascii="Arial" w:hAnsi="Arial" w:cs="Arial"/>
          <w:sz w:val="24"/>
        </w:rPr>
      </w:pPr>
      <w:r w:rsidRPr="00B06229">
        <w:rPr>
          <w:rFonts w:ascii="Arial" w:hAnsi="Arial" w:cs="Arial"/>
          <w:b/>
          <w:sz w:val="24"/>
        </w:rPr>
        <w:lastRenderedPageBreak/>
        <w:t>Interacción entre los individuos de una población:</w:t>
      </w:r>
      <w:r w:rsidRPr="00B06229">
        <w:rPr>
          <w:rFonts w:ascii="Arial" w:hAnsi="Arial" w:cs="Arial"/>
          <w:sz w:val="24"/>
        </w:rPr>
        <w:t xml:space="preserve"> los individuos que componen una población interactúan cooperando (desarrollan acciones que ayudan al crecimiento de la población total) y/o compitiendo (desarrollan acciones que limitan el crecimiento de la población total); es decir, estimulan y/o limitan el crecimiento de la población.</w:t>
      </w:r>
    </w:p>
    <w:p w:rsidR="0028177C" w:rsidRDefault="0028177C" w:rsidP="00AB5679">
      <w:pPr>
        <w:pStyle w:val="Prrafodelista"/>
        <w:numPr>
          <w:ilvl w:val="1"/>
          <w:numId w:val="8"/>
        </w:numPr>
        <w:spacing w:line="480" w:lineRule="auto"/>
        <w:jc w:val="both"/>
        <w:rPr>
          <w:rFonts w:ascii="Arial" w:hAnsi="Arial" w:cs="Arial"/>
          <w:sz w:val="24"/>
        </w:rPr>
      </w:pPr>
      <w:r w:rsidRPr="00B06229">
        <w:rPr>
          <w:rFonts w:ascii="Arial" w:hAnsi="Arial" w:cs="Arial"/>
          <w:b/>
          <w:sz w:val="24"/>
        </w:rPr>
        <w:t>Factores limitantes:</w:t>
      </w:r>
      <w:r w:rsidRPr="00B06229">
        <w:rPr>
          <w:rFonts w:ascii="Arial" w:hAnsi="Arial" w:cs="Arial"/>
          <w:sz w:val="24"/>
        </w:rPr>
        <w:t xml:space="preserve"> existen muchos factores limitantes del crecimiento total de las vicuñas</w:t>
      </w:r>
      <w:r w:rsidR="00AB5679">
        <w:rPr>
          <w:rFonts w:ascii="Arial" w:hAnsi="Arial" w:cs="Arial"/>
          <w:sz w:val="24"/>
        </w:rPr>
        <w:t xml:space="preserve"> </w:t>
      </w:r>
      <w:r w:rsidR="00AB5679" w:rsidRPr="00AB5679">
        <w:rPr>
          <w:rFonts w:ascii="Arial" w:hAnsi="Arial" w:cs="Arial"/>
          <w:sz w:val="24"/>
        </w:rPr>
        <w:t>(</w:t>
      </w:r>
      <w:proofErr w:type="spellStart"/>
      <w:r w:rsidR="00AB5679" w:rsidRPr="00AB5679">
        <w:rPr>
          <w:rFonts w:ascii="Arial" w:hAnsi="Arial" w:cs="Arial"/>
          <w:sz w:val="24"/>
        </w:rPr>
        <w:t>Vicugna</w:t>
      </w:r>
      <w:proofErr w:type="spellEnd"/>
      <w:r w:rsidR="00AB5679" w:rsidRPr="00AB5679">
        <w:rPr>
          <w:rFonts w:ascii="Arial" w:hAnsi="Arial" w:cs="Arial"/>
          <w:sz w:val="24"/>
        </w:rPr>
        <w:t xml:space="preserve"> </w:t>
      </w:r>
      <w:proofErr w:type="spellStart"/>
      <w:r w:rsidR="00AB5679" w:rsidRPr="00AB5679">
        <w:rPr>
          <w:rFonts w:ascii="Arial" w:hAnsi="Arial" w:cs="Arial"/>
          <w:sz w:val="24"/>
        </w:rPr>
        <w:t>vicugna</w:t>
      </w:r>
      <w:proofErr w:type="spellEnd"/>
      <w:r w:rsidR="00AB5679" w:rsidRPr="00AB5679">
        <w:rPr>
          <w:rFonts w:ascii="Arial" w:hAnsi="Arial" w:cs="Arial"/>
          <w:sz w:val="24"/>
        </w:rPr>
        <w:t>)</w:t>
      </w:r>
      <w:r w:rsidRPr="00B06229">
        <w:rPr>
          <w:rFonts w:ascii="Arial" w:hAnsi="Arial" w:cs="Arial"/>
          <w:sz w:val="24"/>
        </w:rPr>
        <w:t>; es decir, diversas acciones de origen biótico o abiótico, puedan causar disminución de la tasa de crecimiento intrínseca de la población.</w:t>
      </w:r>
    </w:p>
    <w:p w:rsidR="0028177C" w:rsidRPr="0028177C" w:rsidRDefault="0028177C" w:rsidP="00B06229">
      <w:pPr>
        <w:spacing w:line="480" w:lineRule="auto"/>
        <w:jc w:val="both"/>
        <w:rPr>
          <w:rFonts w:ascii="Arial" w:hAnsi="Arial" w:cs="Arial"/>
          <w:sz w:val="24"/>
          <w:szCs w:val="24"/>
        </w:rPr>
      </w:pPr>
      <w:r w:rsidRPr="00B06229">
        <w:rPr>
          <w:rFonts w:ascii="Arial" w:hAnsi="Arial" w:cs="Arial"/>
          <w:b/>
          <w:sz w:val="24"/>
          <w:szCs w:val="24"/>
        </w:rPr>
        <w:t>GALAZ, J (2010),</w:t>
      </w:r>
      <w:r w:rsidRPr="0028177C">
        <w:rPr>
          <w:rFonts w:ascii="Arial" w:hAnsi="Arial" w:cs="Arial"/>
          <w:sz w:val="24"/>
          <w:szCs w:val="24"/>
        </w:rPr>
        <w:t xml:space="preserve"> señala la implementación del "Manejo Silvestre y en cautiverio de la vicuña en las comunidades que se desarrolla" en el presente siglo donde enfatizó el manejo racional de recursos mediante la implementación tecnológica a fin de promover el desarrollo local del poblador andino.</w:t>
      </w:r>
    </w:p>
    <w:p w:rsidR="0028177C" w:rsidRPr="0028177C" w:rsidRDefault="009C5A4C" w:rsidP="00D167A9">
      <w:pPr>
        <w:spacing w:line="480" w:lineRule="auto"/>
        <w:jc w:val="both"/>
        <w:rPr>
          <w:rFonts w:ascii="Arial" w:hAnsi="Arial" w:cs="Arial"/>
          <w:sz w:val="24"/>
          <w:szCs w:val="24"/>
        </w:rPr>
      </w:pPr>
      <w:r>
        <w:rPr>
          <w:rFonts w:ascii="Arial" w:hAnsi="Arial" w:cs="Arial"/>
          <w:sz w:val="24"/>
          <w:szCs w:val="24"/>
        </w:rPr>
        <w:t xml:space="preserve">Con relación a la </w:t>
      </w:r>
      <w:r w:rsidRPr="009C5A4C">
        <w:rPr>
          <w:rFonts w:ascii="Arial" w:hAnsi="Arial" w:cs="Arial"/>
          <w:b/>
          <w:sz w:val="24"/>
          <w:szCs w:val="24"/>
        </w:rPr>
        <w:t>Convención S</w:t>
      </w:r>
      <w:r w:rsidR="0028177C" w:rsidRPr="009C5A4C">
        <w:rPr>
          <w:rFonts w:ascii="Arial" w:hAnsi="Arial" w:cs="Arial"/>
          <w:b/>
          <w:sz w:val="24"/>
          <w:szCs w:val="24"/>
        </w:rPr>
        <w:t xml:space="preserve">obre el </w:t>
      </w:r>
      <w:r w:rsidRPr="009C5A4C">
        <w:rPr>
          <w:rFonts w:ascii="Arial" w:hAnsi="Arial" w:cs="Arial"/>
          <w:b/>
          <w:sz w:val="24"/>
          <w:szCs w:val="24"/>
        </w:rPr>
        <w:t>C</w:t>
      </w:r>
      <w:r w:rsidR="0028177C" w:rsidRPr="009C5A4C">
        <w:rPr>
          <w:rFonts w:ascii="Arial" w:hAnsi="Arial" w:cs="Arial"/>
          <w:b/>
          <w:sz w:val="24"/>
          <w:szCs w:val="24"/>
        </w:rPr>
        <w:t>omercio</w:t>
      </w:r>
      <w:r w:rsidR="00D167A9" w:rsidRPr="009C5A4C">
        <w:rPr>
          <w:rFonts w:ascii="Arial" w:hAnsi="Arial" w:cs="Arial"/>
          <w:b/>
          <w:sz w:val="24"/>
          <w:szCs w:val="24"/>
        </w:rPr>
        <w:t xml:space="preserve"> </w:t>
      </w:r>
      <w:r w:rsidR="0028177C" w:rsidRPr="009C5A4C">
        <w:rPr>
          <w:rFonts w:ascii="Arial" w:hAnsi="Arial" w:cs="Arial"/>
          <w:b/>
          <w:sz w:val="24"/>
          <w:szCs w:val="24"/>
        </w:rPr>
        <w:t xml:space="preserve">Internacional de Especies </w:t>
      </w:r>
      <w:r w:rsidRPr="009C5A4C">
        <w:rPr>
          <w:rFonts w:ascii="Arial" w:hAnsi="Arial" w:cs="Arial"/>
          <w:b/>
          <w:sz w:val="24"/>
          <w:szCs w:val="24"/>
        </w:rPr>
        <w:t>A</w:t>
      </w:r>
      <w:r w:rsidR="0028177C" w:rsidRPr="009C5A4C">
        <w:rPr>
          <w:rFonts w:ascii="Arial" w:hAnsi="Arial" w:cs="Arial"/>
          <w:b/>
          <w:sz w:val="24"/>
          <w:szCs w:val="24"/>
        </w:rPr>
        <w:t>menazada</w:t>
      </w:r>
      <w:r w:rsidRPr="009C5A4C">
        <w:rPr>
          <w:rFonts w:ascii="Arial" w:hAnsi="Arial" w:cs="Arial"/>
          <w:b/>
          <w:sz w:val="24"/>
          <w:szCs w:val="24"/>
        </w:rPr>
        <w:t>s de Fauna y Flora S</w:t>
      </w:r>
      <w:r w:rsidR="0028177C" w:rsidRPr="009C5A4C">
        <w:rPr>
          <w:rFonts w:ascii="Arial" w:hAnsi="Arial" w:cs="Arial"/>
          <w:b/>
          <w:sz w:val="24"/>
          <w:szCs w:val="24"/>
        </w:rPr>
        <w:t>ilvestres (CITES),</w:t>
      </w:r>
      <w:r w:rsidR="0028177C" w:rsidRPr="0028177C">
        <w:rPr>
          <w:rFonts w:ascii="Arial" w:hAnsi="Arial" w:cs="Arial"/>
          <w:sz w:val="24"/>
          <w:szCs w:val="24"/>
        </w:rPr>
        <w:t xml:space="preserve"> en la</w:t>
      </w:r>
      <w:r w:rsidR="0028177C" w:rsidRPr="00AB110B">
        <w:rPr>
          <w:rFonts w:ascii="Arial" w:hAnsi="Arial" w:cs="Arial"/>
          <w:b/>
          <w:sz w:val="24"/>
          <w:szCs w:val="24"/>
        </w:rPr>
        <w:t xml:space="preserve"> XII Conferencia de las partes (COP), </w:t>
      </w:r>
      <w:r w:rsidR="0028177C" w:rsidRPr="0028177C">
        <w:rPr>
          <w:rFonts w:ascii="Arial" w:hAnsi="Arial" w:cs="Arial"/>
          <w:sz w:val="24"/>
          <w:szCs w:val="24"/>
        </w:rPr>
        <w:t xml:space="preserve">efectuada en noviembre del 2002 en Chile, se sustentó los resultados obtenidos a lo largo de los años, como la recuperación de las poblaciones de vicuñas, junto con la experiencia obtenida respecto de su conservación y manejo, asociada a la situación de pobreza que afecta a las comunidades andinas, de igual forma las acciones de manejo del recurso específicamente el aprovechamiento de su fibra, han dado lugar a una nueva etapa en la gestión de esta especie silvestre. Las acciones de conservación y </w:t>
      </w:r>
      <w:r w:rsidR="0028177C" w:rsidRPr="0028177C">
        <w:rPr>
          <w:rFonts w:ascii="Arial" w:hAnsi="Arial" w:cs="Arial"/>
          <w:sz w:val="24"/>
          <w:szCs w:val="24"/>
        </w:rPr>
        <w:lastRenderedPageBreak/>
        <w:t>protección mencionadas se han ejecutado en paralelo a las acciones de control, protección y vigilancia.</w:t>
      </w:r>
    </w:p>
    <w:p w:rsidR="0028177C" w:rsidRPr="0028177C" w:rsidRDefault="0028177C" w:rsidP="00D167A9">
      <w:pPr>
        <w:spacing w:line="480" w:lineRule="auto"/>
        <w:jc w:val="both"/>
        <w:rPr>
          <w:rFonts w:ascii="Arial" w:hAnsi="Arial" w:cs="Arial"/>
          <w:sz w:val="24"/>
          <w:szCs w:val="24"/>
        </w:rPr>
      </w:pPr>
      <w:proofErr w:type="spellStart"/>
      <w:r w:rsidRPr="00D167A9">
        <w:rPr>
          <w:rFonts w:ascii="Arial" w:hAnsi="Arial" w:cs="Arial"/>
          <w:b/>
          <w:sz w:val="24"/>
          <w:szCs w:val="24"/>
        </w:rPr>
        <w:t>WHEELER</w:t>
      </w:r>
      <w:proofErr w:type="spellEnd"/>
      <w:r w:rsidRPr="00D167A9">
        <w:rPr>
          <w:rFonts w:ascii="Arial" w:hAnsi="Arial" w:cs="Arial"/>
          <w:b/>
          <w:sz w:val="24"/>
          <w:szCs w:val="24"/>
        </w:rPr>
        <w:t xml:space="preserve">, </w:t>
      </w:r>
      <w:proofErr w:type="spellStart"/>
      <w:r w:rsidRPr="00D167A9">
        <w:rPr>
          <w:rFonts w:ascii="Arial" w:hAnsi="Arial" w:cs="Arial"/>
          <w:b/>
          <w:sz w:val="24"/>
          <w:szCs w:val="24"/>
        </w:rPr>
        <w:t>OP.CIT</w:t>
      </w:r>
      <w:proofErr w:type="spellEnd"/>
      <w:r w:rsidRPr="00D167A9">
        <w:rPr>
          <w:rFonts w:ascii="Arial" w:hAnsi="Arial" w:cs="Arial"/>
          <w:b/>
          <w:sz w:val="24"/>
          <w:szCs w:val="24"/>
        </w:rPr>
        <w:t xml:space="preserve"> (2010),</w:t>
      </w:r>
      <w:r w:rsidRPr="0028177C">
        <w:rPr>
          <w:rFonts w:ascii="Arial" w:hAnsi="Arial" w:cs="Arial"/>
          <w:sz w:val="24"/>
          <w:szCs w:val="24"/>
        </w:rPr>
        <w:t xml:space="preserve"> indica que la vicuña es un animal diurno, gregario y territorial. Vive permanentemente en grupos familiares compuesto por un macho, tres a seis hembras y sus crías del año. El macho establece un territorio permanente a largo de su vida reproductiva.</w:t>
      </w:r>
    </w:p>
    <w:p w:rsidR="0028177C" w:rsidRPr="0028177C" w:rsidRDefault="0028177C" w:rsidP="00D167A9">
      <w:pPr>
        <w:spacing w:line="480" w:lineRule="auto"/>
        <w:jc w:val="both"/>
        <w:rPr>
          <w:rFonts w:ascii="Arial" w:hAnsi="Arial" w:cs="Arial"/>
          <w:sz w:val="24"/>
          <w:szCs w:val="24"/>
        </w:rPr>
      </w:pPr>
      <w:proofErr w:type="spellStart"/>
      <w:r w:rsidRPr="00D167A9">
        <w:rPr>
          <w:rFonts w:ascii="Arial" w:hAnsi="Arial" w:cs="Arial"/>
          <w:b/>
          <w:sz w:val="24"/>
          <w:szCs w:val="24"/>
        </w:rPr>
        <w:t>GIMPEL</w:t>
      </w:r>
      <w:proofErr w:type="spellEnd"/>
      <w:r w:rsidRPr="00D167A9">
        <w:rPr>
          <w:rFonts w:ascii="Arial" w:hAnsi="Arial" w:cs="Arial"/>
          <w:b/>
          <w:sz w:val="24"/>
          <w:szCs w:val="24"/>
        </w:rPr>
        <w:t xml:space="preserve"> (2002),</w:t>
      </w:r>
      <w:r w:rsidRPr="0028177C">
        <w:rPr>
          <w:rFonts w:ascii="Arial" w:hAnsi="Arial" w:cs="Arial"/>
          <w:sz w:val="24"/>
          <w:szCs w:val="24"/>
        </w:rPr>
        <w:t xml:space="preserve"> dice que también se han estudiado aspectos de bienestar animal en grupos familiares de</w:t>
      </w:r>
      <w:r w:rsidR="00D167A9">
        <w:rPr>
          <w:rFonts w:ascii="Arial" w:hAnsi="Arial" w:cs="Arial"/>
          <w:sz w:val="24"/>
          <w:szCs w:val="24"/>
        </w:rPr>
        <w:t xml:space="preserve"> </w:t>
      </w:r>
      <w:r w:rsidRPr="0028177C">
        <w:rPr>
          <w:rFonts w:ascii="Arial" w:hAnsi="Arial" w:cs="Arial"/>
          <w:sz w:val="24"/>
          <w:szCs w:val="24"/>
        </w:rPr>
        <w:t>vicuñas sometidos a cautiverio, manifestando que el bienestar animal involucra</w:t>
      </w:r>
      <w:r w:rsidRPr="0028177C">
        <w:rPr>
          <w:rFonts w:ascii="Arial" w:hAnsi="Arial" w:cs="Arial"/>
          <w:sz w:val="24"/>
          <w:szCs w:val="24"/>
        </w:rPr>
        <w:tab/>
      </w:r>
      <w:r w:rsidR="00AB110B">
        <w:rPr>
          <w:rFonts w:ascii="Arial" w:hAnsi="Arial" w:cs="Arial"/>
          <w:sz w:val="24"/>
          <w:szCs w:val="24"/>
        </w:rPr>
        <w:t xml:space="preserve"> </w:t>
      </w:r>
      <w:r w:rsidRPr="0028177C">
        <w:rPr>
          <w:rFonts w:ascii="Arial" w:hAnsi="Arial" w:cs="Arial"/>
          <w:sz w:val="24"/>
          <w:szCs w:val="24"/>
        </w:rPr>
        <w:t>todo</w:t>
      </w:r>
      <w:r w:rsidR="00AB110B">
        <w:rPr>
          <w:rFonts w:ascii="Arial" w:hAnsi="Arial" w:cs="Arial"/>
          <w:sz w:val="24"/>
          <w:szCs w:val="24"/>
        </w:rPr>
        <w:t xml:space="preserve"> </w:t>
      </w:r>
      <w:r w:rsidRPr="0028177C">
        <w:rPr>
          <w:rFonts w:ascii="Arial" w:hAnsi="Arial" w:cs="Arial"/>
          <w:sz w:val="24"/>
          <w:szCs w:val="24"/>
        </w:rPr>
        <w:t>lo relativo</w:t>
      </w:r>
      <w:r w:rsidR="00D167A9">
        <w:rPr>
          <w:rFonts w:ascii="Arial" w:hAnsi="Arial" w:cs="Arial"/>
          <w:sz w:val="24"/>
          <w:szCs w:val="24"/>
        </w:rPr>
        <w:t xml:space="preserve"> </w:t>
      </w:r>
      <w:r w:rsidRPr="0028177C">
        <w:rPr>
          <w:rFonts w:ascii="Arial" w:hAnsi="Arial" w:cs="Arial"/>
          <w:sz w:val="24"/>
          <w:szCs w:val="24"/>
        </w:rPr>
        <w:t>al</w:t>
      </w:r>
      <w:r w:rsidR="00D167A9">
        <w:rPr>
          <w:rFonts w:ascii="Arial" w:hAnsi="Arial" w:cs="Arial"/>
          <w:sz w:val="24"/>
          <w:szCs w:val="24"/>
        </w:rPr>
        <w:t xml:space="preserve"> </w:t>
      </w:r>
      <w:r w:rsidRPr="0028177C">
        <w:rPr>
          <w:rFonts w:ascii="Arial" w:hAnsi="Arial" w:cs="Arial"/>
          <w:sz w:val="24"/>
          <w:szCs w:val="24"/>
        </w:rPr>
        <w:t>comportamiento animal, también</w:t>
      </w:r>
      <w:r w:rsidR="00D167A9">
        <w:rPr>
          <w:rFonts w:ascii="Arial" w:hAnsi="Arial" w:cs="Arial"/>
          <w:sz w:val="24"/>
          <w:szCs w:val="24"/>
        </w:rPr>
        <w:t xml:space="preserve"> </w:t>
      </w:r>
      <w:r w:rsidR="00AB110B">
        <w:rPr>
          <w:rFonts w:ascii="Arial" w:hAnsi="Arial" w:cs="Arial"/>
          <w:sz w:val="24"/>
          <w:szCs w:val="24"/>
        </w:rPr>
        <w:t>el psicológico</w:t>
      </w:r>
    </w:p>
    <w:p w:rsidR="0028177C" w:rsidRPr="0028177C" w:rsidRDefault="00D167A9" w:rsidP="00D167A9">
      <w:pPr>
        <w:spacing w:line="480" w:lineRule="auto"/>
        <w:jc w:val="both"/>
        <w:rPr>
          <w:rFonts w:ascii="Arial" w:hAnsi="Arial" w:cs="Arial"/>
          <w:sz w:val="24"/>
          <w:szCs w:val="24"/>
        </w:rPr>
      </w:pPr>
      <w:r>
        <w:rPr>
          <w:rFonts w:ascii="Arial" w:hAnsi="Arial" w:cs="Arial"/>
          <w:b/>
          <w:sz w:val="24"/>
          <w:szCs w:val="24"/>
        </w:rPr>
        <w:t>TORRES, H</w:t>
      </w:r>
      <w:r w:rsidR="001D324A">
        <w:rPr>
          <w:rFonts w:ascii="Arial" w:hAnsi="Arial" w:cs="Arial"/>
          <w:b/>
          <w:sz w:val="24"/>
          <w:szCs w:val="24"/>
        </w:rPr>
        <w:t xml:space="preserve">. </w:t>
      </w:r>
      <w:r>
        <w:rPr>
          <w:rFonts w:ascii="Arial" w:hAnsi="Arial" w:cs="Arial"/>
          <w:b/>
          <w:sz w:val="24"/>
          <w:szCs w:val="24"/>
        </w:rPr>
        <w:t>(2010)</w:t>
      </w:r>
      <w:r w:rsidR="0028177C" w:rsidRPr="00D167A9">
        <w:rPr>
          <w:rFonts w:ascii="Arial" w:hAnsi="Arial" w:cs="Arial"/>
          <w:b/>
          <w:sz w:val="24"/>
          <w:szCs w:val="24"/>
        </w:rPr>
        <w:t>,</w:t>
      </w:r>
      <w:r w:rsidR="0028177C" w:rsidRPr="0028177C">
        <w:rPr>
          <w:rFonts w:ascii="Arial" w:hAnsi="Arial" w:cs="Arial"/>
          <w:sz w:val="24"/>
          <w:szCs w:val="24"/>
        </w:rPr>
        <w:t xml:space="preserve"> afirma que</w:t>
      </w:r>
      <w:r>
        <w:rPr>
          <w:rFonts w:ascii="Arial" w:hAnsi="Arial" w:cs="Arial"/>
          <w:sz w:val="24"/>
          <w:szCs w:val="24"/>
        </w:rPr>
        <w:t xml:space="preserve"> </w:t>
      </w:r>
      <w:r w:rsidR="0028177C" w:rsidRPr="0028177C">
        <w:rPr>
          <w:rFonts w:ascii="Arial" w:hAnsi="Arial" w:cs="Arial"/>
          <w:sz w:val="24"/>
          <w:szCs w:val="24"/>
        </w:rPr>
        <w:t>el éxito logrado</w:t>
      </w:r>
      <w:r>
        <w:rPr>
          <w:rFonts w:ascii="Arial" w:hAnsi="Arial" w:cs="Arial"/>
          <w:sz w:val="24"/>
          <w:szCs w:val="24"/>
        </w:rPr>
        <w:t xml:space="preserve"> </w:t>
      </w:r>
      <w:r w:rsidR="0028177C" w:rsidRPr="0028177C">
        <w:rPr>
          <w:rFonts w:ascii="Arial" w:hAnsi="Arial" w:cs="Arial"/>
          <w:sz w:val="24"/>
          <w:szCs w:val="24"/>
        </w:rPr>
        <w:t>en</w:t>
      </w:r>
      <w:r>
        <w:rPr>
          <w:rFonts w:ascii="Arial" w:hAnsi="Arial" w:cs="Arial"/>
          <w:sz w:val="24"/>
          <w:szCs w:val="24"/>
        </w:rPr>
        <w:t xml:space="preserve"> </w:t>
      </w:r>
      <w:r w:rsidR="0028177C" w:rsidRPr="0028177C">
        <w:rPr>
          <w:rFonts w:ascii="Arial" w:hAnsi="Arial" w:cs="Arial"/>
          <w:sz w:val="24"/>
          <w:szCs w:val="24"/>
        </w:rPr>
        <w:t>la</w:t>
      </w:r>
      <w:r>
        <w:rPr>
          <w:rFonts w:ascii="Arial" w:hAnsi="Arial" w:cs="Arial"/>
          <w:sz w:val="24"/>
          <w:szCs w:val="24"/>
        </w:rPr>
        <w:t xml:space="preserve"> </w:t>
      </w:r>
      <w:r w:rsidR="0028177C" w:rsidRPr="0028177C">
        <w:rPr>
          <w:rFonts w:ascii="Arial" w:hAnsi="Arial" w:cs="Arial"/>
          <w:sz w:val="24"/>
          <w:szCs w:val="24"/>
        </w:rPr>
        <w:t>conservación de la vicuña</w:t>
      </w:r>
      <w:r>
        <w:rPr>
          <w:rFonts w:ascii="Arial" w:hAnsi="Arial" w:cs="Arial"/>
          <w:sz w:val="24"/>
          <w:szCs w:val="24"/>
        </w:rPr>
        <w:t xml:space="preserve"> </w:t>
      </w:r>
      <w:r w:rsidR="0028177C" w:rsidRPr="0028177C">
        <w:rPr>
          <w:rFonts w:ascii="Arial" w:hAnsi="Arial" w:cs="Arial"/>
          <w:sz w:val="24"/>
          <w:szCs w:val="24"/>
        </w:rPr>
        <w:t>es recomendado,</w:t>
      </w:r>
      <w:r>
        <w:rPr>
          <w:rFonts w:ascii="Arial" w:hAnsi="Arial" w:cs="Arial"/>
          <w:sz w:val="24"/>
          <w:szCs w:val="24"/>
        </w:rPr>
        <w:t xml:space="preserve"> </w:t>
      </w:r>
      <w:r w:rsidR="0028177C" w:rsidRPr="0028177C">
        <w:rPr>
          <w:rFonts w:ascii="Arial" w:hAnsi="Arial" w:cs="Arial"/>
          <w:sz w:val="24"/>
          <w:szCs w:val="24"/>
        </w:rPr>
        <w:t>en</w:t>
      </w:r>
      <w:r>
        <w:rPr>
          <w:rFonts w:ascii="Arial" w:hAnsi="Arial" w:cs="Arial"/>
          <w:sz w:val="24"/>
          <w:szCs w:val="24"/>
        </w:rPr>
        <w:t xml:space="preserve"> </w:t>
      </w:r>
      <w:r w:rsidR="0028177C" w:rsidRPr="0028177C">
        <w:rPr>
          <w:rFonts w:ascii="Arial" w:hAnsi="Arial" w:cs="Arial"/>
          <w:sz w:val="24"/>
          <w:szCs w:val="24"/>
        </w:rPr>
        <w:t>el</w:t>
      </w:r>
      <w:r>
        <w:rPr>
          <w:rFonts w:ascii="Arial" w:hAnsi="Arial" w:cs="Arial"/>
          <w:sz w:val="24"/>
          <w:szCs w:val="24"/>
        </w:rPr>
        <w:t xml:space="preserve"> </w:t>
      </w:r>
      <w:r w:rsidR="0028177C" w:rsidRPr="0028177C">
        <w:rPr>
          <w:rFonts w:ascii="Arial" w:hAnsi="Arial" w:cs="Arial"/>
          <w:sz w:val="24"/>
          <w:szCs w:val="24"/>
        </w:rPr>
        <w:t>ambiente internacional como un ejemplo de posibilidad de recuperar especies amenazadas, cuando se generan y emplean adecuadamente medidas y acciones en el plano político - técnico y científico, que permiten criar y sostener mecanismos institucionales, legales y de cooperación y</w:t>
      </w:r>
      <w:r>
        <w:rPr>
          <w:rFonts w:ascii="Arial" w:hAnsi="Arial" w:cs="Arial"/>
          <w:sz w:val="24"/>
          <w:szCs w:val="24"/>
        </w:rPr>
        <w:t xml:space="preserve"> </w:t>
      </w:r>
      <w:r w:rsidR="0028177C" w:rsidRPr="0028177C">
        <w:rPr>
          <w:rFonts w:ascii="Arial" w:hAnsi="Arial" w:cs="Arial"/>
          <w:sz w:val="24"/>
          <w:szCs w:val="24"/>
        </w:rPr>
        <w:t>financiamiento</w:t>
      </w:r>
      <w:r>
        <w:rPr>
          <w:rFonts w:ascii="Arial" w:hAnsi="Arial" w:cs="Arial"/>
          <w:sz w:val="24"/>
          <w:szCs w:val="24"/>
        </w:rPr>
        <w:t xml:space="preserve"> </w:t>
      </w:r>
      <w:r w:rsidR="0028177C" w:rsidRPr="0028177C">
        <w:rPr>
          <w:rFonts w:ascii="Arial" w:hAnsi="Arial" w:cs="Arial"/>
          <w:sz w:val="24"/>
          <w:szCs w:val="24"/>
        </w:rPr>
        <w:t>nacionales</w:t>
      </w:r>
      <w:r>
        <w:rPr>
          <w:rFonts w:ascii="Arial" w:hAnsi="Arial" w:cs="Arial"/>
          <w:sz w:val="24"/>
          <w:szCs w:val="24"/>
        </w:rPr>
        <w:t xml:space="preserve"> </w:t>
      </w:r>
      <w:r w:rsidR="0028177C" w:rsidRPr="0028177C">
        <w:rPr>
          <w:rFonts w:ascii="Arial" w:hAnsi="Arial" w:cs="Arial"/>
          <w:sz w:val="24"/>
          <w:szCs w:val="24"/>
        </w:rPr>
        <w:t>e</w:t>
      </w:r>
      <w:r>
        <w:rPr>
          <w:rFonts w:ascii="Arial" w:hAnsi="Arial" w:cs="Arial"/>
          <w:sz w:val="24"/>
          <w:szCs w:val="24"/>
        </w:rPr>
        <w:t xml:space="preserve"> </w:t>
      </w:r>
      <w:r w:rsidR="0028177C" w:rsidRPr="0028177C">
        <w:rPr>
          <w:rFonts w:ascii="Arial" w:hAnsi="Arial" w:cs="Arial"/>
          <w:sz w:val="24"/>
          <w:szCs w:val="24"/>
        </w:rPr>
        <w:t>internacionales como la creación de áreas protegidas,</w:t>
      </w:r>
      <w:r>
        <w:rPr>
          <w:rFonts w:ascii="Arial" w:hAnsi="Arial" w:cs="Arial"/>
          <w:sz w:val="24"/>
          <w:szCs w:val="24"/>
        </w:rPr>
        <w:t xml:space="preserve"> </w:t>
      </w:r>
      <w:r w:rsidR="0028177C" w:rsidRPr="0028177C">
        <w:rPr>
          <w:rFonts w:ascii="Arial" w:hAnsi="Arial" w:cs="Arial"/>
          <w:sz w:val="24"/>
          <w:szCs w:val="24"/>
        </w:rPr>
        <w:t>existencia de regulaciones nacionales, coordinación y cooperación multilateral entre países por medio del "Convenio de conservación y manejo sustentable de la vicuñ</w:t>
      </w:r>
      <w:r w:rsidR="00AB110B">
        <w:rPr>
          <w:rFonts w:ascii="Arial" w:hAnsi="Arial" w:cs="Arial"/>
          <w:sz w:val="24"/>
          <w:szCs w:val="24"/>
        </w:rPr>
        <w:t>a", firmando el año 197</w:t>
      </w:r>
      <w:r w:rsidR="0028177C" w:rsidRPr="0028177C">
        <w:rPr>
          <w:rFonts w:ascii="Arial" w:hAnsi="Arial" w:cs="Arial"/>
          <w:sz w:val="24"/>
          <w:szCs w:val="24"/>
        </w:rPr>
        <w:t>9</w:t>
      </w:r>
      <w:r w:rsidR="00AB110B">
        <w:rPr>
          <w:rFonts w:ascii="Arial" w:hAnsi="Arial" w:cs="Arial"/>
          <w:sz w:val="24"/>
          <w:szCs w:val="24"/>
        </w:rPr>
        <w:t xml:space="preserve">, </w:t>
      </w:r>
      <w:r w:rsidR="0028177C" w:rsidRPr="0028177C">
        <w:rPr>
          <w:rFonts w:ascii="Arial" w:hAnsi="Arial" w:cs="Arial"/>
          <w:sz w:val="24"/>
          <w:szCs w:val="24"/>
        </w:rPr>
        <w:t>la efectividad de la inclusión en CITES de la especie, lo que permite el comercio internacional de la fibra esquilada de animales vivos.</w:t>
      </w:r>
    </w:p>
    <w:p w:rsidR="0028177C" w:rsidRPr="0028177C" w:rsidRDefault="006010CC" w:rsidP="00D167A9">
      <w:pPr>
        <w:spacing w:line="480" w:lineRule="auto"/>
        <w:jc w:val="both"/>
        <w:rPr>
          <w:rFonts w:ascii="Arial" w:hAnsi="Arial" w:cs="Arial"/>
          <w:sz w:val="24"/>
          <w:szCs w:val="24"/>
        </w:rPr>
      </w:pPr>
      <w:proofErr w:type="spellStart"/>
      <w:r>
        <w:rPr>
          <w:rFonts w:ascii="Arial" w:hAnsi="Arial" w:cs="Arial"/>
          <w:b/>
          <w:sz w:val="24"/>
          <w:szCs w:val="24"/>
        </w:rPr>
        <w:t>SOLIS</w:t>
      </w:r>
      <w:proofErr w:type="spellEnd"/>
      <w:r>
        <w:rPr>
          <w:rFonts w:ascii="Arial" w:hAnsi="Arial" w:cs="Arial"/>
          <w:b/>
          <w:sz w:val="24"/>
          <w:szCs w:val="24"/>
        </w:rPr>
        <w:t>, R (2006</w:t>
      </w:r>
      <w:r w:rsidR="0028177C" w:rsidRPr="00D167A9">
        <w:rPr>
          <w:rFonts w:ascii="Arial" w:hAnsi="Arial" w:cs="Arial"/>
          <w:b/>
          <w:sz w:val="24"/>
          <w:szCs w:val="24"/>
        </w:rPr>
        <w:t>),</w:t>
      </w:r>
      <w:r w:rsidR="0028177C" w:rsidRPr="0028177C">
        <w:rPr>
          <w:rFonts w:ascii="Arial" w:hAnsi="Arial" w:cs="Arial"/>
          <w:sz w:val="24"/>
          <w:szCs w:val="24"/>
        </w:rPr>
        <w:t xml:space="preserve"> expresa que se han desarrollado experiencias muy valiosas y exitosas de manejo (captura, esquila y liberación), en dos sistemas productivos diferentes:</w:t>
      </w:r>
      <w:r w:rsidR="00D167A9">
        <w:rPr>
          <w:rFonts w:ascii="Arial" w:hAnsi="Arial" w:cs="Arial"/>
          <w:sz w:val="24"/>
          <w:szCs w:val="24"/>
        </w:rPr>
        <w:t xml:space="preserve"> </w:t>
      </w:r>
      <w:r w:rsidR="0028177C" w:rsidRPr="0028177C">
        <w:rPr>
          <w:rFonts w:ascii="Arial" w:hAnsi="Arial" w:cs="Arial"/>
          <w:sz w:val="24"/>
          <w:szCs w:val="24"/>
        </w:rPr>
        <w:t>cautiverio y silvestre. Sin</w:t>
      </w:r>
      <w:r w:rsidR="00D167A9">
        <w:rPr>
          <w:rFonts w:ascii="Arial" w:hAnsi="Arial" w:cs="Arial"/>
          <w:sz w:val="24"/>
          <w:szCs w:val="24"/>
        </w:rPr>
        <w:t xml:space="preserve"> </w:t>
      </w:r>
      <w:r w:rsidR="0028177C" w:rsidRPr="0028177C">
        <w:rPr>
          <w:rFonts w:ascii="Arial" w:hAnsi="Arial" w:cs="Arial"/>
          <w:sz w:val="24"/>
          <w:szCs w:val="24"/>
        </w:rPr>
        <w:t xml:space="preserve">embargo se requiere seguir desarrollando </w:t>
      </w:r>
      <w:r w:rsidR="0028177C" w:rsidRPr="0028177C">
        <w:rPr>
          <w:rFonts w:ascii="Arial" w:hAnsi="Arial" w:cs="Arial"/>
          <w:sz w:val="24"/>
          <w:szCs w:val="24"/>
        </w:rPr>
        <w:lastRenderedPageBreak/>
        <w:t>y fortaleciendo aspectos tan diversos del conocimiento y manejo de la especie y de su ecosistema, tales como los poblacionales, genéticos, sanitarios, biotecnológicos, productivos, tecnológicos de comercialización y mercado de la fibra y productos manufacturados también es necesario definir los sistemas productivos orientados a la investigación e inversión con apoyo del Estado, creación y mantenimiento de crianza vicuña en cautiverio básicamente en comunidades campesina, donde se han desarrollado unidades productivas de fibra de vicuña que requiere inversión en infraestructura y el</w:t>
      </w:r>
      <w:r w:rsidR="00D167A9">
        <w:rPr>
          <w:rFonts w:ascii="Arial" w:hAnsi="Arial" w:cs="Arial"/>
          <w:sz w:val="24"/>
          <w:szCs w:val="24"/>
        </w:rPr>
        <w:t xml:space="preserve"> </w:t>
      </w:r>
      <w:r w:rsidR="0028177C" w:rsidRPr="0028177C">
        <w:rPr>
          <w:rFonts w:ascii="Arial" w:hAnsi="Arial" w:cs="Arial"/>
          <w:sz w:val="24"/>
          <w:szCs w:val="24"/>
        </w:rPr>
        <w:t>desarrollo de una cultura del cria</w:t>
      </w:r>
      <w:r w:rsidR="00AB110B">
        <w:rPr>
          <w:rFonts w:ascii="Arial" w:hAnsi="Arial" w:cs="Arial"/>
          <w:sz w:val="24"/>
          <w:szCs w:val="24"/>
        </w:rPr>
        <w:t xml:space="preserve">dor </w:t>
      </w:r>
      <w:r w:rsidR="0028177C" w:rsidRPr="0028177C">
        <w:rPr>
          <w:rFonts w:ascii="Arial" w:hAnsi="Arial" w:cs="Arial"/>
          <w:sz w:val="24"/>
          <w:szCs w:val="24"/>
        </w:rPr>
        <w:t>tenedor de fauna por lo expuesto es fundamental iniciar un proceso de discusión y análisis que permitan apoyar de mejor forma las bases productivas que posibiliten sustentar una nueva fase en la historia de la conservación y manejo sustentable de la vicuña</w:t>
      </w:r>
      <w:r w:rsidR="002B1B9B">
        <w:rPr>
          <w:rFonts w:ascii="Arial" w:hAnsi="Arial" w:cs="Arial"/>
          <w:sz w:val="24"/>
          <w:szCs w:val="24"/>
        </w:rPr>
        <w:t xml:space="preserve"> (</w:t>
      </w:r>
      <w:proofErr w:type="spellStart"/>
      <w:r w:rsidR="002B1B9B">
        <w:rPr>
          <w:rFonts w:ascii="Arial" w:hAnsi="Arial" w:cs="Arial"/>
          <w:sz w:val="24"/>
          <w:szCs w:val="24"/>
        </w:rPr>
        <w:t>Vicugna</w:t>
      </w:r>
      <w:proofErr w:type="spellEnd"/>
      <w:r w:rsidR="002B1B9B">
        <w:rPr>
          <w:rFonts w:ascii="Arial" w:hAnsi="Arial" w:cs="Arial"/>
          <w:sz w:val="24"/>
          <w:szCs w:val="24"/>
        </w:rPr>
        <w:t xml:space="preserve"> </w:t>
      </w:r>
      <w:proofErr w:type="spellStart"/>
      <w:r w:rsidR="002B1B9B">
        <w:rPr>
          <w:rFonts w:ascii="Arial" w:hAnsi="Arial" w:cs="Arial"/>
          <w:sz w:val="24"/>
          <w:szCs w:val="24"/>
        </w:rPr>
        <w:t>vicugna</w:t>
      </w:r>
      <w:proofErr w:type="spellEnd"/>
      <w:r w:rsidR="002B1B9B">
        <w:rPr>
          <w:rFonts w:ascii="Arial" w:hAnsi="Arial" w:cs="Arial"/>
          <w:sz w:val="24"/>
          <w:szCs w:val="24"/>
        </w:rPr>
        <w:t>)</w:t>
      </w:r>
      <w:r w:rsidR="0028177C" w:rsidRPr="0028177C">
        <w:rPr>
          <w:rFonts w:ascii="Arial" w:hAnsi="Arial" w:cs="Arial"/>
          <w:sz w:val="24"/>
          <w:szCs w:val="24"/>
        </w:rPr>
        <w:t xml:space="preserve"> en el Perú.</w:t>
      </w:r>
    </w:p>
    <w:p w:rsidR="0028177C" w:rsidRPr="0028177C" w:rsidRDefault="0028177C" w:rsidP="009C19FA">
      <w:pPr>
        <w:spacing w:line="480" w:lineRule="auto"/>
        <w:jc w:val="both"/>
        <w:rPr>
          <w:rFonts w:ascii="Arial" w:hAnsi="Arial" w:cs="Arial"/>
          <w:sz w:val="24"/>
          <w:szCs w:val="24"/>
        </w:rPr>
      </w:pPr>
      <w:r w:rsidRPr="009C19FA">
        <w:rPr>
          <w:rFonts w:ascii="Arial" w:hAnsi="Arial" w:cs="Arial"/>
          <w:b/>
          <w:sz w:val="24"/>
          <w:szCs w:val="24"/>
        </w:rPr>
        <w:t>GALAZ, N (2</w:t>
      </w:r>
      <w:r w:rsidR="002B1B9B">
        <w:rPr>
          <w:rFonts w:ascii="Arial" w:hAnsi="Arial" w:cs="Arial"/>
          <w:b/>
          <w:sz w:val="24"/>
          <w:szCs w:val="24"/>
        </w:rPr>
        <w:t>010</w:t>
      </w:r>
      <w:r w:rsidRPr="009C19FA">
        <w:rPr>
          <w:rFonts w:ascii="Arial" w:hAnsi="Arial" w:cs="Arial"/>
          <w:b/>
          <w:sz w:val="24"/>
          <w:szCs w:val="24"/>
        </w:rPr>
        <w:t>),</w:t>
      </w:r>
      <w:r w:rsidRPr="0028177C">
        <w:rPr>
          <w:rFonts w:ascii="Arial" w:hAnsi="Arial" w:cs="Arial"/>
          <w:sz w:val="24"/>
          <w:szCs w:val="24"/>
        </w:rPr>
        <w:t xml:space="preserve"> afirma que los sistemas de producción de vicuñas en cautiverio surgen de la creatividad, experiencia y participación de técnicos y profesionales, lo que se traduce en un modelo de manejo en cautiverio, que se incluye la infraestructura básica como corrales, embudos (manga), para sí incorporación en las mangas de captura, antiguo a la zona de manejo se encuentra el corral de agrupamiento y acopio que alberga a los animales esquilados.</w:t>
      </w:r>
    </w:p>
    <w:p w:rsidR="009C19FA" w:rsidRDefault="0028177C" w:rsidP="009C19FA">
      <w:pPr>
        <w:spacing w:line="480" w:lineRule="auto"/>
        <w:jc w:val="both"/>
        <w:rPr>
          <w:rFonts w:ascii="Arial" w:hAnsi="Arial" w:cs="Arial"/>
          <w:sz w:val="24"/>
          <w:szCs w:val="24"/>
        </w:rPr>
      </w:pPr>
      <w:r w:rsidRPr="009C19FA">
        <w:rPr>
          <w:rFonts w:ascii="Arial" w:hAnsi="Arial" w:cs="Arial"/>
          <w:b/>
          <w:sz w:val="24"/>
          <w:szCs w:val="24"/>
        </w:rPr>
        <w:t>CALLE, W (2010),</w:t>
      </w:r>
      <w:r w:rsidRPr="0028177C">
        <w:rPr>
          <w:rFonts w:ascii="Arial" w:hAnsi="Arial" w:cs="Arial"/>
          <w:sz w:val="24"/>
          <w:szCs w:val="24"/>
        </w:rPr>
        <w:t xml:space="preserve"> hace presente que los sistemas de manejo en cautiverio en general funcionan sobre la base de una secuencia de corrales y potreros que permiten el manejo y</w:t>
      </w:r>
      <w:r w:rsidR="009C19FA">
        <w:rPr>
          <w:rFonts w:ascii="Arial" w:hAnsi="Arial" w:cs="Arial"/>
          <w:sz w:val="24"/>
          <w:szCs w:val="24"/>
        </w:rPr>
        <w:t xml:space="preserve"> </w:t>
      </w:r>
      <w:r w:rsidRPr="0028177C">
        <w:rPr>
          <w:rFonts w:ascii="Arial" w:hAnsi="Arial" w:cs="Arial"/>
          <w:sz w:val="24"/>
          <w:szCs w:val="24"/>
        </w:rPr>
        <w:t>rotación de los animales con fines</w:t>
      </w:r>
      <w:r w:rsidR="009C19FA">
        <w:rPr>
          <w:rFonts w:ascii="Arial" w:hAnsi="Arial" w:cs="Arial"/>
          <w:sz w:val="24"/>
          <w:szCs w:val="24"/>
        </w:rPr>
        <w:t xml:space="preserve"> </w:t>
      </w:r>
      <w:r w:rsidRPr="0028177C">
        <w:rPr>
          <w:rFonts w:ascii="Arial" w:hAnsi="Arial" w:cs="Arial"/>
          <w:sz w:val="24"/>
          <w:szCs w:val="24"/>
        </w:rPr>
        <w:t>productivos. En este sentido la producción de fibra</w:t>
      </w:r>
      <w:r w:rsidR="009C19FA">
        <w:rPr>
          <w:rFonts w:ascii="Arial" w:hAnsi="Arial" w:cs="Arial"/>
          <w:sz w:val="24"/>
          <w:szCs w:val="24"/>
        </w:rPr>
        <w:t xml:space="preserve"> </w:t>
      </w:r>
      <w:r w:rsidRPr="0028177C">
        <w:rPr>
          <w:rFonts w:ascii="Arial" w:hAnsi="Arial" w:cs="Arial"/>
          <w:sz w:val="24"/>
          <w:szCs w:val="24"/>
        </w:rPr>
        <w:t>de</w:t>
      </w:r>
      <w:r w:rsidR="009C19FA">
        <w:rPr>
          <w:rFonts w:ascii="Arial" w:hAnsi="Arial" w:cs="Arial"/>
          <w:sz w:val="24"/>
          <w:szCs w:val="24"/>
        </w:rPr>
        <w:t xml:space="preserve"> </w:t>
      </w:r>
      <w:r w:rsidRPr="0028177C">
        <w:rPr>
          <w:rFonts w:ascii="Arial" w:hAnsi="Arial" w:cs="Arial"/>
          <w:sz w:val="24"/>
          <w:szCs w:val="24"/>
        </w:rPr>
        <w:t>vicuña en</w:t>
      </w:r>
      <w:r w:rsidR="009C19FA">
        <w:rPr>
          <w:rFonts w:ascii="Arial" w:hAnsi="Arial" w:cs="Arial"/>
          <w:sz w:val="24"/>
          <w:szCs w:val="24"/>
        </w:rPr>
        <w:t xml:space="preserve"> </w:t>
      </w:r>
      <w:r w:rsidRPr="0028177C">
        <w:rPr>
          <w:rFonts w:ascii="Arial" w:hAnsi="Arial" w:cs="Arial"/>
          <w:sz w:val="24"/>
          <w:szCs w:val="24"/>
        </w:rPr>
        <w:t>cautiverio se desarrolla considerando</w:t>
      </w:r>
      <w:r w:rsidR="009C19FA">
        <w:rPr>
          <w:rFonts w:ascii="Arial" w:hAnsi="Arial" w:cs="Arial"/>
          <w:sz w:val="24"/>
          <w:szCs w:val="24"/>
        </w:rPr>
        <w:t xml:space="preserve"> </w:t>
      </w:r>
      <w:r w:rsidRPr="0028177C">
        <w:rPr>
          <w:rFonts w:ascii="Arial" w:hAnsi="Arial" w:cs="Arial"/>
          <w:sz w:val="24"/>
          <w:szCs w:val="24"/>
        </w:rPr>
        <w:t>el</w:t>
      </w:r>
      <w:r w:rsidR="009C19FA">
        <w:rPr>
          <w:rFonts w:ascii="Arial" w:hAnsi="Arial" w:cs="Arial"/>
          <w:sz w:val="24"/>
          <w:szCs w:val="24"/>
        </w:rPr>
        <w:t xml:space="preserve"> </w:t>
      </w:r>
      <w:r w:rsidRPr="0028177C">
        <w:rPr>
          <w:rFonts w:ascii="Arial" w:hAnsi="Arial" w:cs="Arial"/>
          <w:sz w:val="24"/>
          <w:szCs w:val="24"/>
        </w:rPr>
        <w:t xml:space="preserve">confinamiento de los animales en potreros de manejo </w:t>
      </w:r>
      <w:r w:rsidRPr="0028177C">
        <w:rPr>
          <w:rFonts w:ascii="Arial" w:hAnsi="Arial" w:cs="Arial"/>
          <w:sz w:val="24"/>
          <w:szCs w:val="24"/>
        </w:rPr>
        <w:lastRenderedPageBreak/>
        <w:t>extensivo,</w:t>
      </w:r>
      <w:r w:rsidR="009C19FA">
        <w:rPr>
          <w:rFonts w:ascii="Arial" w:hAnsi="Arial" w:cs="Arial"/>
          <w:sz w:val="24"/>
          <w:szCs w:val="24"/>
        </w:rPr>
        <w:t xml:space="preserve"> </w:t>
      </w:r>
      <w:r w:rsidRPr="0028177C">
        <w:rPr>
          <w:rFonts w:ascii="Arial" w:hAnsi="Arial" w:cs="Arial"/>
          <w:sz w:val="24"/>
          <w:szCs w:val="24"/>
        </w:rPr>
        <w:t>mediante el funcionamiento social</w:t>
      </w:r>
      <w:r w:rsidR="009C19FA">
        <w:rPr>
          <w:rFonts w:ascii="Arial" w:hAnsi="Arial" w:cs="Arial"/>
          <w:sz w:val="24"/>
          <w:szCs w:val="24"/>
        </w:rPr>
        <w:t xml:space="preserve"> </w:t>
      </w:r>
      <w:r w:rsidRPr="0028177C">
        <w:rPr>
          <w:rFonts w:ascii="Arial" w:hAnsi="Arial" w:cs="Arial"/>
          <w:sz w:val="24"/>
          <w:szCs w:val="24"/>
        </w:rPr>
        <w:t>y</w:t>
      </w:r>
      <w:r w:rsidR="009C19FA">
        <w:rPr>
          <w:rFonts w:ascii="Arial" w:hAnsi="Arial" w:cs="Arial"/>
          <w:sz w:val="24"/>
          <w:szCs w:val="24"/>
        </w:rPr>
        <w:t xml:space="preserve"> </w:t>
      </w:r>
      <w:r w:rsidRPr="0028177C">
        <w:rPr>
          <w:rFonts w:ascii="Arial" w:hAnsi="Arial" w:cs="Arial"/>
          <w:sz w:val="24"/>
          <w:szCs w:val="24"/>
        </w:rPr>
        <w:t>fisiológico normal de los animales y facilitar su manejo productivo.</w:t>
      </w:r>
    </w:p>
    <w:p w:rsidR="0028177C" w:rsidRPr="0028177C" w:rsidRDefault="0028177C" w:rsidP="009C19FA">
      <w:pPr>
        <w:spacing w:line="480" w:lineRule="auto"/>
        <w:jc w:val="both"/>
        <w:rPr>
          <w:rFonts w:ascii="Arial" w:hAnsi="Arial" w:cs="Arial"/>
          <w:sz w:val="24"/>
          <w:szCs w:val="24"/>
        </w:rPr>
      </w:pPr>
      <w:proofErr w:type="spellStart"/>
      <w:r w:rsidRPr="009C19FA">
        <w:rPr>
          <w:rFonts w:ascii="Arial" w:hAnsi="Arial" w:cs="Arial"/>
          <w:b/>
          <w:sz w:val="24"/>
          <w:szCs w:val="24"/>
        </w:rPr>
        <w:t>NASSAR</w:t>
      </w:r>
      <w:proofErr w:type="spellEnd"/>
      <w:r w:rsidRPr="009C19FA">
        <w:rPr>
          <w:rFonts w:ascii="Arial" w:hAnsi="Arial" w:cs="Arial"/>
          <w:b/>
          <w:sz w:val="24"/>
          <w:szCs w:val="24"/>
        </w:rPr>
        <w:t>, C</w:t>
      </w:r>
      <w:r w:rsidRPr="009C19FA">
        <w:rPr>
          <w:rFonts w:ascii="Arial" w:hAnsi="Arial" w:cs="Arial"/>
          <w:b/>
          <w:sz w:val="24"/>
          <w:szCs w:val="24"/>
        </w:rPr>
        <w:tab/>
        <w:t>(2008),</w:t>
      </w:r>
      <w:r w:rsidR="009C19FA">
        <w:rPr>
          <w:rFonts w:ascii="Arial" w:hAnsi="Arial" w:cs="Arial"/>
          <w:sz w:val="24"/>
          <w:szCs w:val="24"/>
        </w:rPr>
        <w:t xml:space="preserve"> expresa que el conocimiento </w:t>
      </w:r>
      <w:r w:rsidRPr="0028177C">
        <w:rPr>
          <w:rFonts w:ascii="Arial" w:hAnsi="Arial" w:cs="Arial"/>
          <w:sz w:val="24"/>
          <w:szCs w:val="24"/>
        </w:rPr>
        <w:t>de</w:t>
      </w:r>
      <w:r w:rsidR="009C19FA">
        <w:rPr>
          <w:rFonts w:ascii="Arial" w:hAnsi="Arial" w:cs="Arial"/>
          <w:sz w:val="24"/>
          <w:szCs w:val="24"/>
        </w:rPr>
        <w:t xml:space="preserve"> </w:t>
      </w:r>
      <w:r w:rsidRPr="0028177C">
        <w:rPr>
          <w:rFonts w:ascii="Arial" w:hAnsi="Arial" w:cs="Arial"/>
          <w:sz w:val="24"/>
          <w:szCs w:val="24"/>
        </w:rPr>
        <w:t>sistema de manejo de la vicuña se basa en el monitoreo periódico de la población que se ha sometido a manejo. Del universo de variables que son y han sido monitoreadas en la población de vicuñas permiten dar una visión acabada de la población sometida a manejo es decir:</w:t>
      </w:r>
    </w:p>
    <w:p w:rsidR="0028177C" w:rsidRPr="009C19FA" w:rsidRDefault="0028177C" w:rsidP="009C19FA">
      <w:pPr>
        <w:pStyle w:val="Prrafodelista"/>
        <w:numPr>
          <w:ilvl w:val="0"/>
          <w:numId w:val="9"/>
        </w:numPr>
        <w:spacing w:line="480" w:lineRule="auto"/>
        <w:rPr>
          <w:rFonts w:ascii="Arial" w:hAnsi="Arial" w:cs="Arial"/>
          <w:sz w:val="24"/>
          <w:szCs w:val="24"/>
        </w:rPr>
      </w:pPr>
      <w:r w:rsidRPr="009C19FA">
        <w:rPr>
          <w:rFonts w:ascii="Arial" w:hAnsi="Arial" w:cs="Arial"/>
          <w:sz w:val="24"/>
          <w:szCs w:val="24"/>
        </w:rPr>
        <w:t>Abundancia y dinámica poblacional</w:t>
      </w:r>
    </w:p>
    <w:p w:rsidR="0028177C" w:rsidRPr="009C19FA" w:rsidRDefault="0028177C" w:rsidP="009C19FA">
      <w:pPr>
        <w:pStyle w:val="Prrafodelista"/>
        <w:numPr>
          <w:ilvl w:val="0"/>
          <w:numId w:val="9"/>
        </w:numPr>
        <w:spacing w:line="480" w:lineRule="auto"/>
        <w:rPr>
          <w:rFonts w:ascii="Arial" w:hAnsi="Arial" w:cs="Arial"/>
          <w:sz w:val="24"/>
          <w:szCs w:val="24"/>
        </w:rPr>
      </w:pPr>
      <w:r w:rsidRPr="009C19FA">
        <w:rPr>
          <w:rFonts w:ascii="Arial" w:hAnsi="Arial" w:cs="Arial"/>
          <w:sz w:val="24"/>
          <w:szCs w:val="24"/>
        </w:rPr>
        <w:t>Mortalidad</w:t>
      </w:r>
    </w:p>
    <w:p w:rsidR="0028177C" w:rsidRPr="009C19FA" w:rsidRDefault="0028177C" w:rsidP="009C19FA">
      <w:pPr>
        <w:pStyle w:val="Prrafodelista"/>
        <w:numPr>
          <w:ilvl w:val="0"/>
          <w:numId w:val="9"/>
        </w:numPr>
        <w:spacing w:line="480" w:lineRule="auto"/>
        <w:rPr>
          <w:rFonts w:ascii="Arial" w:hAnsi="Arial" w:cs="Arial"/>
          <w:sz w:val="24"/>
          <w:szCs w:val="24"/>
        </w:rPr>
      </w:pPr>
      <w:r w:rsidRPr="009C19FA">
        <w:rPr>
          <w:rFonts w:ascii="Arial" w:hAnsi="Arial" w:cs="Arial"/>
          <w:sz w:val="24"/>
          <w:szCs w:val="24"/>
        </w:rPr>
        <w:t>Reagrupación de familias para manejo</w:t>
      </w:r>
    </w:p>
    <w:p w:rsidR="0028177C" w:rsidRPr="009C19FA" w:rsidRDefault="0028177C" w:rsidP="009C19FA">
      <w:pPr>
        <w:pStyle w:val="Prrafodelista"/>
        <w:numPr>
          <w:ilvl w:val="0"/>
          <w:numId w:val="9"/>
        </w:numPr>
        <w:spacing w:line="480" w:lineRule="auto"/>
        <w:rPr>
          <w:rFonts w:ascii="Arial" w:hAnsi="Arial" w:cs="Arial"/>
          <w:sz w:val="24"/>
          <w:szCs w:val="24"/>
        </w:rPr>
      </w:pPr>
      <w:r w:rsidRPr="009C19FA">
        <w:rPr>
          <w:rFonts w:ascii="Arial" w:hAnsi="Arial" w:cs="Arial"/>
          <w:sz w:val="24"/>
          <w:szCs w:val="24"/>
        </w:rPr>
        <w:t>Peso corporal</w:t>
      </w:r>
    </w:p>
    <w:p w:rsidR="0028177C" w:rsidRPr="0028177C" w:rsidRDefault="009C19FA" w:rsidP="009C19FA">
      <w:pPr>
        <w:spacing w:line="480" w:lineRule="auto"/>
        <w:jc w:val="both"/>
        <w:rPr>
          <w:rFonts w:ascii="Arial" w:hAnsi="Arial" w:cs="Arial"/>
          <w:sz w:val="24"/>
          <w:szCs w:val="24"/>
        </w:rPr>
      </w:pPr>
      <w:r w:rsidRPr="009C19FA">
        <w:rPr>
          <w:rFonts w:ascii="Arial" w:hAnsi="Arial" w:cs="Arial"/>
          <w:b/>
          <w:sz w:val="24"/>
          <w:szCs w:val="24"/>
        </w:rPr>
        <w:t>GALAZ, J</w:t>
      </w:r>
      <w:r>
        <w:rPr>
          <w:rFonts w:ascii="Arial" w:hAnsi="Arial" w:cs="Arial"/>
          <w:b/>
          <w:sz w:val="24"/>
          <w:szCs w:val="24"/>
        </w:rPr>
        <w:t xml:space="preserve"> </w:t>
      </w:r>
      <w:r w:rsidR="0028177C" w:rsidRPr="009C19FA">
        <w:rPr>
          <w:rFonts w:ascii="Arial" w:hAnsi="Arial" w:cs="Arial"/>
          <w:b/>
          <w:sz w:val="24"/>
          <w:szCs w:val="24"/>
        </w:rPr>
        <w:t>(2010),</w:t>
      </w:r>
      <w:r w:rsidR="0028177C" w:rsidRPr="0028177C">
        <w:rPr>
          <w:rFonts w:ascii="Arial" w:hAnsi="Arial" w:cs="Arial"/>
          <w:sz w:val="24"/>
          <w:szCs w:val="24"/>
        </w:rPr>
        <w:t xml:space="preserve"> explica que</w:t>
      </w:r>
      <w:r>
        <w:rPr>
          <w:rFonts w:ascii="Arial" w:hAnsi="Arial" w:cs="Arial"/>
          <w:sz w:val="24"/>
          <w:szCs w:val="24"/>
        </w:rPr>
        <w:t xml:space="preserve"> </w:t>
      </w:r>
      <w:r w:rsidR="0028177C" w:rsidRPr="0028177C">
        <w:rPr>
          <w:rFonts w:ascii="Arial" w:hAnsi="Arial" w:cs="Arial"/>
          <w:sz w:val="24"/>
          <w:szCs w:val="24"/>
        </w:rPr>
        <w:t>de las</w:t>
      </w:r>
      <w:r>
        <w:rPr>
          <w:rFonts w:ascii="Arial" w:hAnsi="Arial" w:cs="Arial"/>
          <w:sz w:val="24"/>
          <w:szCs w:val="24"/>
        </w:rPr>
        <w:t xml:space="preserve"> </w:t>
      </w:r>
      <w:r w:rsidR="0028177C" w:rsidRPr="0028177C">
        <w:rPr>
          <w:rFonts w:ascii="Arial" w:hAnsi="Arial" w:cs="Arial"/>
          <w:sz w:val="24"/>
          <w:szCs w:val="24"/>
        </w:rPr>
        <w:t>actividades</w:t>
      </w:r>
      <w:r>
        <w:rPr>
          <w:rFonts w:ascii="Arial" w:hAnsi="Arial" w:cs="Arial"/>
          <w:sz w:val="24"/>
          <w:szCs w:val="24"/>
        </w:rPr>
        <w:t xml:space="preserve"> </w:t>
      </w:r>
      <w:r w:rsidR="0028177C" w:rsidRPr="0028177C">
        <w:rPr>
          <w:rFonts w:ascii="Arial" w:hAnsi="Arial" w:cs="Arial"/>
          <w:sz w:val="24"/>
          <w:szCs w:val="24"/>
        </w:rPr>
        <w:t>económicas más importantes ha sido la ganadería camélida, esta constituye uno de los fenómenos más significativos de modelación del paisaje andino. Para asegurar la sostenibilidad integral del manejo de la vicuña en condiciones de cautiverio hay que considerar la complementación entre aspectos biológicos, sociales, productivos y económicos, puesto que solo la respuesta, en términos biólogos de la población de vicuñas garantiza la sostenibilidad de dicha iniciativa. Para ello, mejorará la habilidad ganadera en el manejo en cautiverio parece ser una importante consideración. El proceso de implementación de un criadero de vicuñas requiere a lo menos cuatro pasos básicos.</w:t>
      </w:r>
    </w:p>
    <w:p w:rsidR="0028177C" w:rsidRPr="009C19FA" w:rsidRDefault="0028177C" w:rsidP="009C19FA">
      <w:pPr>
        <w:pStyle w:val="Prrafodelista"/>
        <w:numPr>
          <w:ilvl w:val="0"/>
          <w:numId w:val="12"/>
        </w:numPr>
        <w:spacing w:line="480" w:lineRule="auto"/>
        <w:rPr>
          <w:rFonts w:ascii="Arial" w:hAnsi="Arial" w:cs="Arial"/>
          <w:sz w:val="24"/>
          <w:szCs w:val="24"/>
        </w:rPr>
      </w:pPr>
      <w:r w:rsidRPr="009C19FA">
        <w:rPr>
          <w:rFonts w:ascii="Arial" w:hAnsi="Arial" w:cs="Arial"/>
          <w:sz w:val="24"/>
          <w:szCs w:val="24"/>
        </w:rPr>
        <w:t>Selección del sitio</w:t>
      </w:r>
    </w:p>
    <w:p w:rsidR="0028177C" w:rsidRPr="009C19FA" w:rsidRDefault="0028177C" w:rsidP="009C19FA">
      <w:pPr>
        <w:pStyle w:val="Prrafodelista"/>
        <w:numPr>
          <w:ilvl w:val="0"/>
          <w:numId w:val="12"/>
        </w:numPr>
        <w:spacing w:line="480" w:lineRule="auto"/>
        <w:rPr>
          <w:rFonts w:ascii="Arial" w:hAnsi="Arial" w:cs="Arial"/>
          <w:sz w:val="24"/>
          <w:szCs w:val="24"/>
        </w:rPr>
      </w:pPr>
      <w:r w:rsidRPr="009C19FA">
        <w:rPr>
          <w:rFonts w:ascii="Arial" w:hAnsi="Arial" w:cs="Arial"/>
          <w:sz w:val="24"/>
          <w:szCs w:val="24"/>
        </w:rPr>
        <w:t>Diseño y financiamiento</w:t>
      </w:r>
    </w:p>
    <w:p w:rsidR="0028177C" w:rsidRPr="009C19FA" w:rsidRDefault="0028177C" w:rsidP="009C19FA">
      <w:pPr>
        <w:pStyle w:val="Prrafodelista"/>
        <w:numPr>
          <w:ilvl w:val="0"/>
          <w:numId w:val="12"/>
        </w:numPr>
        <w:spacing w:line="480" w:lineRule="auto"/>
        <w:rPr>
          <w:rFonts w:ascii="Arial" w:hAnsi="Arial" w:cs="Arial"/>
          <w:sz w:val="24"/>
          <w:szCs w:val="24"/>
        </w:rPr>
      </w:pPr>
      <w:r w:rsidRPr="009C19FA">
        <w:rPr>
          <w:rFonts w:ascii="Arial" w:hAnsi="Arial" w:cs="Arial"/>
          <w:sz w:val="24"/>
          <w:szCs w:val="24"/>
        </w:rPr>
        <w:t>Construcción de corrales y potreros</w:t>
      </w:r>
    </w:p>
    <w:p w:rsidR="0028177C" w:rsidRPr="009C19FA" w:rsidRDefault="0028177C" w:rsidP="009C19FA">
      <w:pPr>
        <w:pStyle w:val="Prrafodelista"/>
        <w:numPr>
          <w:ilvl w:val="0"/>
          <w:numId w:val="12"/>
        </w:numPr>
        <w:spacing w:line="480" w:lineRule="auto"/>
        <w:rPr>
          <w:rFonts w:ascii="Arial" w:hAnsi="Arial" w:cs="Arial"/>
          <w:sz w:val="24"/>
          <w:szCs w:val="24"/>
        </w:rPr>
      </w:pPr>
      <w:r w:rsidRPr="009C19FA">
        <w:rPr>
          <w:rFonts w:ascii="Arial" w:hAnsi="Arial" w:cs="Arial"/>
          <w:sz w:val="24"/>
          <w:szCs w:val="24"/>
        </w:rPr>
        <w:lastRenderedPageBreak/>
        <w:t>Requerimientos administrativos y ambientales.</w:t>
      </w:r>
    </w:p>
    <w:p w:rsidR="0028177C" w:rsidRPr="0028177C" w:rsidRDefault="0028177C" w:rsidP="009C19FA">
      <w:pPr>
        <w:spacing w:line="480" w:lineRule="auto"/>
        <w:jc w:val="both"/>
        <w:rPr>
          <w:rFonts w:ascii="Arial" w:hAnsi="Arial" w:cs="Arial"/>
          <w:sz w:val="24"/>
          <w:szCs w:val="24"/>
        </w:rPr>
      </w:pPr>
      <w:r w:rsidRPr="009C19FA">
        <w:rPr>
          <w:rFonts w:ascii="Arial" w:hAnsi="Arial" w:cs="Arial"/>
          <w:b/>
          <w:sz w:val="24"/>
          <w:szCs w:val="24"/>
        </w:rPr>
        <w:t>URRUTIA, J</w:t>
      </w:r>
      <w:r w:rsidR="009C19FA" w:rsidRPr="009C19FA">
        <w:rPr>
          <w:rFonts w:ascii="Arial" w:hAnsi="Arial" w:cs="Arial"/>
          <w:b/>
          <w:sz w:val="24"/>
          <w:szCs w:val="24"/>
        </w:rPr>
        <w:t xml:space="preserve"> </w:t>
      </w:r>
      <w:r w:rsidRPr="009C19FA">
        <w:rPr>
          <w:rFonts w:ascii="Arial" w:hAnsi="Arial" w:cs="Arial"/>
          <w:b/>
          <w:sz w:val="24"/>
          <w:szCs w:val="24"/>
        </w:rPr>
        <w:t>(2012),</w:t>
      </w:r>
      <w:r w:rsidRPr="0028177C">
        <w:rPr>
          <w:rFonts w:ascii="Arial" w:hAnsi="Arial" w:cs="Arial"/>
          <w:sz w:val="24"/>
          <w:szCs w:val="24"/>
        </w:rPr>
        <w:t xml:space="preserve"> señala que en la implementación de sistemas de</w:t>
      </w:r>
      <w:r w:rsidR="009C19FA">
        <w:rPr>
          <w:rFonts w:ascii="Arial" w:hAnsi="Arial" w:cs="Arial"/>
          <w:sz w:val="24"/>
          <w:szCs w:val="24"/>
        </w:rPr>
        <w:t xml:space="preserve"> </w:t>
      </w:r>
      <w:r w:rsidRPr="0028177C">
        <w:rPr>
          <w:rFonts w:ascii="Arial" w:hAnsi="Arial" w:cs="Arial"/>
          <w:sz w:val="24"/>
          <w:szCs w:val="24"/>
        </w:rPr>
        <w:t>monitoreo de vicuñas en cautiverio es necesario:</w:t>
      </w:r>
      <w:r w:rsidR="009C19FA">
        <w:rPr>
          <w:rFonts w:ascii="Arial" w:hAnsi="Arial" w:cs="Arial"/>
          <w:sz w:val="24"/>
          <w:szCs w:val="24"/>
        </w:rPr>
        <w:t xml:space="preserve"> </w:t>
      </w:r>
      <w:r w:rsidRPr="0028177C">
        <w:rPr>
          <w:rFonts w:ascii="Arial" w:hAnsi="Arial" w:cs="Arial"/>
          <w:sz w:val="24"/>
          <w:szCs w:val="24"/>
        </w:rPr>
        <w:t>adecuado manejo de animales, manejo</w:t>
      </w:r>
      <w:r w:rsidR="009C19FA">
        <w:rPr>
          <w:rFonts w:ascii="Arial" w:hAnsi="Arial" w:cs="Arial"/>
          <w:sz w:val="24"/>
          <w:szCs w:val="24"/>
        </w:rPr>
        <w:t xml:space="preserve"> </w:t>
      </w:r>
      <w:r w:rsidRPr="0028177C">
        <w:rPr>
          <w:rFonts w:ascii="Arial" w:hAnsi="Arial" w:cs="Arial"/>
          <w:sz w:val="24"/>
          <w:szCs w:val="24"/>
        </w:rPr>
        <w:t>reproductivo, cuidado vicuñas, alimentación, sanidad, planificación de la captura, encierro, esquila,</w:t>
      </w:r>
    </w:p>
    <w:p w:rsidR="0028177C" w:rsidRPr="0028177C" w:rsidRDefault="0028177C" w:rsidP="009C19FA">
      <w:pPr>
        <w:spacing w:line="480" w:lineRule="auto"/>
        <w:jc w:val="both"/>
        <w:rPr>
          <w:rFonts w:ascii="Arial" w:hAnsi="Arial" w:cs="Arial"/>
          <w:sz w:val="24"/>
          <w:szCs w:val="24"/>
        </w:rPr>
      </w:pPr>
      <w:r w:rsidRPr="009C19FA">
        <w:rPr>
          <w:rFonts w:ascii="Arial" w:hAnsi="Arial" w:cs="Arial"/>
          <w:b/>
          <w:sz w:val="24"/>
          <w:szCs w:val="24"/>
        </w:rPr>
        <w:t>CALLE, W (2010),</w:t>
      </w:r>
      <w:r w:rsidRPr="0028177C">
        <w:rPr>
          <w:rFonts w:ascii="Arial" w:hAnsi="Arial" w:cs="Arial"/>
          <w:sz w:val="24"/>
          <w:szCs w:val="24"/>
        </w:rPr>
        <w:t xml:space="preserve"> dice que la esquila de vicuñas en cautiverio corresponde a la etapa final del proceso productivo. Viene a ser la acción que permite obtener la fibra que será tratada y comercializada, la calidad del producto final dependerá de las características de procedimiento de la técnica que se aplique y del cuidado con el que se realice. La fibra de vicuña es una de las más finas del mundo y su eficiente calorías es alto con ello se confeccionan prendas lanares, de hermosa tonalidad y suaves al tacto, para ello se requiere que la fibra tenga característica adecuadas. En la cosecha de fibra de vicuña debe tenerse en mente: higiene de la esquila en piso limpio, preparación de materiales con el objetivo de obtener un vellón de buena calidad y mantener a la vicuña el menor tiempo posible bajo manipulación. Evitar ruidos molestos, buena integridad del corte, prevención de accidentes, buena técnica de esquila mecánica, finalmente liberación de animales.</w:t>
      </w:r>
    </w:p>
    <w:p w:rsidR="0028177C" w:rsidRPr="0028177C" w:rsidRDefault="009C19FA" w:rsidP="009C19FA">
      <w:pPr>
        <w:spacing w:line="480" w:lineRule="auto"/>
        <w:jc w:val="both"/>
        <w:rPr>
          <w:rFonts w:ascii="Arial" w:hAnsi="Arial" w:cs="Arial"/>
          <w:sz w:val="24"/>
          <w:szCs w:val="24"/>
        </w:rPr>
      </w:pPr>
      <w:r w:rsidRPr="009C19FA">
        <w:rPr>
          <w:rFonts w:ascii="Arial" w:hAnsi="Arial" w:cs="Arial"/>
          <w:b/>
          <w:sz w:val="24"/>
          <w:szCs w:val="24"/>
        </w:rPr>
        <w:t>GALAZ, J (2010)</w:t>
      </w:r>
      <w:r w:rsidR="0028177C" w:rsidRPr="009C19FA">
        <w:rPr>
          <w:rFonts w:ascii="Arial" w:hAnsi="Arial" w:cs="Arial"/>
          <w:b/>
          <w:sz w:val="24"/>
          <w:szCs w:val="24"/>
        </w:rPr>
        <w:t>,</w:t>
      </w:r>
      <w:r w:rsidR="0028177C" w:rsidRPr="0028177C">
        <w:rPr>
          <w:rFonts w:ascii="Arial" w:hAnsi="Arial" w:cs="Arial"/>
          <w:sz w:val="24"/>
          <w:szCs w:val="24"/>
        </w:rPr>
        <w:t xml:space="preserve"> cuando explica el manejo de la fibra afirma que es necesario analizar y evaluar las</w:t>
      </w:r>
      <w:r>
        <w:rPr>
          <w:rFonts w:ascii="Arial" w:hAnsi="Arial" w:cs="Arial"/>
          <w:sz w:val="24"/>
          <w:szCs w:val="24"/>
        </w:rPr>
        <w:t xml:space="preserve"> </w:t>
      </w:r>
      <w:r w:rsidR="0028177C" w:rsidRPr="0028177C">
        <w:rPr>
          <w:rFonts w:ascii="Arial" w:hAnsi="Arial" w:cs="Arial"/>
          <w:sz w:val="24"/>
          <w:szCs w:val="24"/>
        </w:rPr>
        <w:t>características tecnológicas del vellón; finura, longitud de mecha, peso de vellón, asociado todo ello a la integridad de la fibra, limpieza del vellón, selección del vellón, acopio.</w:t>
      </w:r>
    </w:p>
    <w:p w:rsidR="0028177C" w:rsidRPr="0028177C" w:rsidRDefault="00AE404C" w:rsidP="009C19FA">
      <w:pPr>
        <w:spacing w:line="480" w:lineRule="auto"/>
        <w:jc w:val="both"/>
        <w:rPr>
          <w:rFonts w:ascii="Arial" w:hAnsi="Arial" w:cs="Arial"/>
          <w:sz w:val="24"/>
          <w:szCs w:val="24"/>
        </w:rPr>
      </w:pPr>
      <w:r>
        <w:rPr>
          <w:rFonts w:ascii="Arial" w:hAnsi="Arial" w:cs="Arial"/>
          <w:b/>
          <w:sz w:val="24"/>
          <w:szCs w:val="24"/>
        </w:rPr>
        <w:t>CASTELLANO, G (2010</w:t>
      </w:r>
      <w:r w:rsidR="0028177C" w:rsidRPr="009C19FA">
        <w:rPr>
          <w:rFonts w:ascii="Arial" w:hAnsi="Arial" w:cs="Arial"/>
          <w:b/>
          <w:sz w:val="24"/>
          <w:szCs w:val="24"/>
        </w:rPr>
        <w:t>),</w:t>
      </w:r>
      <w:r w:rsidR="0028177C" w:rsidRPr="0028177C">
        <w:rPr>
          <w:rFonts w:ascii="Arial" w:hAnsi="Arial" w:cs="Arial"/>
          <w:sz w:val="24"/>
          <w:szCs w:val="24"/>
        </w:rPr>
        <w:t xml:space="preserve"> al referirse al manejo nutritivo de la vicuña en condiciones de pastoreo, señala que del conjunto de formaciones vegetales </w:t>
      </w:r>
      <w:r w:rsidR="0028177C" w:rsidRPr="0028177C">
        <w:rPr>
          <w:rFonts w:ascii="Arial" w:hAnsi="Arial" w:cs="Arial"/>
          <w:sz w:val="24"/>
          <w:szCs w:val="24"/>
        </w:rPr>
        <w:lastRenderedPageBreak/>
        <w:t xml:space="preserve">que se desarrollan en el altiplano, el </w:t>
      </w:r>
      <w:proofErr w:type="spellStart"/>
      <w:r w:rsidR="0028177C" w:rsidRPr="0028177C">
        <w:rPr>
          <w:rFonts w:ascii="Arial" w:hAnsi="Arial" w:cs="Arial"/>
          <w:sz w:val="24"/>
          <w:szCs w:val="24"/>
        </w:rPr>
        <w:t>bofedal</w:t>
      </w:r>
      <w:proofErr w:type="spellEnd"/>
      <w:r w:rsidR="0028177C" w:rsidRPr="0028177C">
        <w:rPr>
          <w:rFonts w:ascii="Arial" w:hAnsi="Arial" w:cs="Arial"/>
          <w:sz w:val="24"/>
          <w:szCs w:val="24"/>
        </w:rPr>
        <w:t xml:space="preserve">, el pajonal y el </w:t>
      </w:r>
      <w:proofErr w:type="spellStart"/>
      <w:r w:rsidR="0028177C" w:rsidRPr="0028177C">
        <w:rPr>
          <w:rFonts w:ascii="Arial" w:hAnsi="Arial" w:cs="Arial"/>
          <w:sz w:val="24"/>
          <w:szCs w:val="24"/>
        </w:rPr>
        <w:t>tolar</w:t>
      </w:r>
      <w:proofErr w:type="spellEnd"/>
      <w:r w:rsidR="0028177C" w:rsidRPr="0028177C">
        <w:rPr>
          <w:rFonts w:ascii="Arial" w:hAnsi="Arial" w:cs="Arial"/>
          <w:sz w:val="24"/>
          <w:szCs w:val="24"/>
        </w:rPr>
        <w:t xml:space="preserve"> son los recursos forrajeros más importantes y el primero de ellos constituye la base alimenticia de la vicuña y de los herbívoros silvestres, debiendo conocer su composición </w:t>
      </w:r>
      <w:r w:rsidR="009C19FA" w:rsidRPr="0028177C">
        <w:rPr>
          <w:rFonts w:ascii="Arial" w:hAnsi="Arial" w:cs="Arial"/>
          <w:sz w:val="24"/>
          <w:szCs w:val="24"/>
        </w:rPr>
        <w:t>florística</w:t>
      </w:r>
      <w:r w:rsidR="0028177C" w:rsidRPr="0028177C">
        <w:rPr>
          <w:rFonts w:ascii="Arial" w:hAnsi="Arial" w:cs="Arial"/>
          <w:sz w:val="24"/>
          <w:szCs w:val="24"/>
        </w:rPr>
        <w:t>, frecuencia densidad, cobertura, capacidad de carga, valor nutricional y especialmente de las fluctuaciones de estas variables durante el año.</w:t>
      </w:r>
    </w:p>
    <w:p w:rsidR="0028177C" w:rsidRDefault="007E67CB" w:rsidP="009C19FA">
      <w:pPr>
        <w:spacing w:line="480" w:lineRule="auto"/>
        <w:jc w:val="both"/>
        <w:rPr>
          <w:rFonts w:ascii="Arial" w:hAnsi="Arial" w:cs="Arial"/>
          <w:sz w:val="24"/>
          <w:szCs w:val="24"/>
        </w:rPr>
      </w:pPr>
      <w:proofErr w:type="spellStart"/>
      <w:r>
        <w:rPr>
          <w:rFonts w:ascii="Arial" w:hAnsi="Arial" w:cs="Arial"/>
          <w:b/>
          <w:sz w:val="24"/>
          <w:szCs w:val="24"/>
        </w:rPr>
        <w:t>SOLIS</w:t>
      </w:r>
      <w:proofErr w:type="spellEnd"/>
      <w:r>
        <w:rPr>
          <w:rFonts w:ascii="Arial" w:hAnsi="Arial" w:cs="Arial"/>
          <w:b/>
          <w:sz w:val="24"/>
          <w:szCs w:val="24"/>
        </w:rPr>
        <w:t>, R (2006</w:t>
      </w:r>
      <w:r w:rsidR="0028177C" w:rsidRPr="009C19FA">
        <w:rPr>
          <w:rFonts w:ascii="Arial" w:hAnsi="Arial" w:cs="Arial"/>
          <w:b/>
          <w:sz w:val="24"/>
          <w:szCs w:val="24"/>
        </w:rPr>
        <w:t>),</w:t>
      </w:r>
      <w:r w:rsidR="0028177C" w:rsidRPr="0028177C">
        <w:rPr>
          <w:rFonts w:ascii="Arial" w:hAnsi="Arial" w:cs="Arial"/>
          <w:sz w:val="24"/>
          <w:szCs w:val="24"/>
        </w:rPr>
        <w:t xml:space="preserve"> expresa que el manejo sostenible de las vicuñas en condiciones de cautiverio en la comunidad campesina San Antonio de Rancas - Pasco, ha generado una importante recuperación poblacional con acciones tomadas como monitoreo minucioso y constante en la crianza zootécnica, manejo de las pasturas naturales, patrullaje para evitar la caza ilegal, censos anuales, asociado a las acciones legales</w:t>
      </w:r>
      <w:r w:rsidR="009C19FA">
        <w:rPr>
          <w:rFonts w:ascii="Arial" w:hAnsi="Arial" w:cs="Arial"/>
          <w:sz w:val="24"/>
          <w:szCs w:val="24"/>
        </w:rPr>
        <w:t xml:space="preserve"> </w:t>
      </w:r>
      <w:r w:rsidR="0028177C" w:rsidRPr="0028177C">
        <w:rPr>
          <w:rFonts w:ascii="Arial" w:hAnsi="Arial" w:cs="Arial"/>
          <w:sz w:val="24"/>
          <w:szCs w:val="24"/>
        </w:rPr>
        <w:t>pertinentes, el éxito del programa de protección se ve reflejado en el crecimiento poblacional de la vicuña es significativo superando en los momentos actuales los 2000 animales, entonces es fundamental el uso sostenible contando con una base analítica</w:t>
      </w:r>
      <w:r w:rsidR="009C19FA">
        <w:rPr>
          <w:rFonts w:ascii="Arial" w:hAnsi="Arial" w:cs="Arial"/>
          <w:sz w:val="24"/>
          <w:szCs w:val="24"/>
        </w:rPr>
        <w:t xml:space="preserve"> de </w:t>
      </w:r>
      <w:r w:rsidR="0028177C" w:rsidRPr="0028177C">
        <w:rPr>
          <w:rFonts w:ascii="Arial" w:hAnsi="Arial" w:cs="Arial"/>
          <w:sz w:val="24"/>
          <w:szCs w:val="24"/>
        </w:rPr>
        <w:t>los</w:t>
      </w:r>
      <w:r w:rsidR="009C19FA">
        <w:rPr>
          <w:rFonts w:ascii="Arial" w:hAnsi="Arial" w:cs="Arial"/>
          <w:sz w:val="24"/>
          <w:szCs w:val="24"/>
        </w:rPr>
        <w:t xml:space="preserve"> </w:t>
      </w:r>
      <w:r w:rsidR="0028177C" w:rsidRPr="0028177C">
        <w:rPr>
          <w:rFonts w:ascii="Arial" w:hAnsi="Arial" w:cs="Arial"/>
          <w:sz w:val="24"/>
          <w:szCs w:val="24"/>
        </w:rPr>
        <w:t>principales factores que intervienen</w:t>
      </w:r>
      <w:r w:rsidR="009C19FA">
        <w:rPr>
          <w:rFonts w:ascii="Arial" w:hAnsi="Arial" w:cs="Arial"/>
          <w:sz w:val="24"/>
          <w:szCs w:val="24"/>
        </w:rPr>
        <w:t xml:space="preserve"> </w:t>
      </w:r>
      <w:r w:rsidR="0028177C" w:rsidRPr="0028177C">
        <w:rPr>
          <w:rFonts w:ascii="Arial" w:hAnsi="Arial" w:cs="Arial"/>
          <w:sz w:val="24"/>
          <w:szCs w:val="24"/>
        </w:rPr>
        <w:t xml:space="preserve">en la dinámica poblacional en el área de manejo que permitirá evaluar el impacto generado </w:t>
      </w:r>
      <w:r w:rsidR="0028177C" w:rsidRPr="009C19FA">
        <w:rPr>
          <w:rFonts w:ascii="Arial" w:hAnsi="Arial" w:cs="Arial"/>
          <w:sz w:val="24"/>
          <w:szCs w:val="24"/>
        </w:rPr>
        <w:t xml:space="preserve">por la explotación de las </w:t>
      </w:r>
      <w:r w:rsidR="0028177C" w:rsidRPr="00FC728F">
        <w:rPr>
          <w:rFonts w:ascii="Arial" w:hAnsi="Arial" w:cs="Arial"/>
          <w:sz w:val="24"/>
        </w:rPr>
        <w:t>especies. De igual forma el manejo comercial</w:t>
      </w:r>
      <w:r w:rsidR="009C19FA" w:rsidRPr="00FC728F">
        <w:rPr>
          <w:rFonts w:ascii="Arial" w:hAnsi="Arial" w:cs="Arial"/>
          <w:sz w:val="24"/>
        </w:rPr>
        <w:t xml:space="preserve"> </w:t>
      </w:r>
      <w:r w:rsidR="0028177C" w:rsidRPr="00FC728F">
        <w:rPr>
          <w:rFonts w:ascii="Arial" w:hAnsi="Arial" w:cs="Arial"/>
          <w:sz w:val="24"/>
        </w:rPr>
        <w:t>de</w:t>
      </w:r>
      <w:r w:rsidR="009C19FA" w:rsidRPr="00FC728F">
        <w:rPr>
          <w:rFonts w:ascii="Arial" w:hAnsi="Arial" w:cs="Arial"/>
          <w:sz w:val="24"/>
        </w:rPr>
        <w:t xml:space="preserve"> </w:t>
      </w:r>
      <w:r w:rsidR="0028177C" w:rsidRPr="00FC728F">
        <w:rPr>
          <w:rFonts w:ascii="Arial" w:hAnsi="Arial" w:cs="Arial"/>
          <w:sz w:val="24"/>
        </w:rPr>
        <w:t>la</w:t>
      </w:r>
      <w:r w:rsidR="009C19FA" w:rsidRPr="00FC728F">
        <w:rPr>
          <w:rFonts w:ascii="Arial" w:hAnsi="Arial" w:cs="Arial"/>
          <w:sz w:val="24"/>
        </w:rPr>
        <w:t xml:space="preserve"> </w:t>
      </w:r>
      <w:r w:rsidR="0028177C" w:rsidRPr="00FC728F">
        <w:rPr>
          <w:rFonts w:ascii="Arial" w:hAnsi="Arial" w:cs="Arial"/>
          <w:sz w:val="24"/>
        </w:rPr>
        <w:t>vicuña</w:t>
      </w:r>
      <w:r w:rsidR="00FC728F" w:rsidRPr="00FC728F">
        <w:rPr>
          <w:rFonts w:ascii="Arial" w:hAnsi="Arial" w:cs="Arial"/>
          <w:sz w:val="24"/>
        </w:rPr>
        <w:t xml:space="preserve">  </w:t>
      </w:r>
      <w:r w:rsidR="0028177C" w:rsidRPr="00FC728F">
        <w:rPr>
          <w:rFonts w:ascii="Arial" w:hAnsi="Arial" w:cs="Arial"/>
          <w:sz w:val="24"/>
        </w:rPr>
        <w:t>requiere</w:t>
      </w:r>
      <w:r w:rsidR="00FC728F" w:rsidRPr="00FC728F">
        <w:rPr>
          <w:rFonts w:ascii="Arial" w:hAnsi="Arial" w:cs="Arial"/>
          <w:sz w:val="24"/>
        </w:rPr>
        <w:t xml:space="preserve"> </w:t>
      </w:r>
      <w:r w:rsidR="0028177C" w:rsidRPr="00FC728F">
        <w:rPr>
          <w:rFonts w:ascii="Arial" w:hAnsi="Arial" w:cs="Arial"/>
          <w:sz w:val="24"/>
        </w:rPr>
        <w:t>la</w:t>
      </w:r>
      <w:r w:rsidR="00FC728F" w:rsidRPr="00FC728F">
        <w:rPr>
          <w:rFonts w:ascii="Arial" w:hAnsi="Arial" w:cs="Arial"/>
          <w:sz w:val="24"/>
        </w:rPr>
        <w:t xml:space="preserve"> </w:t>
      </w:r>
      <w:r w:rsidR="0028177C" w:rsidRPr="00FC728F">
        <w:rPr>
          <w:rFonts w:ascii="Arial" w:hAnsi="Arial" w:cs="Arial"/>
          <w:sz w:val="24"/>
        </w:rPr>
        <w:t>evaluación de la</w:t>
      </w:r>
      <w:r w:rsidR="009C19FA" w:rsidRPr="00FC728F">
        <w:rPr>
          <w:rFonts w:ascii="Arial" w:hAnsi="Arial" w:cs="Arial"/>
          <w:sz w:val="24"/>
        </w:rPr>
        <w:t xml:space="preserve"> </w:t>
      </w:r>
      <w:r w:rsidR="0028177C" w:rsidRPr="00FC728F">
        <w:rPr>
          <w:rFonts w:ascii="Arial" w:hAnsi="Arial" w:cs="Arial"/>
          <w:sz w:val="24"/>
        </w:rPr>
        <w:t>respuesta</w:t>
      </w:r>
      <w:r w:rsidR="00FC728F" w:rsidRPr="00FC728F">
        <w:rPr>
          <w:rFonts w:ascii="Arial" w:hAnsi="Arial" w:cs="Arial"/>
          <w:sz w:val="24"/>
        </w:rPr>
        <w:t xml:space="preserve"> </w:t>
      </w:r>
      <w:r w:rsidR="0028177C" w:rsidRPr="00FC728F">
        <w:rPr>
          <w:rFonts w:ascii="Arial" w:hAnsi="Arial" w:cs="Arial"/>
          <w:sz w:val="24"/>
        </w:rPr>
        <w:t>de</w:t>
      </w:r>
      <w:r w:rsidR="009C19FA" w:rsidRPr="00FC728F">
        <w:rPr>
          <w:rFonts w:ascii="Arial" w:hAnsi="Arial" w:cs="Arial"/>
          <w:sz w:val="24"/>
        </w:rPr>
        <w:t xml:space="preserve"> </w:t>
      </w:r>
      <w:r w:rsidR="0028177C" w:rsidRPr="00FC728F">
        <w:rPr>
          <w:rFonts w:ascii="Arial" w:hAnsi="Arial" w:cs="Arial"/>
          <w:sz w:val="24"/>
        </w:rPr>
        <w:t>la</w:t>
      </w:r>
      <w:r w:rsidR="009C19FA" w:rsidRPr="00FC728F">
        <w:rPr>
          <w:rFonts w:ascii="Arial" w:hAnsi="Arial" w:cs="Arial"/>
          <w:sz w:val="24"/>
        </w:rPr>
        <w:t xml:space="preserve"> </w:t>
      </w:r>
      <w:r w:rsidR="0028177C" w:rsidRPr="00FC728F">
        <w:rPr>
          <w:rFonts w:ascii="Arial" w:hAnsi="Arial" w:cs="Arial"/>
          <w:sz w:val="24"/>
        </w:rPr>
        <w:t>especie</w:t>
      </w:r>
      <w:r w:rsidR="009C19FA" w:rsidRPr="00FC728F">
        <w:rPr>
          <w:rFonts w:ascii="Arial" w:hAnsi="Arial" w:cs="Arial"/>
          <w:sz w:val="24"/>
        </w:rPr>
        <w:t xml:space="preserve"> a </w:t>
      </w:r>
      <w:r w:rsidR="0028177C" w:rsidRPr="00FC728F">
        <w:rPr>
          <w:rFonts w:ascii="Arial" w:hAnsi="Arial" w:cs="Arial"/>
          <w:sz w:val="24"/>
        </w:rPr>
        <w:t>la</w:t>
      </w:r>
      <w:r w:rsidR="009C19FA" w:rsidRPr="00FC728F">
        <w:rPr>
          <w:rFonts w:ascii="Arial" w:hAnsi="Arial" w:cs="Arial"/>
          <w:sz w:val="24"/>
        </w:rPr>
        <w:t xml:space="preserve"> </w:t>
      </w:r>
      <w:r w:rsidR="0028177C" w:rsidRPr="00FC728F">
        <w:rPr>
          <w:rFonts w:ascii="Arial" w:hAnsi="Arial" w:cs="Arial"/>
          <w:sz w:val="24"/>
        </w:rPr>
        <w:t>captura</w:t>
      </w:r>
      <w:r w:rsidR="009C19FA" w:rsidRPr="00FC728F">
        <w:rPr>
          <w:rFonts w:ascii="Arial" w:hAnsi="Arial" w:cs="Arial"/>
          <w:sz w:val="24"/>
        </w:rPr>
        <w:t xml:space="preserve"> </w:t>
      </w:r>
      <w:r w:rsidR="0028177C" w:rsidRPr="00FC728F">
        <w:rPr>
          <w:rFonts w:ascii="Arial" w:hAnsi="Arial" w:cs="Arial"/>
          <w:sz w:val="24"/>
        </w:rPr>
        <w:t>y</w:t>
      </w:r>
      <w:r w:rsidR="009C19FA" w:rsidRPr="00FC728F">
        <w:rPr>
          <w:rFonts w:ascii="Arial" w:hAnsi="Arial" w:cs="Arial"/>
          <w:sz w:val="24"/>
        </w:rPr>
        <w:t xml:space="preserve"> </w:t>
      </w:r>
      <w:r w:rsidR="0028177C" w:rsidRPr="00FC728F">
        <w:rPr>
          <w:rFonts w:ascii="Arial" w:hAnsi="Arial" w:cs="Arial"/>
          <w:sz w:val="24"/>
        </w:rPr>
        <w:t>esquila para</w:t>
      </w:r>
      <w:r w:rsidR="009C19FA" w:rsidRPr="00FC728F">
        <w:rPr>
          <w:rFonts w:ascii="Arial" w:hAnsi="Arial" w:cs="Arial"/>
          <w:sz w:val="24"/>
        </w:rPr>
        <w:t xml:space="preserve"> </w:t>
      </w:r>
      <w:r w:rsidR="0028177C" w:rsidRPr="00FC728F">
        <w:rPr>
          <w:rFonts w:ascii="Arial" w:hAnsi="Arial" w:cs="Arial"/>
          <w:sz w:val="24"/>
        </w:rPr>
        <w:t>beneficio</w:t>
      </w:r>
      <w:r w:rsidR="0028177C" w:rsidRPr="00FC728F">
        <w:rPr>
          <w:rFonts w:ascii="Arial" w:hAnsi="Arial" w:cs="Arial"/>
          <w:sz w:val="28"/>
          <w:szCs w:val="24"/>
        </w:rPr>
        <w:t xml:space="preserve"> </w:t>
      </w:r>
      <w:r w:rsidR="0028177C" w:rsidRPr="0028177C">
        <w:rPr>
          <w:rFonts w:ascii="Arial" w:hAnsi="Arial" w:cs="Arial"/>
          <w:sz w:val="24"/>
          <w:szCs w:val="24"/>
        </w:rPr>
        <w:t>de la comunidad. Por ello es urgente conciliar la protección de la especie con su uso sostenible sin afectar el bienestar animal.</w:t>
      </w:r>
      <w:r w:rsidR="004415DA">
        <w:rPr>
          <w:rFonts w:ascii="Arial" w:hAnsi="Arial" w:cs="Arial"/>
          <w:sz w:val="24"/>
          <w:szCs w:val="24"/>
        </w:rPr>
        <w:t xml:space="preserve"> </w:t>
      </w:r>
      <w:r w:rsidR="0028177C" w:rsidRPr="0028177C">
        <w:rPr>
          <w:rFonts w:ascii="Arial" w:hAnsi="Arial" w:cs="Arial"/>
          <w:sz w:val="24"/>
          <w:szCs w:val="24"/>
        </w:rPr>
        <w:t>En la actualidad el uso sostenible de la vicuña requiere</w:t>
      </w:r>
      <w:r w:rsidR="009C19FA">
        <w:rPr>
          <w:rFonts w:ascii="Arial" w:hAnsi="Arial" w:cs="Arial"/>
          <w:sz w:val="24"/>
          <w:szCs w:val="24"/>
        </w:rPr>
        <w:t xml:space="preserve"> el </w:t>
      </w:r>
      <w:r w:rsidR="0028177C" w:rsidRPr="0028177C">
        <w:rPr>
          <w:rFonts w:ascii="Arial" w:hAnsi="Arial" w:cs="Arial"/>
          <w:sz w:val="24"/>
          <w:szCs w:val="24"/>
        </w:rPr>
        <w:t>desarrollo</w:t>
      </w:r>
      <w:r w:rsidR="009C19FA">
        <w:rPr>
          <w:rFonts w:ascii="Arial" w:hAnsi="Arial" w:cs="Arial"/>
          <w:sz w:val="24"/>
          <w:szCs w:val="24"/>
        </w:rPr>
        <w:t xml:space="preserve"> </w:t>
      </w:r>
      <w:r w:rsidR="0028177C" w:rsidRPr="0028177C">
        <w:rPr>
          <w:rFonts w:ascii="Arial" w:hAnsi="Arial" w:cs="Arial"/>
          <w:sz w:val="24"/>
          <w:szCs w:val="24"/>
        </w:rPr>
        <w:t>de un</w:t>
      </w:r>
      <w:r w:rsidR="009C19FA">
        <w:rPr>
          <w:rFonts w:ascii="Arial" w:hAnsi="Arial" w:cs="Arial"/>
          <w:sz w:val="24"/>
          <w:szCs w:val="24"/>
        </w:rPr>
        <w:t xml:space="preserve"> </w:t>
      </w:r>
      <w:r w:rsidR="0028177C" w:rsidRPr="0028177C">
        <w:rPr>
          <w:rFonts w:ascii="Arial" w:hAnsi="Arial" w:cs="Arial"/>
          <w:sz w:val="24"/>
          <w:szCs w:val="24"/>
        </w:rPr>
        <w:t>sistema de captura y</w:t>
      </w:r>
      <w:r w:rsidR="009C19FA">
        <w:rPr>
          <w:rFonts w:ascii="Arial" w:hAnsi="Arial" w:cs="Arial"/>
          <w:sz w:val="24"/>
          <w:szCs w:val="24"/>
        </w:rPr>
        <w:t xml:space="preserve"> </w:t>
      </w:r>
      <w:r w:rsidR="0028177C" w:rsidRPr="0028177C">
        <w:rPr>
          <w:rFonts w:ascii="Arial" w:hAnsi="Arial" w:cs="Arial"/>
          <w:sz w:val="24"/>
          <w:szCs w:val="24"/>
        </w:rPr>
        <w:t xml:space="preserve">esquila de animales vivos con participación de la </w:t>
      </w:r>
      <w:r w:rsidR="0028177C" w:rsidRPr="009C19FA">
        <w:rPr>
          <w:rFonts w:ascii="Arial" w:hAnsi="Arial" w:cs="Arial"/>
          <w:sz w:val="24"/>
        </w:rPr>
        <w:t>comunidad, técnicos y profesionales expertos en el recurso</w:t>
      </w:r>
      <w:r w:rsidR="009C19FA" w:rsidRPr="009C19FA">
        <w:rPr>
          <w:rFonts w:ascii="Arial" w:hAnsi="Arial" w:cs="Arial"/>
          <w:sz w:val="24"/>
        </w:rPr>
        <w:t xml:space="preserve"> </w:t>
      </w:r>
      <w:r w:rsidR="0028177C" w:rsidRPr="009C19FA">
        <w:rPr>
          <w:rFonts w:ascii="Arial" w:hAnsi="Arial" w:cs="Arial"/>
          <w:sz w:val="24"/>
        </w:rPr>
        <w:t>vicuña</w:t>
      </w:r>
      <w:r w:rsidR="009C19FA" w:rsidRPr="009C19FA">
        <w:rPr>
          <w:rFonts w:ascii="Arial" w:hAnsi="Arial" w:cs="Arial"/>
          <w:sz w:val="24"/>
        </w:rPr>
        <w:t xml:space="preserve"> </w:t>
      </w:r>
      <w:r w:rsidR="0028177C" w:rsidRPr="009C19FA">
        <w:rPr>
          <w:rFonts w:ascii="Arial" w:hAnsi="Arial" w:cs="Arial"/>
          <w:sz w:val="24"/>
        </w:rPr>
        <w:t>pero</w:t>
      </w:r>
      <w:r w:rsidR="009C19FA" w:rsidRPr="009C19FA">
        <w:rPr>
          <w:rFonts w:ascii="Arial" w:hAnsi="Arial" w:cs="Arial"/>
          <w:sz w:val="24"/>
        </w:rPr>
        <w:t xml:space="preserve"> </w:t>
      </w:r>
      <w:r w:rsidR="0028177C" w:rsidRPr="009C19FA">
        <w:rPr>
          <w:rFonts w:ascii="Arial" w:hAnsi="Arial" w:cs="Arial"/>
          <w:sz w:val="24"/>
        </w:rPr>
        <w:t>bajo</w:t>
      </w:r>
      <w:r w:rsidR="009C19FA" w:rsidRPr="009C19FA">
        <w:rPr>
          <w:rFonts w:ascii="Arial" w:hAnsi="Arial" w:cs="Arial"/>
          <w:sz w:val="24"/>
        </w:rPr>
        <w:t xml:space="preserve"> </w:t>
      </w:r>
      <w:r w:rsidR="0028177C" w:rsidRPr="009C19FA">
        <w:rPr>
          <w:rFonts w:ascii="Arial" w:hAnsi="Arial" w:cs="Arial"/>
          <w:sz w:val="24"/>
        </w:rPr>
        <w:t>nuevos criterios de</w:t>
      </w:r>
      <w:r w:rsidR="009C19FA">
        <w:rPr>
          <w:rFonts w:ascii="Arial" w:hAnsi="Arial" w:cs="Arial"/>
          <w:sz w:val="24"/>
        </w:rPr>
        <w:t xml:space="preserve"> </w:t>
      </w:r>
      <w:r w:rsidR="0028177C" w:rsidRPr="0028177C">
        <w:rPr>
          <w:rFonts w:ascii="Arial" w:hAnsi="Arial" w:cs="Arial"/>
          <w:sz w:val="24"/>
          <w:szCs w:val="24"/>
        </w:rPr>
        <w:t xml:space="preserve">sustentabilidad ambiental y bienestar animal, obteniendo una cosecha de la </w:t>
      </w:r>
      <w:r w:rsidR="0028177C" w:rsidRPr="0028177C">
        <w:rPr>
          <w:rFonts w:ascii="Arial" w:hAnsi="Arial" w:cs="Arial"/>
          <w:sz w:val="24"/>
          <w:szCs w:val="24"/>
        </w:rPr>
        <w:lastRenderedPageBreak/>
        <w:t>fibra animal especial, rara exótica o selecta a bajo costo para beneficio de la comunidad obteniendo un vellón uniforme, homogéneo,</w:t>
      </w:r>
      <w:r w:rsidR="009C19FA">
        <w:rPr>
          <w:rFonts w:ascii="Arial" w:hAnsi="Arial" w:cs="Arial"/>
          <w:sz w:val="24"/>
          <w:szCs w:val="24"/>
        </w:rPr>
        <w:t xml:space="preserve"> </w:t>
      </w:r>
      <w:r w:rsidR="0028177C" w:rsidRPr="0028177C">
        <w:rPr>
          <w:rFonts w:ascii="Arial" w:hAnsi="Arial" w:cs="Arial"/>
          <w:sz w:val="24"/>
          <w:szCs w:val="24"/>
        </w:rPr>
        <w:t>de alta calidad y mayor rendimiento asociado a las características tecnológicas de la fibra de vicuña y la esquila mecánica obteniendo un producto económico eficiente y mayor rendimiento.</w:t>
      </w:r>
    </w:p>
    <w:p w:rsidR="009C19FA" w:rsidRDefault="004415DA" w:rsidP="009C19FA">
      <w:pPr>
        <w:spacing w:line="480" w:lineRule="auto"/>
        <w:jc w:val="both"/>
        <w:rPr>
          <w:rFonts w:ascii="Arial" w:hAnsi="Arial" w:cs="Arial"/>
          <w:sz w:val="24"/>
          <w:szCs w:val="24"/>
        </w:rPr>
      </w:pPr>
      <w:r>
        <w:rPr>
          <w:noProof/>
          <w:lang w:eastAsia="es-PE"/>
        </w:rPr>
        <w:drawing>
          <wp:anchor distT="0" distB="0" distL="114300" distR="114300" simplePos="0" relativeHeight="251660288" behindDoc="0" locked="0" layoutInCell="1" allowOverlap="1" wp14:anchorId="60335010" wp14:editId="2B9359FE">
            <wp:simplePos x="0" y="0"/>
            <wp:positionH relativeFrom="column">
              <wp:posOffset>1143000</wp:posOffset>
            </wp:positionH>
            <wp:positionV relativeFrom="paragraph">
              <wp:posOffset>-285572</wp:posOffset>
            </wp:positionV>
            <wp:extent cx="3431972" cy="2033761"/>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3431972" cy="2033761"/>
                    </a:xfrm>
                    <a:prstGeom prst="rect">
                      <a:avLst/>
                    </a:prstGeom>
                  </pic:spPr>
                </pic:pic>
              </a:graphicData>
            </a:graphic>
            <wp14:sizeRelH relativeFrom="page">
              <wp14:pctWidth>0</wp14:pctWidth>
            </wp14:sizeRelH>
            <wp14:sizeRelV relativeFrom="page">
              <wp14:pctHeight>0</wp14:pctHeight>
            </wp14:sizeRelV>
          </wp:anchor>
        </w:drawing>
      </w:r>
    </w:p>
    <w:p w:rsidR="009C19FA" w:rsidRDefault="009C19FA" w:rsidP="009C19FA">
      <w:pPr>
        <w:spacing w:line="480" w:lineRule="auto"/>
        <w:jc w:val="both"/>
        <w:rPr>
          <w:rFonts w:ascii="Arial" w:hAnsi="Arial" w:cs="Arial"/>
          <w:sz w:val="24"/>
          <w:szCs w:val="24"/>
        </w:rPr>
      </w:pPr>
    </w:p>
    <w:p w:rsidR="009C19FA" w:rsidRDefault="009C19FA" w:rsidP="009C19FA">
      <w:pPr>
        <w:spacing w:line="480" w:lineRule="auto"/>
        <w:jc w:val="both"/>
        <w:rPr>
          <w:rFonts w:ascii="Arial" w:hAnsi="Arial" w:cs="Arial"/>
          <w:sz w:val="24"/>
          <w:szCs w:val="24"/>
        </w:rPr>
      </w:pPr>
    </w:p>
    <w:p w:rsidR="00AC04D9" w:rsidRDefault="00AC04D9" w:rsidP="009C19FA">
      <w:pPr>
        <w:spacing w:line="480" w:lineRule="auto"/>
        <w:jc w:val="both"/>
        <w:rPr>
          <w:rFonts w:ascii="Arial" w:hAnsi="Arial" w:cs="Arial"/>
          <w:sz w:val="24"/>
          <w:szCs w:val="24"/>
        </w:rPr>
      </w:pPr>
    </w:p>
    <w:p w:rsidR="0028177C" w:rsidRPr="0028177C" w:rsidRDefault="0028177C" w:rsidP="009C19FA">
      <w:pPr>
        <w:spacing w:line="480" w:lineRule="auto"/>
        <w:jc w:val="both"/>
        <w:rPr>
          <w:rFonts w:ascii="Arial" w:hAnsi="Arial" w:cs="Arial"/>
          <w:sz w:val="24"/>
          <w:szCs w:val="24"/>
        </w:rPr>
      </w:pPr>
      <w:r w:rsidRPr="0028177C">
        <w:rPr>
          <w:rFonts w:ascii="Arial" w:hAnsi="Arial" w:cs="Arial"/>
          <w:sz w:val="24"/>
          <w:szCs w:val="24"/>
        </w:rPr>
        <w:t>Entonces la realidad en la puna de Pasco exige la implementación de programas de monitoreo realistas y complementarias a la actividad zootécnica, debiendo considerar aspecto claves para mejorar el sistema de mejoramiento del sistema de manejo.</w:t>
      </w:r>
    </w:p>
    <w:p w:rsidR="0028177C" w:rsidRPr="009C19FA" w:rsidRDefault="0028177C" w:rsidP="009C19FA">
      <w:pPr>
        <w:pStyle w:val="Prrafodelista"/>
        <w:numPr>
          <w:ilvl w:val="0"/>
          <w:numId w:val="15"/>
        </w:numPr>
        <w:spacing w:line="480" w:lineRule="auto"/>
        <w:jc w:val="both"/>
        <w:rPr>
          <w:rFonts w:ascii="Arial" w:hAnsi="Arial" w:cs="Arial"/>
          <w:sz w:val="24"/>
        </w:rPr>
      </w:pPr>
      <w:r w:rsidRPr="009C19FA">
        <w:rPr>
          <w:rFonts w:ascii="Arial" w:hAnsi="Arial" w:cs="Arial"/>
          <w:sz w:val="24"/>
        </w:rPr>
        <w:t>Mejorar el sistema de captura, aprehensión y manipuleo durante la esquila.</w:t>
      </w:r>
    </w:p>
    <w:p w:rsidR="0028177C" w:rsidRPr="009C19FA" w:rsidRDefault="0028177C" w:rsidP="009C19FA">
      <w:pPr>
        <w:pStyle w:val="Prrafodelista"/>
        <w:numPr>
          <w:ilvl w:val="0"/>
          <w:numId w:val="15"/>
        </w:numPr>
        <w:spacing w:line="480" w:lineRule="auto"/>
        <w:jc w:val="both"/>
        <w:rPr>
          <w:rFonts w:ascii="Arial" w:hAnsi="Arial" w:cs="Arial"/>
          <w:sz w:val="24"/>
        </w:rPr>
      </w:pPr>
      <w:r w:rsidRPr="009C19FA">
        <w:rPr>
          <w:rFonts w:ascii="Arial" w:hAnsi="Arial" w:cs="Arial"/>
          <w:sz w:val="24"/>
        </w:rPr>
        <w:t>Utilización de la esquila mecánica a fin de obtener vellón uniforme homogéneo y de alta</w:t>
      </w:r>
      <w:r w:rsidR="009C19FA">
        <w:rPr>
          <w:rFonts w:ascii="Arial" w:hAnsi="Arial" w:cs="Arial"/>
          <w:sz w:val="24"/>
        </w:rPr>
        <w:t xml:space="preserve"> </w:t>
      </w:r>
      <w:r w:rsidRPr="009C19FA">
        <w:rPr>
          <w:rFonts w:ascii="Arial" w:hAnsi="Arial" w:cs="Arial"/>
          <w:sz w:val="24"/>
        </w:rPr>
        <w:t>calidad tecnológica,</w:t>
      </w:r>
    </w:p>
    <w:p w:rsidR="0028177C" w:rsidRPr="009C19FA" w:rsidRDefault="0028177C" w:rsidP="009C19FA">
      <w:pPr>
        <w:pStyle w:val="Prrafodelista"/>
        <w:numPr>
          <w:ilvl w:val="0"/>
          <w:numId w:val="15"/>
        </w:numPr>
        <w:spacing w:line="480" w:lineRule="auto"/>
        <w:jc w:val="both"/>
        <w:rPr>
          <w:rFonts w:ascii="Arial" w:hAnsi="Arial" w:cs="Arial"/>
          <w:sz w:val="24"/>
        </w:rPr>
      </w:pPr>
      <w:r w:rsidRPr="009C19FA">
        <w:rPr>
          <w:rFonts w:ascii="Arial" w:hAnsi="Arial" w:cs="Arial"/>
          <w:sz w:val="24"/>
        </w:rPr>
        <w:t>Atenuar el impacto de la captura y manipuleo en la estructura social de los grupos.</w:t>
      </w:r>
    </w:p>
    <w:p w:rsidR="0028177C" w:rsidRDefault="00C33660" w:rsidP="009C19FA">
      <w:pPr>
        <w:spacing w:line="480" w:lineRule="auto"/>
        <w:jc w:val="both"/>
        <w:rPr>
          <w:rFonts w:ascii="Arial" w:hAnsi="Arial" w:cs="Arial"/>
          <w:sz w:val="24"/>
          <w:szCs w:val="24"/>
        </w:rPr>
      </w:pPr>
      <w:proofErr w:type="spellStart"/>
      <w:r>
        <w:rPr>
          <w:rFonts w:ascii="Arial" w:hAnsi="Arial" w:cs="Arial"/>
          <w:b/>
          <w:sz w:val="24"/>
          <w:szCs w:val="24"/>
        </w:rPr>
        <w:t>SOLIS</w:t>
      </w:r>
      <w:proofErr w:type="spellEnd"/>
      <w:r>
        <w:rPr>
          <w:rFonts w:ascii="Arial" w:hAnsi="Arial" w:cs="Arial"/>
          <w:b/>
          <w:sz w:val="24"/>
          <w:szCs w:val="24"/>
        </w:rPr>
        <w:t>, R</w:t>
      </w:r>
      <w:r w:rsidR="00AC04D9">
        <w:rPr>
          <w:rFonts w:ascii="Arial" w:hAnsi="Arial" w:cs="Arial"/>
          <w:b/>
          <w:sz w:val="24"/>
          <w:szCs w:val="24"/>
        </w:rPr>
        <w:t xml:space="preserve"> (2006</w:t>
      </w:r>
      <w:r w:rsidR="009C19FA" w:rsidRPr="009C19FA">
        <w:rPr>
          <w:rFonts w:ascii="Arial" w:hAnsi="Arial" w:cs="Arial"/>
          <w:b/>
          <w:sz w:val="24"/>
          <w:szCs w:val="24"/>
        </w:rPr>
        <w:t>)</w:t>
      </w:r>
      <w:r w:rsidR="0028177C" w:rsidRPr="009C19FA">
        <w:rPr>
          <w:rFonts w:ascii="Arial" w:hAnsi="Arial" w:cs="Arial"/>
          <w:b/>
          <w:sz w:val="24"/>
          <w:szCs w:val="24"/>
        </w:rPr>
        <w:t>,</w:t>
      </w:r>
      <w:r w:rsidR="0028177C" w:rsidRPr="0028177C">
        <w:rPr>
          <w:rFonts w:ascii="Arial" w:hAnsi="Arial" w:cs="Arial"/>
          <w:sz w:val="24"/>
          <w:szCs w:val="24"/>
        </w:rPr>
        <w:t xml:space="preserve"> señala que para mejorar la sostenibilidad en el manejo de vicuñas en condiciones de cautiverio en la comunidad campesina de San Antonio de Rancas - Pasco, recomendamos el procedimiento y secuencia para el monitoreo de captura es el siguiente:</w:t>
      </w:r>
    </w:p>
    <w:p w:rsidR="009C19FA" w:rsidRDefault="009C19FA" w:rsidP="009C19FA">
      <w:pPr>
        <w:spacing w:line="480" w:lineRule="auto"/>
        <w:jc w:val="both"/>
        <w:rPr>
          <w:rFonts w:ascii="Arial" w:hAnsi="Arial" w:cs="Arial"/>
          <w:sz w:val="24"/>
          <w:szCs w:val="24"/>
        </w:rPr>
        <w:sectPr w:rsidR="009C19FA" w:rsidSect="00E37EAA">
          <w:footerReference w:type="default" r:id="rId12"/>
          <w:pgSz w:w="11907" w:h="16840" w:code="9"/>
          <w:pgMar w:top="1418" w:right="1701" w:bottom="1418" w:left="1701" w:header="709" w:footer="709" w:gutter="0"/>
          <w:cols w:space="708"/>
          <w:docGrid w:linePitch="360"/>
        </w:sectPr>
      </w:pPr>
    </w:p>
    <w:p w:rsidR="009C19FA" w:rsidRPr="009C19FA" w:rsidRDefault="009C19FA" w:rsidP="00715913">
      <w:pPr>
        <w:pStyle w:val="Sinespaciado"/>
        <w:jc w:val="center"/>
        <w:outlineLvl w:val="1"/>
        <w:rPr>
          <w:rFonts w:ascii="Arial" w:hAnsi="Arial" w:cs="Arial"/>
          <w:b/>
          <w:sz w:val="24"/>
        </w:rPr>
      </w:pPr>
      <w:bookmarkStart w:id="20" w:name="_Toc514353116"/>
      <w:r w:rsidRPr="009C19FA">
        <w:rPr>
          <w:rFonts w:ascii="Arial" w:hAnsi="Arial" w:cs="Arial"/>
          <w:b/>
          <w:sz w:val="24"/>
        </w:rPr>
        <w:lastRenderedPageBreak/>
        <w:t>CUADRO N° 01</w:t>
      </w:r>
      <w:bookmarkEnd w:id="20"/>
    </w:p>
    <w:p w:rsidR="009C19FA" w:rsidRDefault="009C19FA" w:rsidP="009C19FA">
      <w:pPr>
        <w:pStyle w:val="Sinespaciado"/>
        <w:jc w:val="center"/>
        <w:rPr>
          <w:rFonts w:ascii="Arial" w:hAnsi="Arial" w:cs="Arial"/>
          <w:b/>
          <w:sz w:val="24"/>
        </w:rPr>
      </w:pPr>
      <w:r w:rsidRPr="009C19FA">
        <w:rPr>
          <w:rFonts w:ascii="Arial" w:hAnsi="Arial" w:cs="Arial"/>
          <w:b/>
          <w:sz w:val="24"/>
        </w:rPr>
        <w:t>PROCEDIMIENTO BÁSICO PARA EL MONITOREO DE CAPTURA EN VICUÑAS EN CONDICIONES DE CAUTIVERIO</w:t>
      </w:r>
    </w:p>
    <w:tbl>
      <w:tblPr>
        <w:tblOverlap w:val="never"/>
        <w:tblW w:w="14050" w:type="dxa"/>
        <w:tblLayout w:type="fixed"/>
        <w:tblCellMar>
          <w:left w:w="10" w:type="dxa"/>
          <w:right w:w="10" w:type="dxa"/>
        </w:tblCellMar>
        <w:tblLook w:val="04A0" w:firstRow="1" w:lastRow="0" w:firstColumn="1" w:lastColumn="0" w:noHBand="0" w:noVBand="1"/>
      </w:tblPr>
      <w:tblGrid>
        <w:gridCol w:w="3610"/>
        <w:gridCol w:w="3420"/>
        <w:gridCol w:w="3420"/>
        <w:gridCol w:w="3600"/>
      </w:tblGrid>
      <w:tr w:rsidR="009F1A32" w:rsidRPr="009F1A32" w:rsidTr="009F1A32">
        <w:trPr>
          <w:trHeight w:val="249"/>
        </w:trPr>
        <w:tc>
          <w:tcPr>
            <w:tcW w:w="3610" w:type="dxa"/>
            <w:tcBorders>
              <w:top w:val="single" w:sz="4" w:space="0" w:color="auto"/>
              <w:left w:val="single" w:sz="4" w:space="0" w:color="auto"/>
            </w:tcBorders>
            <w:shd w:val="clear" w:color="auto" w:fill="auto"/>
            <w:vAlign w:val="center"/>
          </w:tcPr>
          <w:p w:rsidR="009C19FA" w:rsidRPr="009F1A32" w:rsidRDefault="009C19FA" w:rsidP="009F1A32">
            <w:pPr>
              <w:pStyle w:val="Sinespaciado"/>
              <w:jc w:val="center"/>
              <w:rPr>
                <w:rFonts w:ascii="Arial" w:hAnsi="Arial" w:cs="Arial"/>
                <w:b/>
                <w:sz w:val="24"/>
              </w:rPr>
            </w:pPr>
            <w:r w:rsidRPr="009F1A32">
              <w:rPr>
                <w:rFonts w:ascii="Arial" w:hAnsi="Arial" w:cs="Arial"/>
                <w:b/>
                <w:sz w:val="24"/>
              </w:rPr>
              <w:t>Actividad Pre Captura</w:t>
            </w:r>
          </w:p>
        </w:tc>
        <w:tc>
          <w:tcPr>
            <w:tcW w:w="3420" w:type="dxa"/>
            <w:tcBorders>
              <w:top w:val="single" w:sz="4" w:space="0" w:color="auto"/>
              <w:left w:val="single" w:sz="4" w:space="0" w:color="auto"/>
            </w:tcBorders>
            <w:shd w:val="clear" w:color="auto" w:fill="auto"/>
            <w:vAlign w:val="center"/>
          </w:tcPr>
          <w:p w:rsidR="009C19FA" w:rsidRPr="009F1A32" w:rsidRDefault="009C19FA" w:rsidP="009F1A32">
            <w:pPr>
              <w:pStyle w:val="Sinespaciado"/>
              <w:jc w:val="center"/>
              <w:rPr>
                <w:rFonts w:ascii="Arial" w:hAnsi="Arial" w:cs="Arial"/>
                <w:b/>
                <w:sz w:val="24"/>
              </w:rPr>
            </w:pPr>
            <w:r w:rsidRPr="009F1A32">
              <w:rPr>
                <w:rFonts w:ascii="Arial" w:hAnsi="Arial" w:cs="Arial"/>
                <w:b/>
                <w:sz w:val="24"/>
              </w:rPr>
              <w:t>Procedimiento</w:t>
            </w:r>
          </w:p>
        </w:tc>
        <w:tc>
          <w:tcPr>
            <w:tcW w:w="3420" w:type="dxa"/>
            <w:tcBorders>
              <w:top w:val="single" w:sz="4" w:space="0" w:color="auto"/>
              <w:left w:val="single" w:sz="4" w:space="0" w:color="auto"/>
            </w:tcBorders>
            <w:shd w:val="clear" w:color="auto" w:fill="auto"/>
            <w:vAlign w:val="center"/>
          </w:tcPr>
          <w:p w:rsidR="009C19FA" w:rsidRPr="009F1A32" w:rsidRDefault="009C19FA" w:rsidP="009F1A32">
            <w:pPr>
              <w:pStyle w:val="Sinespaciado"/>
              <w:jc w:val="center"/>
              <w:rPr>
                <w:rFonts w:ascii="Arial" w:hAnsi="Arial" w:cs="Arial"/>
                <w:b/>
                <w:sz w:val="24"/>
              </w:rPr>
            </w:pPr>
            <w:r w:rsidRPr="009F1A32">
              <w:rPr>
                <w:rFonts w:ascii="Arial" w:hAnsi="Arial" w:cs="Arial"/>
                <w:b/>
                <w:sz w:val="24"/>
              </w:rPr>
              <w:t>Indicador</w:t>
            </w:r>
          </w:p>
        </w:tc>
        <w:tc>
          <w:tcPr>
            <w:tcW w:w="3600" w:type="dxa"/>
            <w:tcBorders>
              <w:top w:val="single" w:sz="4" w:space="0" w:color="auto"/>
              <w:left w:val="single" w:sz="4" w:space="0" w:color="auto"/>
              <w:right w:val="single" w:sz="4" w:space="0" w:color="auto"/>
            </w:tcBorders>
            <w:shd w:val="clear" w:color="auto" w:fill="auto"/>
            <w:vAlign w:val="center"/>
          </w:tcPr>
          <w:p w:rsidR="009C19FA" w:rsidRPr="009F1A32" w:rsidRDefault="009C19FA" w:rsidP="009F1A32">
            <w:pPr>
              <w:pStyle w:val="Sinespaciado"/>
              <w:jc w:val="center"/>
              <w:rPr>
                <w:rFonts w:ascii="Arial" w:hAnsi="Arial" w:cs="Arial"/>
                <w:b/>
                <w:sz w:val="24"/>
              </w:rPr>
            </w:pPr>
            <w:r w:rsidRPr="009F1A32">
              <w:rPr>
                <w:rFonts w:ascii="Arial" w:hAnsi="Arial" w:cs="Arial"/>
                <w:b/>
                <w:sz w:val="24"/>
              </w:rPr>
              <w:t>Observaciones</w:t>
            </w:r>
          </w:p>
        </w:tc>
      </w:tr>
      <w:tr w:rsidR="009F1A32" w:rsidRPr="00B36381" w:rsidTr="009F1A32">
        <w:trPr>
          <w:trHeight w:val="4640"/>
        </w:trPr>
        <w:tc>
          <w:tcPr>
            <w:tcW w:w="3610" w:type="dxa"/>
            <w:tcBorders>
              <w:top w:val="single" w:sz="4" w:space="0" w:color="auto"/>
              <w:left w:val="single" w:sz="4" w:space="0" w:color="auto"/>
              <w:bottom w:val="single" w:sz="4" w:space="0" w:color="auto"/>
            </w:tcBorders>
            <w:shd w:val="clear" w:color="auto" w:fill="auto"/>
          </w:tcPr>
          <w:p w:rsidR="009C19FA" w:rsidRPr="00B36381" w:rsidRDefault="009C19FA" w:rsidP="00B36381">
            <w:pPr>
              <w:pStyle w:val="Sinespaciado"/>
              <w:spacing w:line="360" w:lineRule="auto"/>
              <w:ind w:left="180"/>
              <w:jc w:val="both"/>
              <w:rPr>
                <w:rFonts w:ascii="Arial" w:hAnsi="Arial" w:cs="Arial"/>
              </w:rPr>
            </w:pPr>
            <w:r w:rsidRPr="00B36381">
              <w:rPr>
                <w:rFonts w:ascii="Arial" w:hAnsi="Arial" w:cs="Arial"/>
              </w:rPr>
              <w:t>Identificación de grupos</w:t>
            </w:r>
          </w:p>
          <w:p w:rsidR="009F1A32" w:rsidRPr="00B36381" w:rsidRDefault="009F1A32" w:rsidP="00B36381">
            <w:pPr>
              <w:pStyle w:val="Sinespaciado"/>
              <w:spacing w:line="360" w:lineRule="auto"/>
              <w:ind w:left="180"/>
              <w:jc w:val="both"/>
              <w:rPr>
                <w:rFonts w:ascii="Arial" w:hAnsi="Arial" w:cs="Arial"/>
              </w:rPr>
            </w:pPr>
          </w:p>
          <w:p w:rsidR="009F1A32" w:rsidRPr="00B36381" w:rsidRDefault="009F1A32" w:rsidP="00B36381">
            <w:pPr>
              <w:pStyle w:val="Sinespaciado"/>
              <w:spacing w:line="360" w:lineRule="auto"/>
              <w:ind w:left="180"/>
              <w:jc w:val="both"/>
              <w:rPr>
                <w:rFonts w:ascii="Arial" w:hAnsi="Arial" w:cs="Arial"/>
              </w:rPr>
            </w:pPr>
          </w:p>
          <w:p w:rsidR="009C19FA" w:rsidRPr="00B36381" w:rsidRDefault="009C19FA" w:rsidP="00B36381">
            <w:pPr>
              <w:pStyle w:val="Sinespaciado"/>
              <w:spacing w:line="360" w:lineRule="auto"/>
              <w:ind w:left="180"/>
              <w:jc w:val="both"/>
              <w:rPr>
                <w:rFonts w:ascii="Arial" w:hAnsi="Arial" w:cs="Arial"/>
              </w:rPr>
            </w:pPr>
            <w:r w:rsidRPr="00B36381">
              <w:rPr>
                <w:rFonts w:ascii="Arial" w:hAnsi="Arial" w:cs="Arial"/>
              </w:rPr>
              <w:t>Distancia de arreo</w:t>
            </w:r>
          </w:p>
          <w:p w:rsidR="009F1A32" w:rsidRPr="00B36381" w:rsidRDefault="009F1A32" w:rsidP="00B36381">
            <w:pPr>
              <w:pStyle w:val="Sinespaciado"/>
              <w:spacing w:line="360" w:lineRule="auto"/>
              <w:ind w:left="180"/>
              <w:jc w:val="both"/>
              <w:rPr>
                <w:rFonts w:ascii="Arial" w:hAnsi="Arial" w:cs="Arial"/>
              </w:rPr>
            </w:pPr>
          </w:p>
          <w:p w:rsidR="009F1A32" w:rsidRPr="00B36381" w:rsidRDefault="009F1A32" w:rsidP="00B36381">
            <w:pPr>
              <w:pStyle w:val="Sinespaciado"/>
              <w:spacing w:line="360" w:lineRule="auto"/>
              <w:ind w:left="180"/>
              <w:jc w:val="both"/>
              <w:rPr>
                <w:rFonts w:ascii="Arial" w:hAnsi="Arial" w:cs="Arial"/>
              </w:rPr>
            </w:pPr>
          </w:p>
          <w:p w:rsidR="009C19FA" w:rsidRPr="00B36381" w:rsidRDefault="009C19FA" w:rsidP="00B36381">
            <w:pPr>
              <w:pStyle w:val="Sinespaciado"/>
              <w:spacing w:line="360" w:lineRule="auto"/>
              <w:ind w:left="180"/>
              <w:jc w:val="both"/>
              <w:rPr>
                <w:rFonts w:ascii="Arial" w:hAnsi="Arial" w:cs="Arial"/>
              </w:rPr>
            </w:pPr>
            <w:r w:rsidRPr="00B36381">
              <w:rPr>
                <w:rFonts w:ascii="Arial" w:hAnsi="Arial" w:cs="Arial"/>
              </w:rPr>
              <w:t>Selección de grupos Arreo</w:t>
            </w:r>
          </w:p>
          <w:p w:rsidR="009F1A32" w:rsidRPr="00B36381" w:rsidRDefault="009F1A32" w:rsidP="00B36381">
            <w:pPr>
              <w:pStyle w:val="Sinespaciado"/>
              <w:spacing w:line="360" w:lineRule="auto"/>
              <w:ind w:left="180"/>
              <w:jc w:val="both"/>
              <w:rPr>
                <w:rFonts w:ascii="Arial" w:hAnsi="Arial" w:cs="Arial"/>
              </w:rPr>
            </w:pPr>
          </w:p>
          <w:p w:rsidR="009C19FA" w:rsidRPr="00B36381" w:rsidRDefault="009C19FA" w:rsidP="00B36381">
            <w:pPr>
              <w:pStyle w:val="Sinespaciado"/>
              <w:spacing w:line="360" w:lineRule="auto"/>
              <w:ind w:left="180"/>
              <w:jc w:val="both"/>
              <w:rPr>
                <w:rFonts w:ascii="Arial" w:hAnsi="Arial" w:cs="Arial"/>
              </w:rPr>
            </w:pPr>
            <w:r w:rsidRPr="00B36381">
              <w:rPr>
                <w:rFonts w:ascii="Arial" w:hAnsi="Arial" w:cs="Arial"/>
              </w:rPr>
              <w:t>Encierro</w:t>
            </w:r>
          </w:p>
          <w:p w:rsidR="009C19FA" w:rsidRPr="00B36381" w:rsidRDefault="009C19FA" w:rsidP="00B36381">
            <w:pPr>
              <w:pStyle w:val="Sinespaciado"/>
              <w:spacing w:line="360" w:lineRule="auto"/>
              <w:ind w:left="180"/>
              <w:jc w:val="both"/>
              <w:rPr>
                <w:rFonts w:ascii="Arial" w:hAnsi="Arial" w:cs="Arial"/>
              </w:rPr>
            </w:pPr>
            <w:r w:rsidRPr="00B36381">
              <w:rPr>
                <w:rFonts w:ascii="Arial" w:hAnsi="Arial" w:cs="Arial"/>
              </w:rPr>
              <w:t>Actividad Captura esquila</w:t>
            </w:r>
          </w:p>
          <w:p w:rsidR="009F1A32" w:rsidRPr="00B36381" w:rsidRDefault="009F1A32" w:rsidP="00B36381">
            <w:pPr>
              <w:pStyle w:val="Sinespaciado"/>
              <w:spacing w:line="360" w:lineRule="auto"/>
              <w:ind w:left="180"/>
              <w:jc w:val="both"/>
              <w:rPr>
                <w:rFonts w:ascii="Arial" w:hAnsi="Arial" w:cs="Arial"/>
              </w:rPr>
            </w:pPr>
          </w:p>
          <w:p w:rsidR="009F1A32" w:rsidRPr="00B36381" w:rsidRDefault="009F1A32" w:rsidP="00B36381">
            <w:pPr>
              <w:pStyle w:val="Sinespaciado"/>
              <w:spacing w:line="360" w:lineRule="auto"/>
              <w:ind w:left="180"/>
              <w:jc w:val="both"/>
              <w:rPr>
                <w:rFonts w:ascii="Arial" w:hAnsi="Arial" w:cs="Arial"/>
              </w:rPr>
            </w:pPr>
          </w:p>
          <w:p w:rsidR="009F1A32" w:rsidRPr="00B36381" w:rsidRDefault="009F1A32" w:rsidP="00B36381">
            <w:pPr>
              <w:pStyle w:val="Sinespaciado"/>
              <w:spacing w:line="360" w:lineRule="auto"/>
              <w:ind w:left="180"/>
              <w:jc w:val="both"/>
              <w:rPr>
                <w:rFonts w:ascii="Arial" w:hAnsi="Arial" w:cs="Arial"/>
              </w:rPr>
            </w:pPr>
          </w:p>
          <w:p w:rsidR="009F1A32" w:rsidRPr="00B36381" w:rsidRDefault="009F1A32" w:rsidP="00B36381">
            <w:pPr>
              <w:pStyle w:val="Sinespaciado"/>
              <w:spacing w:line="360" w:lineRule="auto"/>
              <w:ind w:left="180"/>
              <w:jc w:val="both"/>
              <w:rPr>
                <w:rFonts w:ascii="Arial" w:hAnsi="Arial" w:cs="Arial"/>
              </w:rPr>
            </w:pPr>
          </w:p>
          <w:p w:rsidR="009C19FA" w:rsidRPr="00B36381" w:rsidRDefault="009C19FA" w:rsidP="00B36381">
            <w:pPr>
              <w:pStyle w:val="Sinespaciado"/>
              <w:spacing w:line="360" w:lineRule="auto"/>
              <w:ind w:left="180"/>
              <w:jc w:val="both"/>
              <w:rPr>
                <w:rFonts w:ascii="Arial" w:hAnsi="Arial" w:cs="Arial"/>
              </w:rPr>
            </w:pPr>
            <w:r w:rsidRPr="00B36381">
              <w:rPr>
                <w:rFonts w:ascii="Arial" w:hAnsi="Arial" w:cs="Arial"/>
              </w:rPr>
              <w:t>Manipulación</w:t>
            </w:r>
          </w:p>
        </w:tc>
        <w:tc>
          <w:tcPr>
            <w:tcW w:w="3420" w:type="dxa"/>
            <w:tcBorders>
              <w:top w:val="single" w:sz="4" w:space="0" w:color="auto"/>
              <w:left w:val="single" w:sz="4" w:space="0" w:color="auto"/>
              <w:bottom w:val="single" w:sz="4" w:space="0" w:color="auto"/>
            </w:tcBorders>
            <w:shd w:val="clear" w:color="auto" w:fill="auto"/>
          </w:tcPr>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Búsqueda excéntrica a partir de la manga de captura</w:t>
            </w:r>
          </w:p>
          <w:p w:rsidR="009F1A32" w:rsidRPr="00B36381" w:rsidRDefault="009F1A32" w:rsidP="00B36381">
            <w:pPr>
              <w:pStyle w:val="Sinespaciado"/>
              <w:spacing w:line="360" w:lineRule="auto"/>
              <w:ind w:left="170" w:right="170"/>
              <w:jc w:val="both"/>
              <w:rPr>
                <w:rFonts w:ascii="Arial" w:hAnsi="Arial" w:cs="Arial"/>
              </w:rPr>
            </w:pP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Uso de mapas o GPS para estimar distancia a manga</w:t>
            </w:r>
          </w:p>
          <w:p w:rsidR="009F1A32" w:rsidRPr="00B36381" w:rsidRDefault="009F1A32" w:rsidP="00B36381">
            <w:pPr>
              <w:pStyle w:val="Sinespaciado"/>
              <w:spacing w:line="360" w:lineRule="auto"/>
              <w:ind w:left="170" w:right="170"/>
              <w:jc w:val="both"/>
              <w:rPr>
                <w:rFonts w:ascii="Arial" w:hAnsi="Arial" w:cs="Arial"/>
              </w:rPr>
            </w:pP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Inspección del área de captura Personas, caballos</w:t>
            </w: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Corral de recepción</w:t>
            </w:r>
          </w:p>
          <w:p w:rsidR="009F1A32" w:rsidRPr="00B36381" w:rsidRDefault="009F1A32" w:rsidP="00B36381">
            <w:pPr>
              <w:pStyle w:val="Sinespaciado"/>
              <w:spacing w:line="360" w:lineRule="auto"/>
              <w:ind w:left="170" w:right="170"/>
              <w:jc w:val="both"/>
              <w:rPr>
                <w:rFonts w:ascii="Arial" w:hAnsi="Arial" w:cs="Arial"/>
              </w:rPr>
            </w:pPr>
          </w:p>
          <w:p w:rsidR="009F1A32" w:rsidRPr="00B36381" w:rsidRDefault="009F1A32" w:rsidP="00B36381">
            <w:pPr>
              <w:pStyle w:val="Sinespaciado"/>
              <w:spacing w:line="360" w:lineRule="auto"/>
              <w:ind w:left="170" w:right="170"/>
              <w:jc w:val="both"/>
              <w:rPr>
                <w:rFonts w:ascii="Arial" w:hAnsi="Arial" w:cs="Arial"/>
              </w:rPr>
            </w:pP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Procedimiento Corral de captura</w:t>
            </w:r>
          </w:p>
          <w:p w:rsidR="009F1A32" w:rsidRPr="00B36381" w:rsidRDefault="009F1A32" w:rsidP="00B36381">
            <w:pPr>
              <w:pStyle w:val="Sinespaciado"/>
              <w:spacing w:line="360" w:lineRule="auto"/>
              <w:ind w:left="170" w:right="170"/>
              <w:jc w:val="both"/>
              <w:rPr>
                <w:rFonts w:ascii="Arial" w:hAnsi="Arial" w:cs="Arial"/>
              </w:rPr>
            </w:pP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Zona de manejo y esquila</w:t>
            </w:r>
          </w:p>
        </w:tc>
        <w:tc>
          <w:tcPr>
            <w:tcW w:w="3420" w:type="dxa"/>
            <w:tcBorders>
              <w:top w:val="single" w:sz="4" w:space="0" w:color="auto"/>
              <w:left w:val="single" w:sz="4" w:space="0" w:color="auto"/>
              <w:bottom w:val="single" w:sz="4" w:space="0" w:color="auto"/>
            </w:tcBorders>
            <w:shd w:val="clear" w:color="auto" w:fill="auto"/>
          </w:tcPr>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Orientación y distancia aproximada con respecto a kilómetros</w:t>
            </w:r>
          </w:p>
          <w:p w:rsidR="009F1A32" w:rsidRPr="00B36381" w:rsidRDefault="009F1A32" w:rsidP="00B36381">
            <w:pPr>
              <w:pStyle w:val="Sinespaciado"/>
              <w:spacing w:line="360" w:lineRule="auto"/>
              <w:ind w:left="170" w:right="170"/>
              <w:jc w:val="both"/>
              <w:rPr>
                <w:rFonts w:ascii="Arial" w:hAnsi="Arial" w:cs="Arial"/>
              </w:rPr>
            </w:pPr>
          </w:p>
          <w:p w:rsidR="009F1A32" w:rsidRPr="00B36381" w:rsidRDefault="009F1A32" w:rsidP="00B36381">
            <w:pPr>
              <w:pStyle w:val="Sinespaciado"/>
              <w:spacing w:line="360" w:lineRule="auto"/>
              <w:ind w:left="170" w:right="170"/>
              <w:jc w:val="both"/>
              <w:rPr>
                <w:rFonts w:ascii="Arial" w:hAnsi="Arial" w:cs="Arial"/>
              </w:rPr>
            </w:pPr>
          </w:p>
          <w:p w:rsidR="009F1A32" w:rsidRPr="00B36381" w:rsidRDefault="009F1A32" w:rsidP="00B36381">
            <w:pPr>
              <w:pStyle w:val="Sinespaciado"/>
              <w:spacing w:line="360" w:lineRule="auto"/>
              <w:ind w:left="170" w:right="170"/>
              <w:jc w:val="both"/>
              <w:rPr>
                <w:rFonts w:ascii="Arial" w:hAnsi="Arial" w:cs="Arial"/>
              </w:rPr>
            </w:pPr>
          </w:p>
          <w:p w:rsidR="00C33660" w:rsidRDefault="00C33660" w:rsidP="00B36381">
            <w:pPr>
              <w:pStyle w:val="Sinespaciado"/>
              <w:spacing w:line="360" w:lineRule="auto"/>
              <w:ind w:left="170" w:right="170"/>
              <w:jc w:val="both"/>
              <w:rPr>
                <w:rFonts w:ascii="Arial" w:hAnsi="Arial" w:cs="Arial"/>
              </w:rPr>
            </w:pP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Tipo de grupos</w:t>
            </w: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Velocidad de arreo (tiempo/distancia)</w:t>
            </w: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Número de animales arreados/ número capturados indicador. Tiempo de encierro y número de accidentes o intentos de escape. Tiempo total manejo.</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Evita perturbación de grupos más alejados.</w:t>
            </w: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Perímetro superior a 5 kilómetros dificulta captura y aumenta riesgo de estrés de captura. Prioridad a grupos de machos</w:t>
            </w: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Prioridad a arreo por personas y no superan km/hora en promedio. Se requiere un corral de encierro con doble puerta para mantener a los animales a la espera de ser muestreados.</w:t>
            </w:r>
          </w:p>
          <w:p w:rsidR="009C19FA" w:rsidRPr="00B36381" w:rsidRDefault="009C19FA" w:rsidP="00B36381">
            <w:pPr>
              <w:pStyle w:val="Sinespaciado"/>
              <w:spacing w:line="360" w:lineRule="auto"/>
              <w:ind w:left="170" w:right="170"/>
              <w:jc w:val="both"/>
              <w:rPr>
                <w:rFonts w:ascii="Arial" w:hAnsi="Arial" w:cs="Arial"/>
              </w:rPr>
            </w:pPr>
            <w:r w:rsidRPr="00B36381">
              <w:rPr>
                <w:rFonts w:ascii="Arial" w:hAnsi="Arial" w:cs="Arial"/>
              </w:rPr>
              <w:t>Nunca debe quedar el animal solo y se debe sujetar todo momento.</w:t>
            </w:r>
          </w:p>
        </w:tc>
      </w:tr>
    </w:tbl>
    <w:p w:rsidR="009C19FA" w:rsidRDefault="009C19FA" w:rsidP="00B36381">
      <w:pPr>
        <w:pStyle w:val="Sinespaciado"/>
        <w:spacing w:line="276" w:lineRule="auto"/>
        <w:rPr>
          <w:rFonts w:ascii="Arial" w:hAnsi="Arial" w:cs="Arial"/>
          <w:b/>
        </w:rPr>
      </w:pPr>
    </w:p>
    <w:p w:rsidR="00B36381" w:rsidRDefault="00B36381" w:rsidP="00B36381">
      <w:pPr>
        <w:pStyle w:val="Sinespaciado"/>
        <w:spacing w:line="276" w:lineRule="auto"/>
        <w:rPr>
          <w:rFonts w:ascii="Arial" w:hAnsi="Arial" w:cs="Arial"/>
          <w:b/>
        </w:rPr>
      </w:pPr>
    </w:p>
    <w:p w:rsidR="00B36381" w:rsidRDefault="00B36381" w:rsidP="00B36381">
      <w:pPr>
        <w:pStyle w:val="Sinespaciado"/>
        <w:spacing w:line="276" w:lineRule="auto"/>
        <w:rPr>
          <w:rFonts w:ascii="Arial" w:hAnsi="Arial" w:cs="Arial"/>
          <w:b/>
        </w:rPr>
      </w:pPr>
    </w:p>
    <w:p w:rsidR="00B36381" w:rsidRDefault="00B36381" w:rsidP="00B36381">
      <w:pPr>
        <w:pStyle w:val="Sinespaciado"/>
        <w:spacing w:line="276" w:lineRule="auto"/>
        <w:rPr>
          <w:rFonts w:ascii="Arial" w:hAnsi="Arial" w:cs="Arial"/>
          <w:b/>
        </w:rPr>
      </w:pPr>
    </w:p>
    <w:p w:rsidR="00B36381" w:rsidRDefault="00B36381" w:rsidP="00B36381">
      <w:pPr>
        <w:pStyle w:val="Sinespaciado"/>
        <w:spacing w:line="276" w:lineRule="auto"/>
        <w:rPr>
          <w:rFonts w:ascii="Arial" w:hAnsi="Arial" w:cs="Arial"/>
          <w:b/>
        </w:rPr>
      </w:pPr>
    </w:p>
    <w:p w:rsidR="009F1A32" w:rsidRPr="00B36381" w:rsidRDefault="009F1A32" w:rsidP="00B36381">
      <w:pPr>
        <w:pStyle w:val="Sinespaciado"/>
        <w:spacing w:line="276" w:lineRule="auto"/>
        <w:rPr>
          <w:rFonts w:ascii="Arial" w:hAnsi="Arial" w:cs="Arial"/>
          <w:b/>
        </w:rPr>
      </w:pPr>
    </w:p>
    <w:tbl>
      <w:tblPr>
        <w:tblOverlap w:val="never"/>
        <w:tblW w:w="14050" w:type="dxa"/>
        <w:tblLayout w:type="fixed"/>
        <w:tblCellMar>
          <w:left w:w="10" w:type="dxa"/>
          <w:right w:w="10" w:type="dxa"/>
        </w:tblCellMar>
        <w:tblLook w:val="04A0" w:firstRow="1" w:lastRow="0" w:firstColumn="1" w:lastColumn="0" w:noHBand="0" w:noVBand="1"/>
      </w:tblPr>
      <w:tblGrid>
        <w:gridCol w:w="3610"/>
        <w:gridCol w:w="3420"/>
        <w:gridCol w:w="3420"/>
        <w:gridCol w:w="3600"/>
      </w:tblGrid>
      <w:tr w:rsidR="009F1A32" w:rsidRPr="00B36381" w:rsidTr="00B36381">
        <w:trPr>
          <w:trHeight w:val="714"/>
        </w:trPr>
        <w:tc>
          <w:tcPr>
            <w:tcW w:w="3610" w:type="dxa"/>
            <w:tcBorders>
              <w:top w:val="single" w:sz="4" w:space="0" w:color="auto"/>
              <w:left w:val="single" w:sz="4" w:space="0" w:color="auto"/>
              <w:bottom w:val="single" w:sz="4" w:space="0" w:color="auto"/>
            </w:tcBorders>
            <w:shd w:val="clear" w:color="auto" w:fill="auto"/>
          </w:tcPr>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 xml:space="preserve">Muestreo </w:t>
            </w: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Esquila mecánica</w:t>
            </w:r>
          </w:p>
          <w:p w:rsidR="009F1A32" w:rsidRPr="00B36381" w:rsidRDefault="009F1A32" w:rsidP="00B36381">
            <w:pPr>
              <w:pStyle w:val="Sinespaciado"/>
              <w:spacing w:line="276" w:lineRule="auto"/>
              <w:ind w:left="180"/>
              <w:jc w:val="both"/>
              <w:rPr>
                <w:rFonts w:ascii="Arial" w:hAnsi="Arial" w:cs="Arial"/>
              </w:rPr>
            </w:pP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 xml:space="preserve">Pre – liberación </w:t>
            </w:r>
          </w:p>
          <w:p w:rsidR="009F1A32" w:rsidRPr="00B36381" w:rsidRDefault="009F1A32" w:rsidP="00B36381">
            <w:pPr>
              <w:pStyle w:val="Sinespaciado"/>
              <w:spacing w:line="276" w:lineRule="auto"/>
              <w:ind w:left="180"/>
              <w:jc w:val="both"/>
              <w:rPr>
                <w:rFonts w:ascii="Arial" w:hAnsi="Arial" w:cs="Arial"/>
              </w:rPr>
            </w:pP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 xml:space="preserve">Liberación </w:t>
            </w:r>
          </w:p>
          <w:p w:rsidR="009F1A32" w:rsidRPr="00B36381" w:rsidRDefault="009F1A32" w:rsidP="00B36381">
            <w:pPr>
              <w:pStyle w:val="Sinespaciado"/>
              <w:spacing w:line="276" w:lineRule="auto"/>
              <w:ind w:left="180"/>
              <w:jc w:val="both"/>
              <w:rPr>
                <w:rFonts w:ascii="Arial" w:hAnsi="Arial" w:cs="Arial"/>
              </w:rPr>
            </w:pPr>
          </w:p>
          <w:p w:rsidR="009F1A32" w:rsidRPr="00B36381" w:rsidRDefault="009F1A32" w:rsidP="00B36381">
            <w:pPr>
              <w:pStyle w:val="Sinespaciado"/>
              <w:spacing w:line="276" w:lineRule="auto"/>
              <w:ind w:left="180"/>
              <w:jc w:val="both"/>
              <w:rPr>
                <w:rFonts w:ascii="Arial" w:hAnsi="Arial" w:cs="Arial"/>
              </w:rPr>
            </w:pP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 xml:space="preserve">Actividad </w:t>
            </w: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Monitoreo post- captura</w:t>
            </w: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 xml:space="preserve">Monitoreo post captura </w:t>
            </w:r>
          </w:p>
          <w:p w:rsidR="009F1A32" w:rsidRPr="00B36381" w:rsidRDefault="009F1A32" w:rsidP="00B36381">
            <w:pPr>
              <w:pStyle w:val="Sinespaciado"/>
              <w:spacing w:line="276" w:lineRule="auto"/>
              <w:ind w:left="180"/>
              <w:jc w:val="both"/>
              <w:rPr>
                <w:rFonts w:ascii="Arial" w:hAnsi="Arial" w:cs="Arial"/>
              </w:rPr>
            </w:pPr>
            <w:r w:rsidRPr="00B36381">
              <w:rPr>
                <w:rFonts w:ascii="Arial" w:hAnsi="Arial" w:cs="Arial"/>
              </w:rPr>
              <w:t>Monitoreo a largo plazo</w:t>
            </w:r>
          </w:p>
          <w:p w:rsidR="009F1A32" w:rsidRPr="00B36381" w:rsidRDefault="009F1A32" w:rsidP="00B36381">
            <w:pPr>
              <w:pStyle w:val="Sinespaciado"/>
              <w:spacing w:line="276" w:lineRule="auto"/>
              <w:ind w:left="180"/>
              <w:jc w:val="both"/>
              <w:rPr>
                <w:rFonts w:ascii="Arial" w:hAnsi="Arial" w:cs="Arial"/>
              </w:rPr>
            </w:pPr>
          </w:p>
        </w:tc>
        <w:tc>
          <w:tcPr>
            <w:tcW w:w="3420" w:type="dxa"/>
            <w:tcBorders>
              <w:top w:val="single" w:sz="4" w:space="0" w:color="auto"/>
              <w:left w:val="single" w:sz="4" w:space="0" w:color="auto"/>
              <w:bottom w:val="single" w:sz="4" w:space="0" w:color="auto"/>
            </w:tcBorders>
            <w:shd w:val="clear" w:color="auto" w:fill="auto"/>
          </w:tcPr>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Zona de manejo y esquila.</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Zona de esquila</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 xml:space="preserve">Corral de pre – liberación </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 xml:space="preserve">Corral de pre – liberación </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Procedimientos</w:t>
            </w:r>
          </w:p>
          <w:p w:rsidR="009F1A32" w:rsidRPr="00B36381" w:rsidRDefault="009F1A32" w:rsidP="00B36381">
            <w:pPr>
              <w:pStyle w:val="Sinespaciado"/>
              <w:spacing w:line="276" w:lineRule="auto"/>
              <w:ind w:left="170" w:right="170"/>
              <w:jc w:val="both"/>
              <w:rPr>
                <w:rFonts w:ascii="Arial" w:hAnsi="Arial" w:cs="Arial"/>
              </w:rPr>
            </w:pPr>
            <w:proofErr w:type="spellStart"/>
            <w:r w:rsidRPr="00B36381">
              <w:rPr>
                <w:rFonts w:ascii="Arial" w:hAnsi="Arial" w:cs="Arial"/>
              </w:rPr>
              <w:t>Transectos</w:t>
            </w:r>
            <w:proofErr w:type="spellEnd"/>
            <w:r w:rsidRPr="00B36381">
              <w:rPr>
                <w:rFonts w:ascii="Arial" w:hAnsi="Arial" w:cs="Arial"/>
              </w:rPr>
              <w:t xml:space="preserve"> y recorrido del área de captura </w:t>
            </w:r>
          </w:p>
          <w:p w:rsidR="009F1A32" w:rsidRPr="00B36381" w:rsidRDefault="009F1A32" w:rsidP="00B36381">
            <w:pPr>
              <w:pStyle w:val="Sinespaciado"/>
              <w:spacing w:line="276" w:lineRule="auto"/>
              <w:ind w:left="170" w:right="170"/>
              <w:jc w:val="both"/>
              <w:rPr>
                <w:rFonts w:ascii="Arial" w:hAnsi="Arial" w:cs="Arial"/>
              </w:rPr>
            </w:pPr>
            <w:proofErr w:type="spellStart"/>
            <w:r w:rsidRPr="00B36381">
              <w:rPr>
                <w:rFonts w:ascii="Arial" w:hAnsi="Arial" w:cs="Arial"/>
              </w:rPr>
              <w:t>Transectos</w:t>
            </w:r>
            <w:proofErr w:type="spellEnd"/>
            <w:r w:rsidRPr="00B36381">
              <w:rPr>
                <w:rFonts w:ascii="Arial" w:hAnsi="Arial" w:cs="Arial"/>
              </w:rPr>
              <w:t xml:space="preserve"> en época de partos. </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p>
        </w:tc>
        <w:tc>
          <w:tcPr>
            <w:tcW w:w="3420" w:type="dxa"/>
            <w:tcBorders>
              <w:top w:val="single" w:sz="4" w:space="0" w:color="auto"/>
              <w:left w:val="single" w:sz="4" w:space="0" w:color="auto"/>
              <w:bottom w:val="single" w:sz="4" w:space="0" w:color="auto"/>
            </w:tcBorders>
            <w:shd w:val="clear" w:color="auto" w:fill="auto"/>
          </w:tcPr>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 xml:space="preserve">Sexo, categoría de edad, presencia de parásitos, heridas externas y diámetro del pecho. </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Tiempo de esquila evitando dobles cortes y heridas.</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Rapidez para pararse, ausencia de problemas al caminar, sangramientos y actitud general.</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Hora y condición general de animales</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 xml:space="preserve">Indicador </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 xml:space="preserve">Registro de animales muertos, conteo de grupos, tipo y número de animales marcados convencionalmente y relación conteo de numero de crías.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Parámetros básicos para un seguimiento posterior</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ind w:left="170" w:right="170"/>
              <w:jc w:val="both"/>
              <w:rPr>
                <w:rFonts w:ascii="Arial" w:hAnsi="Arial" w:cs="Arial"/>
              </w:rPr>
            </w:pPr>
            <w:r w:rsidRPr="00B36381">
              <w:rPr>
                <w:rFonts w:ascii="Arial" w:hAnsi="Arial" w:cs="Arial"/>
              </w:rPr>
              <w:t>Permanente control de animal y se requiere entrenamiento previo en camélidos domésticos para el manejo de esquiadora mecánica.</w:t>
            </w: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Mareaje con pintura en ambos</w:t>
            </w:r>
            <w:r w:rsidR="00B36381" w:rsidRPr="00B36381">
              <w:rPr>
                <w:rFonts w:ascii="Arial" w:hAnsi="Arial" w:cs="Arial"/>
              </w:rPr>
              <w:t xml:space="preserve"> </w:t>
            </w:r>
            <w:r w:rsidRPr="00B36381">
              <w:rPr>
                <w:rFonts w:ascii="Arial" w:hAnsi="Arial" w:cs="Arial"/>
              </w:rPr>
              <w:t>costados para monitoreo post captura.</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Se requiere que los animales de cada grupo se</w:t>
            </w:r>
            <w:r w:rsidRPr="00B36381">
              <w:rPr>
                <w:rFonts w:ascii="Arial" w:hAnsi="Arial" w:cs="Arial"/>
              </w:rPr>
              <w:tab/>
              <w:t>reúnan</w:t>
            </w:r>
            <w:r w:rsidR="00B36381" w:rsidRPr="00B36381">
              <w:rPr>
                <w:rFonts w:ascii="Arial" w:hAnsi="Arial" w:cs="Arial"/>
              </w:rPr>
              <w:t xml:space="preserve"> </w:t>
            </w:r>
            <w:r w:rsidRPr="00B36381">
              <w:rPr>
                <w:rFonts w:ascii="Arial" w:hAnsi="Arial" w:cs="Arial"/>
              </w:rPr>
              <w:t>en</w:t>
            </w:r>
            <w:r w:rsidR="00B36381" w:rsidRPr="00B36381">
              <w:rPr>
                <w:rFonts w:ascii="Arial" w:hAnsi="Arial" w:cs="Arial"/>
              </w:rPr>
              <w:t xml:space="preserve"> </w:t>
            </w:r>
            <w:r w:rsidRPr="00B36381">
              <w:rPr>
                <w:rFonts w:ascii="Arial" w:hAnsi="Arial" w:cs="Arial"/>
              </w:rPr>
              <w:t>corral de pre liberación</w:t>
            </w:r>
            <w:r w:rsidR="00B36381" w:rsidRPr="00B36381">
              <w:rPr>
                <w:rFonts w:ascii="Arial" w:hAnsi="Arial" w:cs="Arial"/>
              </w:rPr>
              <w:t xml:space="preserve"> </w:t>
            </w:r>
            <w:r w:rsidRPr="00B36381">
              <w:rPr>
                <w:rFonts w:ascii="Arial" w:hAnsi="Arial" w:cs="Arial"/>
              </w:rPr>
              <w:t>para</w:t>
            </w:r>
            <w:r w:rsidR="00B36381" w:rsidRPr="00B36381">
              <w:rPr>
                <w:rFonts w:ascii="Arial" w:hAnsi="Arial" w:cs="Arial"/>
              </w:rPr>
              <w:t xml:space="preserve"> </w:t>
            </w:r>
            <w:r w:rsidRPr="00B36381">
              <w:rPr>
                <w:rFonts w:ascii="Arial" w:hAnsi="Arial" w:cs="Arial"/>
              </w:rPr>
              <w:t>su</w:t>
            </w:r>
            <w:r w:rsidR="00B36381" w:rsidRPr="00B36381">
              <w:rPr>
                <w:rFonts w:ascii="Arial" w:hAnsi="Arial" w:cs="Arial"/>
              </w:rPr>
              <w:t xml:space="preserve"> </w:t>
            </w:r>
            <w:r w:rsidRPr="00B36381">
              <w:rPr>
                <w:rFonts w:ascii="Arial" w:hAnsi="Arial" w:cs="Arial"/>
              </w:rPr>
              <w:t>posterior</w:t>
            </w:r>
            <w:r w:rsidR="00B36381" w:rsidRPr="00B36381">
              <w:rPr>
                <w:rFonts w:ascii="Arial" w:hAnsi="Arial" w:cs="Arial"/>
              </w:rPr>
              <w:t xml:space="preserve"> </w:t>
            </w:r>
            <w:r w:rsidRPr="00B36381">
              <w:rPr>
                <w:rFonts w:ascii="Arial" w:hAnsi="Arial" w:cs="Arial"/>
              </w:rPr>
              <w:t>liberación</w:t>
            </w:r>
            <w:r w:rsidR="00B36381" w:rsidRPr="00B36381">
              <w:rPr>
                <w:rFonts w:ascii="Arial" w:hAnsi="Arial" w:cs="Arial"/>
              </w:rPr>
              <w:t xml:space="preserve"> </w:t>
            </w:r>
            <w:r w:rsidRPr="00B36381">
              <w:rPr>
                <w:rFonts w:ascii="Arial" w:hAnsi="Arial" w:cs="Arial"/>
              </w:rPr>
              <w:t>en conjunto.</w:t>
            </w:r>
          </w:p>
          <w:p w:rsidR="009F1A32" w:rsidRPr="00B36381" w:rsidRDefault="009F1A32" w:rsidP="00B36381">
            <w:pPr>
              <w:pStyle w:val="Sinespaciado"/>
              <w:spacing w:line="276" w:lineRule="auto"/>
              <w:ind w:left="170" w:right="170"/>
              <w:jc w:val="both"/>
              <w:rPr>
                <w:rFonts w:ascii="Arial" w:hAnsi="Arial" w:cs="Arial"/>
              </w:rPr>
            </w:pPr>
          </w:p>
          <w:p w:rsidR="009F1A32" w:rsidRPr="00B36381" w:rsidRDefault="009F1A32" w:rsidP="00B36381">
            <w:pPr>
              <w:pStyle w:val="Sinespaciado"/>
              <w:spacing w:line="276" w:lineRule="auto"/>
              <w:ind w:left="170" w:right="170"/>
              <w:jc w:val="both"/>
              <w:rPr>
                <w:rFonts w:ascii="Arial" w:hAnsi="Arial" w:cs="Arial"/>
              </w:rPr>
            </w:pPr>
            <w:r w:rsidRPr="00B36381">
              <w:rPr>
                <w:rFonts w:ascii="Arial" w:hAnsi="Arial" w:cs="Arial"/>
              </w:rPr>
              <w:t>Chequear que crías estas con respectivas madres en el caso de grupos familiares. Observaciones Monitoreo intensivo (cada 2 días) por al menos 15 días pos</w:t>
            </w:r>
            <w:r w:rsidR="00B36381" w:rsidRPr="00B36381">
              <w:rPr>
                <w:rFonts w:ascii="Arial" w:hAnsi="Arial" w:cs="Arial"/>
              </w:rPr>
              <w:t xml:space="preserve"> captura.</w:t>
            </w:r>
          </w:p>
          <w:p w:rsidR="00B36381" w:rsidRPr="00B36381" w:rsidRDefault="00B36381" w:rsidP="00B36381">
            <w:pPr>
              <w:pStyle w:val="Sinespaciado"/>
              <w:spacing w:line="276" w:lineRule="auto"/>
              <w:ind w:left="170" w:right="170"/>
              <w:jc w:val="both"/>
              <w:rPr>
                <w:rFonts w:ascii="Arial" w:hAnsi="Arial" w:cs="Arial"/>
              </w:rPr>
            </w:pPr>
            <w:r w:rsidRPr="00B36381">
              <w:rPr>
                <w:rFonts w:ascii="Arial" w:hAnsi="Arial" w:cs="Arial"/>
              </w:rPr>
              <w:t>Evaluación de la respuesta de la población al manejo a largo plazo.</w:t>
            </w:r>
          </w:p>
        </w:tc>
      </w:tr>
    </w:tbl>
    <w:p w:rsidR="004C0BBF" w:rsidRDefault="004C0BBF" w:rsidP="0028177C">
      <w:pPr>
        <w:spacing w:line="480" w:lineRule="auto"/>
        <w:rPr>
          <w:rFonts w:ascii="Arial" w:hAnsi="Arial" w:cs="Arial"/>
          <w:sz w:val="24"/>
          <w:szCs w:val="24"/>
        </w:rPr>
      </w:pPr>
    </w:p>
    <w:p w:rsidR="004C0BBF" w:rsidRDefault="004C0BBF" w:rsidP="0028177C">
      <w:pPr>
        <w:spacing w:line="480" w:lineRule="auto"/>
        <w:rPr>
          <w:rFonts w:ascii="Arial" w:hAnsi="Arial" w:cs="Arial"/>
          <w:sz w:val="24"/>
          <w:szCs w:val="24"/>
        </w:rPr>
        <w:sectPr w:rsidR="004C0BBF" w:rsidSect="009C19FA">
          <w:pgSz w:w="16840" w:h="11907" w:orient="landscape" w:code="9"/>
          <w:pgMar w:top="1701" w:right="1418" w:bottom="1701" w:left="1418" w:header="709" w:footer="709" w:gutter="0"/>
          <w:cols w:space="708"/>
          <w:docGrid w:linePitch="360"/>
        </w:sectPr>
      </w:pPr>
    </w:p>
    <w:p w:rsidR="004C0BBF" w:rsidRPr="004C0BBF" w:rsidRDefault="004C0BBF" w:rsidP="00715913">
      <w:pPr>
        <w:pStyle w:val="Sinespaciado"/>
        <w:spacing w:line="480" w:lineRule="auto"/>
        <w:jc w:val="center"/>
        <w:outlineLvl w:val="1"/>
        <w:rPr>
          <w:rFonts w:ascii="Arial" w:hAnsi="Arial" w:cs="Arial"/>
          <w:b/>
          <w:sz w:val="24"/>
        </w:rPr>
      </w:pPr>
      <w:bookmarkStart w:id="21" w:name="_Toc514353117"/>
      <w:r w:rsidRPr="004C0BBF">
        <w:rPr>
          <w:rFonts w:ascii="Arial" w:hAnsi="Arial" w:cs="Arial"/>
          <w:b/>
          <w:sz w:val="24"/>
        </w:rPr>
        <w:lastRenderedPageBreak/>
        <w:t>GRAFICO N°2</w:t>
      </w:r>
      <w:bookmarkEnd w:id="21"/>
    </w:p>
    <w:p w:rsidR="004C0BBF" w:rsidRDefault="004C0BBF" w:rsidP="004C0BBF">
      <w:pPr>
        <w:pStyle w:val="Sinespaciado"/>
        <w:spacing w:line="480" w:lineRule="auto"/>
        <w:jc w:val="center"/>
        <w:rPr>
          <w:rFonts w:ascii="Arial" w:hAnsi="Arial" w:cs="Arial"/>
          <w:b/>
          <w:sz w:val="24"/>
        </w:rPr>
      </w:pPr>
      <w:r w:rsidRPr="004C0BBF">
        <w:rPr>
          <w:rFonts w:ascii="Arial" w:hAnsi="Arial" w:cs="Arial"/>
          <w:b/>
          <w:sz w:val="24"/>
        </w:rPr>
        <w:t xml:space="preserve">FACTORES DETERMINANTES EN EL ECOSISTEMA </w:t>
      </w:r>
      <w:proofErr w:type="spellStart"/>
      <w:r w:rsidRPr="004C0BBF">
        <w:rPr>
          <w:rFonts w:ascii="Arial" w:hAnsi="Arial" w:cs="Arial"/>
          <w:b/>
          <w:sz w:val="24"/>
        </w:rPr>
        <w:t>VICUÑERO</w:t>
      </w:r>
      <w:proofErr w:type="spellEnd"/>
      <w:r w:rsidRPr="004C0BBF">
        <w:rPr>
          <w:rFonts w:ascii="Arial" w:hAnsi="Arial" w:cs="Arial"/>
          <w:b/>
          <w:sz w:val="24"/>
        </w:rPr>
        <w:t xml:space="preserve"> EN CONDICIONES DE CAUTIVERIO.</w:t>
      </w:r>
    </w:p>
    <w:p w:rsidR="004C0BBF" w:rsidRDefault="004C0BBF" w:rsidP="004C0BBF">
      <w:pPr>
        <w:pStyle w:val="Sinespaciado"/>
        <w:spacing w:line="480" w:lineRule="auto"/>
        <w:jc w:val="center"/>
        <w:rPr>
          <w:rFonts w:ascii="Arial" w:hAnsi="Arial" w:cs="Arial"/>
          <w:b/>
          <w:sz w:val="24"/>
        </w:rPr>
      </w:pPr>
      <w:r>
        <w:rPr>
          <w:noProof/>
          <w:lang w:eastAsia="es-PE"/>
        </w:rPr>
        <w:drawing>
          <wp:anchor distT="0" distB="0" distL="114300" distR="114300" simplePos="0" relativeHeight="251661312" behindDoc="0" locked="0" layoutInCell="1" allowOverlap="1" wp14:anchorId="4A410959" wp14:editId="3C107C97">
            <wp:simplePos x="0" y="0"/>
            <wp:positionH relativeFrom="column">
              <wp:posOffset>-42545</wp:posOffset>
            </wp:positionH>
            <wp:positionV relativeFrom="paragraph">
              <wp:posOffset>156286</wp:posOffset>
            </wp:positionV>
            <wp:extent cx="5757545" cy="49129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5757545" cy="4912995"/>
                    </a:xfrm>
                    <a:prstGeom prst="rect">
                      <a:avLst/>
                    </a:prstGeom>
                  </pic:spPr>
                </pic:pic>
              </a:graphicData>
            </a:graphic>
            <wp14:sizeRelH relativeFrom="page">
              <wp14:pctWidth>0</wp14:pctWidth>
            </wp14:sizeRelH>
            <wp14:sizeRelV relativeFrom="page">
              <wp14:pctHeight>0</wp14:pctHeight>
            </wp14:sizeRelV>
          </wp:anchor>
        </w:drawing>
      </w: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Default="004C0BBF" w:rsidP="004C0BBF">
      <w:pPr>
        <w:pStyle w:val="Sinespaciado"/>
        <w:spacing w:line="480" w:lineRule="auto"/>
        <w:jc w:val="center"/>
        <w:rPr>
          <w:rFonts w:ascii="Arial" w:hAnsi="Arial" w:cs="Arial"/>
          <w:b/>
          <w:sz w:val="24"/>
        </w:rPr>
      </w:pPr>
    </w:p>
    <w:p w:rsidR="004C0BBF" w:rsidRPr="004C0BBF" w:rsidRDefault="004C0BBF" w:rsidP="004C0BBF">
      <w:pPr>
        <w:pStyle w:val="Sinespaciado"/>
        <w:spacing w:line="480" w:lineRule="auto"/>
        <w:jc w:val="both"/>
        <w:rPr>
          <w:rFonts w:ascii="Arial" w:hAnsi="Arial" w:cs="Arial"/>
          <w:sz w:val="24"/>
        </w:rPr>
      </w:pPr>
      <w:proofErr w:type="spellStart"/>
      <w:r w:rsidRPr="004C0BBF">
        <w:rPr>
          <w:rFonts w:ascii="Arial" w:hAnsi="Arial" w:cs="Arial"/>
          <w:b/>
          <w:sz w:val="24"/>
        </w:rPr>
        <w:t>SOLIS</w:t>
      </w:r>
      <w:proofErr w:type="spellEnd"/>
      <w:r w:rsidRPr="004C0BBF">
        <w:rPr>
          <w:rFonts w:ascii="Arial" w:hAnsi="Arial" w:cs="Arial"/>
          <w:b/>
          <w:sz w:val="24"/>
        </w:rPr>
        <w:t>, R</w:t>
      </w:r>
      <w:r>
        <w:rPr>
          <w:rFonts w:ascii="Arial" w:hAnsi="Arial" w:cs="Arial"/>
          <w:b/>
          <w:sz w:val="24"/>
        </w:rPr>
        <w:t xml:space="preserve"> </w:t>
      </w:r>
      <w:r w:rsidR="00AC04D9">
        <w:rPr>
          <w:rFonts w:ascii="Arial" w:hAnsi="Arial" w:cs="Arial"/>
          <w:b/>
          <w:sz w:val="24"/>
        </w:rPr>
        <w:t>(2006</w:t>
      </w:r>
      <w:r w:rsidRPr="004C0BBF">
        <w:rPr>
          <w:rFonts w:ascii="Arial" w:hAnsi="Arial" w:cs="Arial"/>
          <w:b/>
          <w:sz w:val="24"/>
        </w:rPr>
        <w:t>),</w:t>
      </w:r>
      <w:r w:rsidRPr="004C0BBF">
        <w:rPr>
          <w:rFonts w:ascii="Arial" w:hAnsi="Arial" w:cs="Arial"/>
          <w:sz w:val="24"/>
        </w:rPr>
        <w:t xml:space="preserve"> expresa que la esencia en el manejo de vicuñas en condiciones de cautiverio es tomar decisiones sostenibles con objetivos propuestos, selección de metas y en una constante necesidad de ejecución. Entonces en el manejo </w:t>
      </w:r>
      <w:proofErr w:type="spellStart"/>
      <w:r w:rsidRPr="004C0BBF">
        <w:rPr>
          <w:rFonts w:ascii="Arial" w:hAnsi="Arial" w:cs="Arial"/>
          <w:sz w:val="24"/>
        </w:rPr>
        <w:t>vicuñero</w:t>
      </w:r>
      <w:proofErr w:type="spellEnd"/>
      <w:r w:rsidRPr="004C0BBF">
        <w:rPr>
          <w:rFonts w:ascii="Arial" w:hAnsi="Arial" w:cs="Arial"/>
          <w:sz w:val="24"/>
        </w:rPr>
        <w:t xml:space="preserve"> debemos alcanzar un máximo provecho sostenible mejorando calidad de vida asociado a la eco</w:t>
      </w:r>
      <w:r w:rsidR="00C33660">
        <w:rPr>
          <w:rFonts w:ascii="Arial" w:hAnsi="Arial" w:cs="Arial"/>
          <w:sz w:val="24"/>
        </w:rPr>
        <w:t>-</w:t>
      </w:r>
      <w:r w:rsidRPr="004C0BBF">
        <w:rPr>
          <w:rFonts w:ascii="Arial" w:hAnsi="Arial" w:cs="Arial"/>
          <w:sz w:val="24"/>
        </w:rPr>
        <w:t>conservación, eco</w:t>
      </w:r>
      <w:r w:rsidR="00C33660">
        <w:rPr>
          <w:rFonts w:ascii="Arial" w:hAnsi="Arial" w:cs="Arial"/>
          <w:sz w:val="24"/>
        </w:rPr>
        <w:t>-</w:t>
      </w:r>
      <w:r w:rsidRPr="004C0BBF">
        <w:rPr>
          <w:rFonts w:ascii="Arial" w:hAnsi="Arial" w:cs="Arial"/>
          <w:sz w:val="24"/>
        </w:rPr>
        <w:t>rendimiento, zootécnico y eco</w:t>
      </w:r>
      <w:r w:rsidR="00C33660">
        <w:rPr>
          <w:rFonts w:ascii="Arial" w:hAnsi="Arial" w:cs="Arial"/>
          <w:sz w:val="24"/>
        </w:rPr>
        <w:t>-</w:t>
      </w:r>
      <w:r w:rsidRPr="004C0BBF">
        <w:rPr>
          <w:rFonts w:ascii="Arial" w:hAnsi="Arial" w:cs="Arial"/>
          <w:sz w:val="24"/>
        </w:rPr>
        <w:t>rentabilidad agropecuaria, de igual forma actividades</w:t>
      </w:r>
      <w:r>
        <w:rPr>
          <w:rFonts w:ascii="Arial" w:hAnsi="Arial" w:cs="Arial"/>
          <w:sz w:val="24"/>
        </w:rPr>
        <w:t xml:space="preserve"> </w:t>
      </w:r>
      <w:r w:rsidRPr="004C0BBF">
        <w:rPr>
          <w:rFonts w:ascii="Arial" w:hAnsi="Arial" w:cs="Arial"/>
          <w:sz w:val="24"/>
        </w:rPr>
        <w:t xml:space="preserve">administrativas para asegurar el cumplimiento de las leyes </w:t>
      </w:r>
      <w:r w:rsidRPr="004C0BBF">
        <w:rPr>
          <w:rFonts w:ascii="Arial" w:hAnsi="Arial" w:cs="Arial"/>
          <w:sz w:val="24"/>
        </w:rPr>
        <w:lastRenderedPageBreak/>
        <w:t>existentes, la aplicación de métodos y técnicas científicamente fundamentados y el desarrollo socio - económico integral del área de trabajo.</w:t>
      </w:r>
    </w:p>
    <w:p w:rsidR="004C0BBF" w:rsidRPr="004C0BBF" w:rsidRDefault="00AC04D9" w:rsidP="004C0BBF">
      <w:pPr>
        <w:pStyle w:val="Sinespaciado"/>
        <w:spacing w:line="480" w:lineRule="auto"/>
        <w:jc w:val="both"/>
        <w:rPr>
          <w:rFonts w:ascii="Arial" w:hAnsi="Arial" w:cs="Arial"/>
          <w:sz w:val="24"/>
        </w:rPr>
      </w:pPr>
      <w:proofErr w:type="spellStart"/>
      <w:r>
        <w:rPr>
          <w:rFonts w:ascii="Arial" w:hAnsi="Arial" w:cs="Arial"/>
          <w:b/>
          <w:sz w:val="24"/>
        </w:rPr>
        <w:t>SOLIS</w:t>
      </w:r>
      <w:proofErr w:type="spellEnd"/>
      <w:r>
        <w:rPr>
          <w:rFonts w:ascii="Arial" w:hAnsi="Arial" w:cs="Arial"/>
          <w:b/>
          <w:sz w:val="24"/>
        </w:rPr>
        <w:t>, R (2006</w:t>
      </w:r>
      <w:r w:rsidR="004C0BBF" w:rsidRPr="004C0BBF">
        <w:rPr>
          <w:rFonts w:ascii="Arial" w:hAnsi="Arial" w:cs="Arial"/>
          <w:b/>
          <w:sz w:val="24"/>
        </w:rPr>
        <w:t>),</w:t>
      </w:r>
      <w:r w:rsidR="004C0BBF" w:rsidRPr="004C0BBF">
        <w:rPr>
          <w:rFonts w:ascii="Arial" w:hAnsi="Arial" w:cs="Arial"/>
          <w:sz w:val="24"/>
        </w:rPr>
        <w:t xml:space="preserve"> refiere que la justificación principal para escoger a la vicuña como especie clave para un programa de manejo, reside en el alto valor económico de sus productos especialmente de su fibra y en el considerable potencial biológico que ofrece esta especie andina. Este camélido sudamericano es uno de los herbívoros autóctonos de la puna que reúne una serie de características que facilitan su sobrevivencia exitosa sobre los pastizales alto andinos y le permite incrementar considerablemente la producción secundaria de estas tierras, mediante explotación racional de sus poblaciones que, en combinación con el elevado valor económico de sus productos y sub productos, promete beneficios netos palpables para el campesino y la comunidad alto andina. </w:t>
      </w:r>
    </w:p>
    <w:p w:rsidR="004C0BBF" w:rsidRDefault="004C0BBF" w:rsidP="004C0BBF">
      <w:pPr>
        <w:pStyle w:val="Sinespaciado"/>
        <w:spacing w:line="480" w:lineRule="auto"/>
        <w:jc w:val="both"/>
        <w:rPr>
          <w:rFonts w:ascii="Arial" w:hAnsi="Arial" w:cs="Arial"/>
          <w:sz w:val="24"/>
        </w:rPr>
      </w:pPr>
    </w:p>
    <w:p w:rsidR="004C0BBF" w:rsidRDefault="004C0BBF" w:rsidP="004C0BBF">
      <w:pPr>
        <w:pStyle w:val="Sinespaciado"/>
        <w:spacing w:line="480" w:lineRule="auto"/>
        <w:jc w:val="both"/>
        <w:rPr>
          <w:rFonts w:ascii="Arial" w:hAnsi="Arial" w:cs="Arial"/>
          <w:sz w:val="24"/>
        </w:rPr>
      </w:pPr>
    </w:p>
    <w:p w:rsidR="004C0BBF" w:rsidRDefault="004C0BBF"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9C4AF6" w:rsidRDefault="009C4AF6" w:rsidP="004C0BBF">
      <w:pPr>
        <w:pStyle w:val="Sinespaciado"/>
        <w:spacing w:line="480" w:lineRule="auto"/>
        <w:jc w:val="both"/>
        <w:rPr>
          <w:rFonts w:ascii="Arial" w:hAnsi="Arial" w:cs="Arial"/>
          <w:sz w:val="24"/>
        </w:rPr>
      </w:pPr>
    </w:p>
    <w:p w:rsidR="004C0BBF" w:rsidRDefault="004C0BBF" w:rsidP="004C0BBF">
      <w:pPr>
        <w:pStyle w:val="Sinespaciado"/>
        <w:spacing w:line="480" w:lineRule="auto"/>
        <w:jc w:val="both"/>
        <w:rPr>
          <w:rFonts w:ascii="Arial" w:hAnsi="Arial" w:cs="Arial"/>
          <w:sz w:val="24"/>
        </w:rPr>
      </w:pPr>
    </w:p>
    <w:p w:rsidR="004C0BBF" w:rsidRDefault="004C0BBF" w:rsidP="004C0BBF">
      <w:pPr>
        <w:pStyle w:val="Sinespaciado"/>
        <w:spacing w:line="480" w:lineRule="auto"/>
        <w:jc w:val="both"/>
        <w:rPr>
          <w:rFonts w:ascii="Arial" w:hAnsi="Arial" w:cs="Arial"/>
          <w:sz w:val="24"/>
        </w:rPr>
      </w:pPr>
    </w:p>
    <w:p w:rsidR="004C0BBF" w:rsidRPr="002A38BC" w:rsidRDefault="004C0BBF" w:rsidP="00715913">
      <w:pPr>
        <w:pStyle w:val="Sinespaciado"/>
        <w:spacing w:line="480" w:lineRule="auto"/>
        <w:jc w:val="center"/>
        <w:outlineLvl w:val="0"/>
        <w:rPr>
          <w:rFonts w:ascii="Arial" w:hAnsi="Arial" w:cs="Arial"/>
          <w:b/>
          <w:sz w:val="28"/>
        </w:rPr>
      </w:pPr>
      <w:bookmarkStart w:id="22" w:name="_Toc514353118"/>
      <w:r w:rsidRPr="002A38BC">
        <w:rPr>
          <w:rFonts w:ascii="Arial" w:hAnsi="Arial" w:cs="Arial"/>
          <w:b/>
          <w:sz w:val="28"/>
        </w:rPr>
        <w:lastRenderedPageBreak/>
        <w:t>CAPITULO III</w:t>
      </w:r>
      <w:bookmarkEnd w:id="22"/>
    </w:p>
    <w:p w:rsidR="004C0BBF" w:rsidRPr="002A38BC" w:rsidRDefault="004C0BBF" w:rsidP="00715913">
      <w:pPr>
        <w:pStyle w:val="Sinespaciado"/>
        <w:spacing w:line="480" w:lineRule="auto"/>
        <w:jc w:val="center"/>
        <w:outlineLvl w:val="1"/>
        <w:rPr>
          <w:rFonts w:ascii="Arial" w:hAnsi="Arial" w:cs="Arial"/>
          <w:b/>
          <w:sz w:val="28"/>
        </w:rPr>
      </w:pPr>
      <w:bookmarkStart w:id="23" w:name="_Toc514353119"/>
      <w:r w:rsidRPr="002A38BC">
        <w:rPr>
          <w:rFonts w:ascii="Arial" w:hAnsi="Arial" w:cs="Arial"/>
          <w:b/>
          <w:sz w:val="28"/>
        </w:rPr>
        <w:t xml:space="preserve">MATERIALES Y </w:t>
      </w:r>
      <w:bookmarkEnd w:id="23"/>
      <w:r w:rsidR="00AC04D9" w:rsidRPr="002A38BC">
        <w:rPr>
          <w:rFonts w:ascii="Arial" w:hAnsi="Arial" w:cs="Arial"/>
          <w:b/>
          <w:sz w:val="28"/>
        </w:rPr>
        <w:t>MÉTODOS</w:t>
      </w:r>
    </w:p>
    <w:p w:rsidR="004C0BBF" w:rsidRPr="004C0BBF" w:rsidRDefault="004C0BBF" w:rsidP="004C0BBF">
      <w:pPr>
        <w:pStyle w:val="Sinespaciado"/>
        <w:spacing w:line="480" w:lineRule="auto"/>
        <w:jc w:val="both"/>
        <w:rPr>
          <w:rFonts w:ascii="Arial" w:hAnsi="Arial" w:cs="Arial"/>
          <w:sz w:val="24"/>
        </w:rPr>
      </w:pPr>
      <w:r w:rsidRPr="004C0BBF">
        <w:rPr>
          <w:rFonts w:ascii="Arial" w:hAnsi="Arial" w:cs="Arial"/>
          <w:sz w:val="24"/>
        </w:rPr>
        <w:t>El presente trabajo de investigación se desarrolló en el Parque Conservaci</w:t>
      </w:r>
      <w:r w:rsidR="002A38BC">
        <w:rPr>
          <w:rFonts w:ascii="Arial" w:hAnsi="Arial" w:cs="Arial"/>
          <w:sz w:val="24"/>
        </w:rPr>
        <w:t xml:space="preserve">onista de </w:t>
      </w:r>
      <w:proofErr w:type="spellStart"/>
      <w:r w:rsidR="002A38BC">
        <w:rPr>
          <w:rFonts w:ascii="Arial" w:hAnsi="Arial" w:cs="Arial"/>
          <w:sz w:val="24"/>
        </w:rPr>
        <w:t>Wislamachay</w:t>
      </w:r>
      <w:proofErr w:type="spellEnd"/>
      <w:r w:rsidR="002A38BC">
        <w:rPr>
          <w:rFonts w:ascii="Arial" w:hAnsi="Arial" w:cs="Arial"/>
          <w:sz w:val="24"/>
        </w:rPr>
        <w:t xml:space="preserve">, </w:t>
      </w:r>
      <w:r w:rsidRPr="004C0BBF">
        <w:rPr>
          <w:rFonts w:ascii="Arial" w:hAnsi="Arial" w:cs="Arial"/>
          <w:sz w:val="24"/>
        </w:rPr>
        <w:t>ubicado</w:t>
      </w:r>
      <w:r w:rsidR="002A38BC">
        <w:rPr>
          <w:rFonts w:ascii="Arial" w:hAnsi="Arial" w:cs="Arial"/>
          <w:sz w:val="24"/>
        </w:rPr>
        <w:t xml:space="preserve"> </w:t>
      </w:r>
      <w:r w:rsidRPr="004C0BBF">
        <w:rPr>
          <w:rFonts w:ascii="Arial" w:hAnsi="Arial" w:cs="Arial"/>
          <w:sz w:val="24"/>
        </w:rPr>
        <w:t>en la Comunidad Campesina San Antonio de</w:t>
      </w:r>
      <w:r w:rsidR="002A38BC">
        <w:rPr>
          <w:rFonts w:ascii="Arial" w:hAnsi="Arial" w:cs="Arial"/>
          <w:sz w:val="24"/>
        </w:rPr>
        <w:t xml:space="preserve"> </w:t>
      </w:r>
      <w:r w:rsidRPr="004C0BBF">
        <w:rPr>
          <w:rFonts w:ascii="Arial" w:hAnsi="Arial" w:cs="Arial"/>
          <w:sz w:val="24"/>
        </w:rPr>
        <w:t>Rancas,</w:t>
      </w:r>
      <w:r w:rsidR="002A38BC">
        <w:rPr>
          <w:rFonts w:ascii="Arial" w:hAnsi="Arial" w:cs="Arial"/>
          <w:sz w:val="24"/>
        </w:rPr>
        <w:t xml:space="preserve"> </w:t>
      </w:r>
      <w:r w:rsidRPr="004C0BBF">
        <w:rPr>
          <w:rFonts w:ascii="Arial" w:hAnsi="Arial" w:cs="Arial"/>
          <w:sz w:val="24"/>
        </w:rPr>
        <w:t>Provincia de Pasco, en la sierra central</w:t>
      </w:r>
      <w:r w:rsidRPr="004C0BBF">
        <w:rPr>
          <w:rFonts w:ascii="Arial" w:hAnsi="Arial" w:cs="Arial"/>
          <w:sz w:val="24"/>
        </w:rPr>
        <w:tab/>
        <w:t>a</w:t>
      </w:r>
      <w:r w:rsidR="009C4AF6">
        <w:rPr>
          <w:rFonts w:ascii="Arial" w:hAnsi="Arial" w:cs="Arial"/>
          <w:sz w:val="24"/>
        </w:rPr>
        <w:t xml:space="preserve"> </w:t>
      </w:r>
      <w:r w:rsidRPr="004C0BBF">
        <w:rPr>
          <w:rFonts w:ascii="Arial" w:hAnsi="Arial" w:cs="Arial"/>
          <w:sz w:val="24"/>
        </w:rPr>
        <w:t>4,115</w:t>
      </w:r>
      <w:r w:rsidR="009C4AF6">
        <w:rPr>
          <w:rFonts w:ascii="Arial" w:hAnsi="Arial" w:cs="Arial"/>
          <w:sz w:val="24"/>
        </w:rPr>
        <w:t xml:space="preserve"> </w:t>
      </w:r>
      <w:r w:rsidRPr="004C0BBF">
        <w:rPr>
          <w:rFonts w:ascii="Arial" w:hAnsi="Arial" w:cs="Arial"/>
          <w:sz w:val="24"/>
        </w:rPr>
        <w:t>m.s.n.m. según Pulgar, J. (2005)</w:t>
      </w:r>
      <w:r w:rsidR="002A38BC">
        <w:rPr>
          <w:rFonts w:ascii="Arial" w:hAnsi="Arial" w:cs="Arial"/>
          <w:sz w:val="24"/>
        </w:rPr>
        <w:t xml:space="preserve"> </w:t>
      </w:r>
      <w:r w:rsidRPr="004C0BBF">
        <w:rPr>
          <w:rFonts w:ascii="Arial" w:hAnsi="Arial" w:cs="Arial"/>
          <w:sz w:val="24"/>
        </w:rPr>
        <w:t>región Puna.</w:t>
      </w:r>
    </w:p>
    <w:p w:rsidR="004C0BBF" w:rsidRPr="002A38BC" w:rsidRDefault="004C0BBF" w:rsidP="00715913">
      <w:pPr>
        <w:pStyle w:val="Sinespaciado"/>
        <w:numPr>
          <w:ilvl w:val="1"/>
          <w:numId w:val="17"/>
        </w:numPr>
        <w:spacing w:line="480" w:lineRule="auto"/>
        <w:jc w:val="both"/>
        <w:outlineLvl w:val="2"/>
        <w:rPr>
          <w:rFonts w:ascii="Arial" w:hAnsi="Arial" w:cs="Arial"/>
          <w:b/>
          <w:sz w:val="24"/>
        </w:rPr>
      </w:pPr>
      <w:bookmarkStart w:id="24" w:name="_Toc514353120"/>
      <w:proofErr w:type="spellStart"/>
      <w:r w:rsidRPr="002A38BC">
        <w:rPr>
          <w:rFonts w:ascii="Arial" w:hAnsi="Arial" w:cs="Arial"/>
          <w:b/>
          <w:sz w:val="24"/>
        </w:rPr>
        <w:t>METODOLOGIA</w:t>
      </w:r>
      <w:bookmarkEnd w:id="24"/>
      <w:proofErr w:type="spellEnd"/>
    </w:p>
    <w:p w:rsidR="004C0BBF" w:rsidRPr="002A38BC" w:rsidRDefault="004C0BBF" w:rsidP="00715913">
      <w:pPr>
        <w:pStyle w:val="Sinespaciado"/>
        <w:numPr>
          <w:ilvl w:val="2"/>
          <w:numId w:val="17"/>
        </w:numPr>
        <w:spacing w:line="480" w:lineRule="auto"/>
        <w:jc w:val="both"/>
        <w:outlineLvl w:val="2"/>
        <w:rPr>
          <w:rFonts w:ascii="Arial" w:hAnsi="Arial" w:cs="Arial"/>
          <w:b/>
          <w:sz w:val="24"/>
        </w:rPr>
      </w:pPr>
      <w:bookmarkStart w:id="25" w:name="_Toc514353121"/>
      <w:r w:rsidRPr="002A38BC">
        <w:rPr>
          <w:rFonts w:ascii="Arial" w:hAnsi="Arial" w:cs="Arial"/>
          <w:b/>
          <w:sz w:val="24"/>
        </w:rPr>
        <w:t>TIPO DE INVESTIGACIÓN</w:t>
      </w:r>
      <w:bookmarkEnd w:id="25"/>
    </w:p>
    <w:p w:rsidR="004C0BBF" w:rsidRPr="002A38BC" w:rsidRDefault="004C0BBF" w:rsidP="002A38BC">
      <w:pPr>
        <w:pStyle w:val="Sinespaciado"/>
        <w:spacing w:line="480" w:lineRule="auto"/>
        <w:ind w:left="1416"/>
        <w:jc w:val="both"/>
        <w:rPr>
          <w:rFonts w:ascii="Arial" w:hAnsi="Arial" w:cs="Arial"/>
          <w:sz w:val="24"/>
          <w:szCs w:val="24"/>
        </w:rPr>
      </w:pPr>
      <w:r w:rsidRPr="002A38BC">
        <w:rPr>
          <w:rFonts w:ascii="Arial" w:hAnsi="Arial" w:cs="Arial"/>
          <w:sz w:val="24"/>
          <w:szCs w:val="24"/>
        </w:rPr>
        <w:t>La</w:t>
      </w:r>
      <w:r w:rsidR="002A38BC" w:rsidRPr="002A38BC">
        <w:rPr>
          <w:rFonts w:ascii="Arial" w:hAnsi="Arial" w:cs="Arial"/>
          <w:sz w:val="24"/>
          <w:szCs w:val="24"/>
        </w:rPr>
        <w:t xml:space="preserve"> </w:t>
      </w:r>
      <w:r w:rsidRPr="002A38BC">
        <w:rPr>
          <w:rFonts w:ascii="Arial" w:hAnsi="Arial" w:cs="Arial"/>
          <w:sz w:val="24"/>
          <w:szCs w:val="24"/>
        </w:rPr>
        <w:t>investigación</w:t>
      </w:r>
      <w:r w:rsidR="002A38BC" w:rsidRPr="002A38BC">
        <w:rPr>
          <w:rFonts w:ascii="Arial" w:hAnsi="Arial" w:cs="Arial"/>
          <w:sz w:val="24"/>
          <w:szCs w:val="24"/>
        </w:rPr>
        <w:t xml:space="preserve"> </w:t>
      </w:r>
      <w:r w:rsidRPr="002A38BC">
        <w:rPr>
          <w:rFonts w:ascii="Arial" w:hAnsi="Arial" w:cs="Arial"/>
          <w:sz w:val="24"/>
          <w:szCs w:val="24"/>
        </w:rPr>
        <w:t>sobre</w:t>
      </w:r>
      <w:r w:rsidR="002A38BC" w:rsidRPr="002A38BC">
        <w:rPr>
          <w:rFonts w:ascii="Arial" w:hAnsi="Arial" w:cs="Arial"/>
          <w:sz w:val="24"/>
          <w:szCs w:val="24"/>
        </w:rPr>
        <w:t xml:space="preserve"> </w:t>
      </w:r>
      <w:r w:rsidRPr="002A38BC">
        <w:rPr>
          <w:rFonts w:ascii="Arial" w:hAnsi="Arial" w:cs="Arial"/>
          <w:sz w:val="24"/>
          <w:szCs w:val="24"/>
        </w:rPr>
        <w:t>métodos</w:t>
      </w:r>
      <w:r w:rsidRPr="002A38BC">
        <w:rPr>
          <w:rFonts w:ascii="Arial" w:hAnsi="Arial" w:cs="Arial"/>
          <w:sz w:val="24"/>
          <w:szCs w:val="24"/>
        </w:rPr>
        <w:tab/>
        <w:t>y</w:t>
      </w:r>
      <w:r w:rsidR="002A38BC" w:rsidRPr="002A38BC">
        <w:rPr>
          <w:rFonts w:ascii="Arial" w:hAnsi="Arial" w:cs="Arial"/>
          <w:sz w:val="24"/>
          <w:szCs w:val="24"/>
        </w:rPr>
        <w:t xml:space="preserve"> </w:t>
      </w:r>
      <w:r w:rsidRPr="002A38BC">
        <w:rPr>
          <w:rFonts w:ascii="Arial" w:hAnsi="Arial" w:cs="Arial"/>
          <w:sz w:val="24"/>
          <w:szCs w:val="24"/>
        </w:rPr>
        <w:t>técnicas</w:t>
      </w:r>
      <w:r w:rsidR="002A38BC" w:rsidRPr="002A38BC">
        <w:rPr>
          <w:rFonts w:ascii="Arial" w:hAnsi="Arial" w:cs="Arial"/>
          <w:sz w:val="24"/>
          <w:szCs w:val="24"/>
        </w:rPr>
        <w:t xml:space="preserve"> </w:t>
      </w:r>
      <w:r w:rsidRPr="002A38BC">
        <w:rPr>
          <w:rFonts w:ascii="Arial" w:hAnsi="Arial" w:cs="Arial"/>
          <w:sz w:val="24"/>
          <w:szCs w:val="24"/>
        </w:rPr>
        <w:t>zootécnicas</w:t>
      </w:r>
      <w:r w:rsidR="002A38BC" w:rsidRPr="002A38BC">
        <w:rPr>
          <w:rFonts w:ascii="Arial" w:hAnsi="Arial" w:cs="Arial"/>
          <w:sz w:val="24"/>
          <w:szCs w:val="24"/>
        </w:rPr>
        <w:t xml:space="preserve"> </w:t>
      </w:r>
      <w:r w:rsidRPr="002A38BC">
        <w:rPr>
          <w:rFonts w:ascii="Arial" w:hAnsi="Arial" w:cs="Arial"/>
          <w:sz w:val="24"/>
          <w:szCs w:val="24"/>
        </w:rPr>
        <w:t>para la</w:t>
      </w:r>
      <w:r w:rsidR="002A38BC" w:rsidRPr="002A38BC">
        <w:rPr>
          <w:rFonts w:ascii="Arial" w:hAnsi="Arial" w:cs="Arial"/>
          <w:sz w:val="24"/>
          <w:szCs w:val="24"/>
        </w:rPr>
        <w:t xml:space="preserve"> </w:t>
      </w:r>
      <w:r w:rsidRPr="002A38BC">
        <w:rPr>
          <w:rFonts w:ascii="Arial" w:hAnsi="Arial" w:cs="Arial"/>
          <w:sz w:val="24"/>
          <w:szCs w:val="24"/>
        </w:rPr>
        <w:t>crianza</w:t>
      </w:r>
      <w:r w:rsidR="002A38BC" w:rsidRPr="002A38BC">
        <w:rPr>
          <w:rFonts w:ascii="Arial" w:hAnsi="Arial" w:cs="Arial"/>
          <w:sz w:val="24"/>
          <w:szCs w:val="24"/>
        </w:rPr>
        <w:t xml:space="preserve"> </w:t>
      </w:r>
      <w:r w:rsidRPr="002A38BC">
        <w:rPr>
          <w:rFonts w:ascii="Arial" w:hAnsi="Arial" w:cs="Arial"/>
          <w:sz w:val="24"/>
          <w:szCs w:val="24"/>
        </w:rPr>
        <w:t>de</w:t>
      </w:r>
      <w:r w:rsidR="002A38BC" w:rsidRPr="002A38BC">
        <w:rPr>
          <w:rFonts w:ascii="Arial" w:hAnsi="Arial" w:cs="Arial"/>
          <w:sz w:val="24"/>
          <w:szCs w:val="24"/>
        </w:rPr>
        <w:t xml:space="preserve"> </w:t>
      </w:r>
      <w:r w:rsidRPr="002A38BC">
        <w:rPr>
          <w:rFonts w:ascii="Arial" w:hAnsi="Arial" w:cs="Arial"/>
          <w:sz w:val="24"/>
          <w:szCs w:val="24"/>
        </w:rPr>
        <w:t xml:space="preserve">vicuñas en cautiverio Puna de Pasco, tiene un enfoque explicativo y </w:t>
      </w:r>
      <w:proofErr w:type="spellStart"/>
      <w:r w:rsidRPr="002A38BC">
        <w:rPr>
          <w:rFonts w:ascii="Arial" w:hAnsi="Arial" w:cs="Arial"/>
          <w:sz w:val="24"/>
          <w:szCs w:val="24"/>
        </w:rPr>
        <w:t>correlacional</w:t>
      </w:r>
      <w:proofErr w:type="spellEnd"/>
      <w:r w:rsidRPr="002A38BC">
        <w:rPr>
          <w:rFonts w:ascii="Arial" w:hAnsi="Arial" w:cs="Arial"/>
          <w:sz w:val="24"/>
          <w:szCs w:val="24"/>
        </w:rPr>
        <w:t>.</w:t>
      </w:r>
      <w:r w:rsidR="002A38BC" w:rsidRPr="002A38BC">
        <w:rPr>
          <w:rFonts w:ascii="Arial" w:hAnsi="Arial" w:cs="Arial"/>
          <w:sz w:val="24"/>
          <w:szCs w:val="24"/>
        </w:rPr>
        <w:t xml:space="preserve"> </w:t>
      </w:r>
      <w:r w:rsidRPr="002A38BC">
        <w:rPr>
          <w:rFonts w:ascii="Arial" w:hAnsi="Arial" w:cs="Arial"/>
          <w:sz w:val="24"/>
          <w:szCs w:val="24"/>
        </w:rPr>
        <w:t>Los estudios</w:t>
      </w:r>
      <w:r w:rsidR="002A38BC" w:rsidRPr="002A38BC">
        <w:rPr>
          <w:rFonts w:ascii="Arial" w:hAnsi="Arial" w:cs="Arial"/>
          <w:sz w:val="24"/>
          <w:szCs w:val="24"/>
        </w:rPr>
        <w:t xml:space="preserve"> explicativos </w:t>
      </w:r>
      <w:r w:rsidRPr="002A38BC">
        <w:rPr>
          <w:rFonts w:ascii="Arial" w:hAnsi="Arial" w:cs="Arial"/>
          <w:sz w:val="24"/>
          <w:szCs w:val="24"/>
        </w:rPr>
        <w:t>están</w:t>
      </w:r>
      <w:r w:rsidR="002A38BC" w:rsidRPr="002A38BC">
        <w:rPr>
          <w:rFonts w:ascii="Arial" w:hAnsi="Arial" w:cs="Arial"/>
          <w:sz w:val="24"/>
          <w:szCs w:val="24"/>
        </w:rPr>
        <w:t xml:space="preserve"> </w:t>
      </w:r>
      <w:r w:rsidRPr="002A38BC">
        <w:rPr>
          <w:rFonts w:ascii="Arial" w:hAnsi="Arial" w:cs="Arial"/>
          <w:sz w:val="24"/>
          <w:szCs w:val="24"/>
        </w:rPr>
        <w:t>dirigidos</w:t>
      </w:r>
      <w:r w:rsidR="002A38BC" w:rsidRPr="002A38BC">
        <w:rPr>
          <w:rFonts w:ascii="Arial" w:hAnsi="Arial" w:cs="Arial"/>
          <w:sz w:val="24"/>
          <w:szCs w:val="24"/>
        </w:rPr>
        <w:t xml:space="preserve"> </w:t>
      </w:r>
      <w:r w:rsidRPr="002A38BC">
        <w:rPr>
          <w:rFonts w:ascii="Arial" w:hAnsi="Arial" w:cs="Arial"/>
          <w:sz w:val="24"/>
          <w:szCs w:val="24"/>
        </w:rPr>
        <w:t>a</w:t>
      </w:r>
      <w:r w:rsidR="002A38BC" w:rsidRPr="002A38BC">
        <w:rPr>
          <w:rFonts w:ascii="Arial" w:hAnsi="Arial" w:cs="Arial"/>
          <w:sz w:val="24"/>
          <w:szCs w:val="24"/>
        </w:rPr>
        <w:t xml:space="preserve"> </w:t>
      </w:r>
      <w:r w:rsidRPr="002A38BC">
        <w:rPr>
          <w:rFonts w:ascii="Arial" w:hAnsi="Arial" w:cs="Arial"/>
          <w:sz w:val="24"/>
          <w:szCs w:val="24"/>
        </w:rPr>
        <w:t>responder las causas de los eventos, su interés se centra en explicar porque ocurre un fenómeno y en qué condiciones se da este, por qué dos o más variables están relacionadas.</w:t>
      </w:r>
    </w:p>
    <w:p w:rsidR="004C0BBF" w:rsidRPr="004C0BBF" w:rsidRDefault="004C0BBF" w:rsidP="002A38BC">
      <w:pPr>
        <w:pStyle w:val="Sinespaciado"/>
        <w:spacing w:line="480" w:lineRule="auto"/>
        <w:ind w:left="1416"/>
        <w:jc w:val="both"/>
        <w:rPr>
          <w:rFonts w:ascii="Arial" w:hAnsi="Arial" w:cs="Arial"/>
          <w:sz w:val="24"/>
        </w:rPr>
      </w:pPr>
      <w:r w:rsidRPr="002A38BC">
        <w:rPr>
          <w:rFonts w:ascii="Arial" w:hAnsi="Arial" w:cs="Arial"/>
          <w:sz w:val="24"/>
          <w:szCs w:val="24"/>
        </w:rPr>
        <w:t>Los estudios correlaciones pretender responder a preguntas de investigación</w:t>
      </w:r>
      <w:r w:rsidRPr="004C0BBF">
        <w:rPr>
          <w:rFonts w:ascii="Arial" w:hAnsi="Arial" w:cs="Arial"/>
          <w:sz w:val="24"/>
        </w:rPr>
        <w:t xml:space="preserve"> midiendo el grado de relación o asociación entre variables y después se analiza la correlación correspondiente.</w:t>
      </w:r>
    </w:p>
    <w:p w:rsidR="004C0BBF" w:rsidRPr="002A38BC" w:rsidRDefault="004C0BBF" w:rsidP="00715913">
      <w:pPr>
        <w:pStyle w:val="Sinespaciado"/>
        <w:numPr>
          <w:ilvl w:val="1"/>
          <w:numId w:val="17"/>
        </w:numPr>
        <w:spacing w:line="480" w:lineRule="auto"/>
        <w:jc w:val="both"/>
        <w:outlineLvl w:val="2"/>
        <w:rPr>
          <w:rFonts w:ascii="Arial" w:hAnsi="Arial" w:cs="Arial"/>
          <w:b/>
          <w:sz w:val="24"/>
        </w:rPr>
      </w:pPr>
      <w:bookmarkStart w:id="26" w:name="_Toc514353122"/>
      <w:r w:rsidRPr="002A38BC">
        <w:rPr>
          <w:rFonts w:ascii="Arial" w:hAnsi="Arial" w:cs="Arial"/>
          <w:b/>
          <w:sz w:val="24"/>
        </w:rPr>
        <w:t>DISEÑO DE LA INVESTIGACIÓN</w:t>
      </w:r>
      <w:bookmarkEnd w:id="26"/>
    </w:p>
    <w:p w:rsidR="004C0BBF" w:rsidRPr="004C0BBF" w:rsidRDefault="004C0BBF" w:rsidP="002A38BC">
      <w:pPr>
        <w:pStyle w:val="Sinespaciado"/>
        <w:spacing w:line="480" w:lineRule="auto"/>
        <w:ind w:left="1080"/>
        <w:jc w:val="both"/>
        <w:rPr>
          <w:rFonts w:ascii="Arial" w:hAnsi="Arial" w:cs="Arial"/>
          <w:sz w:val="24"/>
        </w:rPr>
      </w:pPr>
      <w:r w:rsidRPr="004C0BBF">
        <w:rPr>
          <w:rFonts w:ascii="Arial" w:hAnsi="Arial" w:cs="Arial"/>
          <w:sz w:val="24"/>
        </w:rPr>
        <w:t xml:space="preserve">El diseño es el plan o estrategia para confirmar si es o no cierto la respuesta a la pregunta de investigación planteado, utilizando para el efecto metodologías y técnicas de acuerdo a las características de cada uno de ellos sistema productivos de la vicuña, animal, que tendrá como fundamento los métodos y estrategias para determinar </w:t>
      </w:r>
      <w:r w:rsidRPr="004C0BBF">
        <w:rPr>
          <w:rFonts w:ascii="Arial" w:hAnsi="Arial" w:cs="Arial"/>
          <w:sz w:val="24"/>
        </w:rPr>
        <w:lastRenderedPageBreak/>
        <w:t>las características de la vicuña en puna de Pasco, el producto concebido tendrá mayor exactitud de ser válido.</w:t>
      </w:r>
    </w:p>
    <w:p w:rsidR="004C0BBF" w:rsidRPr="002A38BC" w:rsidRDefault="004C0BBF" w:rsidP="00715913">
      <w:pPr>
        <w:pStyle w:val="Sinespaciado"/>
        <w:numPr>
          <w:ilvl w:val="1"/>
          <w:numId w:val="17"/>
        </w:numPr>
        <w:spacing w:line="480" w:lineRule="auto"/>
        <w:jc w:val="both"/>
        <w:outlineLvl w:val="2"/>
        <w:rPr>
          <w:rFonts w:ascii="Arial" w:hAnsi="Arial" w:cs="Arial"/>
          <w:b/>
          <w:sz w:val="24"/>
        </w:rPr>
      </w:pPr>
      <w:bookmarkStart w:id="27" w:name="_Toc514353123"/>
      <w:r w:rsidRPr="002A38BC">
        <w:rPr>
          <w:rFonts w:ascii="Arial" w:hAnsi="Arial" w:cs="Arial"/>
          <w:b/>
          <w:sz w:val="24"/>
        </w:rPr>
        <w:t>POBLACIÓN DE ESTUDIO Y MUESTRA</w:t>
      </w:r>
      <w:bookmarkEnd w:id="27"/>
    </w:p>
    <w:p w:rsidR="004C0BBF" w:rsidRDefault="004C0BBF" w:rsidP="002A38BC">
      <w:pPr>
        <w:pStyle w:val="Sinespaciado"/>
        <w:spacing w:line="480" w:lineRule="auto"/>
        <w:ind w:left="1080"/>
        <w:jc w:val="both"/>
        <w:rPr>
          <w:rFonts w:ascii="Arial" w:hAnsi="Arial" w:cs="Arial"/>
          <w:sz w:val="24"/>
        </w:rPr>
      </w:pPr>
      <w:r w:rsidRPr="004C0BBF">
        <w:rPr>
          <w:rFonts w:ascii="Arial" w:hAnsi="Arial" w:cs="Arial"/>
          <w:sz w:val="24"/>
        </w:rPr>
        <w:t>Los métodos y técnicas de la crianza de vicuñas en cautive</w:t>
      </w:r>
      <w:r w:rsidR="009C4AF6">
        <w:rPr>
          <w:rFonts w:ascii="Arial" w:hAnsi="Arial" w:cs="Arial"/>
          <w:sz w:val="24"/>
        </w:rPr>
        <w:t>ri</w:t>
      </w:r>
      <w:r w:rsidR="00AC04D9">
        <w:rPr>
          <w:rFonts w:ascii="Arial" w:hAnsi="Arial" w:cs="Arial"/>
          <w:sz w:val="24"/>
        </w:rPr>
        <w:t xml:space="preserve">o se realizaron </w:t>
      </w:r>
      <w:r w:rsidR="009C4AF6">
        <w:rPr>
          <w:rFonts w:ascii="Arial" w:hAnsi="Arial" w:cs="Arial"/>
          <w:sz w:val="24"/>
        </w:rPr>
        <w:t>en el Parque C</w:t>
      </w:r>
      <w:r w:rsidRPr="004C0BBF">
        <w:rPr>
          <w:rFonts w:ascii="Arial" w:hAnsi="Arial" w:cs="Arial"/>
          <w:sz w:val="24"/>
        </w:rPr>
        <w:t xml:space="preserve">onservacionista de </w:t>
      </w:r>
      <w:proofErr w:type="spellStart"/>
      <w:r w:rsidRPr="004C0BBF">
        <w:rPr>
          <w:rFonts w:ascii="Arial" w:hAnsi="Arial" w:cs="Arial"/>
          <w:sz w:val="24"/>
        </w:rPr>
        <w:t>Wislamachay</w:t>
      </w:r>
      <w:proofErr w:type="spellEnd"/>
      <w:r w:rsidRPr="004C0BBF">
        <w:rPr>
          <w:rFonts w:ascii="Arial" w:hAnsi="Arial" w:cs="Arial"/>
          <w:sz w:val="24"/>
        </w:rPr>
        <w:t>, perteneciente a la Comunidad Campesina "San Antonio de Rancas",</w:t>
      </w:r>
      <w:r w:rsidR="002A38BC">
        <w:rPr>
          <w:rFonts w:ascii="Arial" w:hAnsi="Arial" w:cs="Arial"/>
          <w:sz w:val="24"/>
        </w:rPr>
        <w:t xml:space="preserve"> serán evaluados desde junio 2015 hasta diciembre 2015.</w:t>
      </w:r>
    </w:p>
    <w:p w:rsidR="004C0BBF" w:rsidRPr="004C0BBF" w:rsidRDefault="004C0BBF" w:rsidP="002A38BC">
      <w:pPr>
        <w:pStyle w:val="Sinespaciado"/>
        <w:spacing w:line="480" w:lineRule="auto"/>
        <w:ind w:left="1080"/>
        <w:jc w:val="both"/>
        <w:rPr>
          <w:rFonts w:ascii="Arial" w:hAnsi="Arial" w:cs="Arial"/>
          <w:sz w:val="24"/>
        </w:rPr>
      </w:pPr>
      <w:r w:rsidRPr="004C0BBF">
        <w:rPr>
          <w:rFonts w:ascii="Arial" w:hAnsi="Arial" w:cs="Arial"/>
          <w:sz w:val="24"/>
        </w:rPr>
        <w:t>Las técnicas de muestreo constituyen una parte esencial del Método Científico, para poder llevar a cabo la investigación en asociación del manejo de los procedimientos, a fin de presentar de una manera general el concepto de muestreo y su relación con la metodología de la investigación.</w:t>
      </w:r>
    </w:p>
    <w:p w:rsidR="00E37EAA" w:rsidRDefault="004C0BBF" w:rsidP="002A38BC">
      <w:pPr>
        <w:pStyle w:val="Sinespaciado"/>
        <w:spacing w:line="480" w:lineRule="auto"/>
        <w:ind w:left="1080"/>
        <w:jc w:val="both"/>
        <w:rPr>
          <w:rFonts w:ascii="Arial" w:hAnsi="Arial" w:cs="Arial"/>
          <w:sz w:val="24"/>
        </w:rPr>
      </w:pPr>
      <w:r w:rsidRPr="004C0BBF">
        <w:rPr>
          <w:rFonts w:ascii="Arial" w:hAnsi="Arial" w:cs="Arial"/>
          <w:sz w:val="24"/>
        </w:rPr>
        <w:t>E</w:t>
      </w:r>
      <w:r w:rsidR="00AC04D9">
        <w:rPr>
          <w:rFonts w:ascii="Arial" w:hAnsi="Arial" w:cs="Arial"/>
          <w:sz w:val="24"/>
        </w:rPr>
        <w:t xml:space="preserve">l muestreo por estratos se usó </w:t>
      </w:r>
      <w:r w:rsidRPr="004C0BBF">
        <w:rPr>
          <w:rFonts w:ascii="Arial" w:hAnsi="Arial" w:cs="Arial"/>
          <w:sz w:val="24"/>
        </w:rPr>
        <w:t>porque este</w:t>
      </w:r>
      <w:r w:rsidR="002A38BC">
        <w:rPr>
          <w:rFonts w:ascii="Arial" w:hAnsi="Arial" w:cs="Arial"/>
          <w:sz w:val="24"/>
        </w:rPr>
        <w:t xml:space="preserve"> </w:t>
      </w:r>
      <w:r w:rsidRPr="004C0BBF">
        <w:rPr>
          <w:rFonts w:ascii="Arial" w:hAnsi="Arial" w:cs="Arial"/>
          <w:sz w:val="24"/>
        </w:rPr>
        <w:t>es aconsejable cuando existen claras diferencias en la población que se va a estudiar, sexos, edades. Para la selección de los elementos o unidades representativas de cada estrato se utilizara el método de muestreo al azar estratificado.</w:t>
      </w:r>
      <w:r w:rsidR="00E37EAA" w:rsidRPr="004C0BBF">
        <w:rPr>
          <w:rFonts w:ascii="Arial" w:hAnsi="Arial" w:cs="Arial"/>
          <w:sz w:val="24"/>
        </w:rPr>
        <w:t xml:space="preserve">  </w:t>
      </w:r>
    </w:p>
    <w:p w:rsidR="002A38BC" w:rsidRPr="009C4AF6" w:rsidRDefault="002A38BC" w:rsidP="00715913">
      <w:pPr>
        <w:pStyle w:val="Sinespaciado"/>
        <w:numPr>
          <w:ilvl w:val="1"/>
          <w:numId w:val="17"/>
        </w:numPr>
        <w:spacing w:line="480" w:lineRule="auto"/>
        <w:jc w:val="both"/>
        <w:outlineLvl w:val="2"/>
        <w:rPr>
          <w:rFonts w:ascii="Arial" w:hAnsi="Arial" w:cs="Arial"/>
          <w:b/>
          <w:sz w:val="24"/>
        </w:rPr>
      </w:pPr>
      <w:bookmarkStart w:id="28" w:name="_Toc514353124"/>
      <w:r w:rsidRPr="009C4AF6">
        <w:rPr>
          <w:rFonts w:ascii="Arial" w:hAnsi="Arial" w:cs="Arial"/>
          <w:b/>
          <w:sz w:val="24"/>
        </w:rPr>
        <w:t xml:space="preserve">DETERMINACIÓN DE LA TECNOLOGÍA SUSTENTABLE </w:t>
      </w:r>
      <w:r w:rsidR="009C4AF6" w:rsidRPr="009C4AF6">
        <w:rPr>
          <w:rFonts w:ascii="Arial" w:hAnsi="Arial" w:cs="Arial"/>
          <w:b/>
          <w:sz w:val="24"/>
        </w:rPr>
        <w:t>CON</w:t>
      </w:r>
      <w:r w:rsidR="009C4AF6">
        <w:rPr>
          <w:rFonts w:ascii="Arial" w:hAnsi="Arial" w:cs="Arial"/>
          <w:b/>
          <w:sz w:val="24"/>
        </w:rPr>
        <w:t xml:space="preserve"> </w:t>
      </w:r>
      <w:r w:rsidRPr="009C4AF6">
        <w:rPr>
          <w:rFonts w:ascii="Arial" w:hAnsi="Arial" w:cs="Arial"/>
          <w:b/>
          <w:sz w:val="24"/>
        </w:rPr>
        <w:t>ENFOQUE DE DESARROLLO SUSTENTABLE EN LA COMUNIDAD CAMPESINA DE SAN ANTONIO DE RANCAS – PASCO.</w:t>
      </w:r>
      <w:bookmarkEnd w:id="28"/>
    </w:p>
    <w:p w:rsidR="002A38BC" w:rsidRPr="002A38BC" w:rsidRDefault="002A38BC" w:rsidP="002A38BC">
      <w:pPr>
        <w:pStyle w:val="Sinespaciado"/>
        <w:numPr>
          <w:ilvl w:val="0"/>
          <w:numId w:val="18"/>
        </w:numPr>
        <w:spacing w:line="480" w:lineRule="auto"/>
        <w:ind w:left="1080"/>
        <w:jc w:val="both"/>
        <w:rPr>
          <w:rFonts w:ascii="Arial" w:hAnsi="Arial" w:cs="Arial"/>
          <w:b/>
          <w:sz w:val="24"/>
        </w:rPr>
      </w:pPr>
      <w:r>
        <w:rPr>
          <w:rFonts w:ascii="Arial" w:hAnsi="Arial" w:cs="Arial"/>
          <w:sz w:val="24"/>
        </w:rPr>
        <w:t>Desarrollo sostenible y conceptos relacionados.</w:t>
      </w:r>
    </w:p>
    <w:p w:rsidR="002A38BC" w:rsidRPr="002A38BC" w:rsidRDefault="002A38BC" w:rsidP="002A38BC">
      <w:pPr>
        <w:pStyle w:val="Sinespaciado"/>
        <w:numPr>
          <w:ilvl w:val="0"/>
          <w:numId w:val="18"/>
        </w:numPr>
        <w:spacing w:line="480" w:lineRule="auto"/>
        <w:ind w:left="1080"/>
        <w:jc w:val="both"/>
        <w:rPr>
          <w:rFonts w:ascii="Arial" w:hAnsi="Arial" w:cs="Arial"/>
          <w:b/>
          <w:sz w:val="24"/>
        </w:rPr>
      </w:pPr>
      <w:r>
        <w:rPr>
          <w:rFonts w:ascii="Arial" w:hAnsi="Arial" w:cs="Arial"/>
          <w:sz w:val="24"/>
        </w:rPr>
        <w:t>Manejo adaptativo.</w:t>
      </w:r>
    </w:p>
    <w:p w:rsidR="002A38BC" w:rsidRPr="002A38BC" w:rsidRDefault="002A38BC" w:rsidP="002A38BC">
      <w:pPr>
        <w:pStyle w:val="Sinespaciado"/>
        <w:numPr>
          <w:ilvl w:val="0"/>
          <w:numId w:val="18"/>
        </w:numPr>
        <w:spacing w:line="480" w:lineRule="auto"/>
        <w:ind w:left="1080"/>
        <w:jc w:val="both"/>
        <w:rPr>
          <w:rFonts w:ascii="Arial" w:hAnsi="Arial" w:cs="Arial"/>
          <w:b/>
          <w:sz w:val="24"/>
        </w:rPr>
      </w:pPr>
      <w:r>
        <w:rPr>
          <w:rFonts w:ascii="Arial" w:hAnsi="Arial" w:cs="Arial"/>
          <w:sz w:val="24"/>
        </w:rPr>
        <w:t xml:space="preserve">Contexto legal, técnicas </w:t>
      </w:r>
      <w:r w:rsidR="00F71AEB">
        <w:rPr>
          <w:rFonts w:ascii="Arial" w:hAnsi="Arial" w:cs="Arial"/>
          <w:sz w:val="24"/>
        </w:rPr>
        <w:t xml:space="preserve">de política </w:t>
      </w:r>
      <w:r>
        <w:rPr>
          <w:rFonts w:ascii="Arial" w:hAnsi="Arial" w:cs="Arial"/>
          <w:sz w:val="24"/>
        </w:rPr>
        <w:t>institucional del desarrollo sostenible.</w:t>
      </w:r>
    </w:p>
    <w:p w:rsidR="002A38BC" w:rsidRPr="002A38BC" w:rsidRDefault="002A38BC" w:rsidP="002A38BC">
      <w:pPr>
        <w:pStyle w:val="Sinespaciado"/>
        <w:numPr>
          <w:ilvl w:val="0"/>
          <w:numId w:val="18"/>
        </w:numPr>
        <w:spacing w:line="480" w:lineRule="auto"/>
        <w:ind w:left="1080"/>
        <w:jc w:val="both"/>
        <w:rPr>
          <w:rFonts w:ascii="Arial" w:hAnsi="Arial" w:cs="Arial"/>
          <w:b/>
          <w:sz w:val="24"/>
        </w:rPr>
      </w:pPr>
      <w:r>
        <w:rPr>
          <w:rFonts w:ascii="Arial" w:hAnsi="Arial" w:cs="Arial"/>
          <w:sz w:val="24"/>
        </w:rPr>
        <w:lastRenderedPageBreak/>
        <w:t xml:space="preserve">Manejo racional </w:t>
      </w:r>
      <w:r w:rsidR="009C4AF6">
        <w:rPr>
          <w:rFonts w:ascii="Arial" w:hAnsi="Arial" w:cs="Arial"/>
          <w:sz w:val="24"/>
        </w:rPr>
        <w:t xml:space="preserve">de los recursos naturales; </w:t>
      </w:r>
      <w:r>
        <w:rPr>
          <w:rFonts w:ascii="Arial" w:hAnsi="Arial" w:cs="Arial"/>
          <w:sz w:val="24"/>
        </w:rPr>
        <w:t>educación, participación social, rendimiento sostenible.</w:t>
      </w:r>
    </w:p>
    <w:p w:rsidR="002A38BC" w:rsidRPr="00C34325" w:rsidRDefault="002A38BC" w:rsidP="002A38BC">
      <w:pPr>
        <w:pStyle w:val="Sinespaciado"/>
        <w:numPr>
          <w:ilvl w:val="0"/>
          <w:numId w:val="18"/>
        </w:numPr>
        <w:spacing w:line="480" w:lineRule="auto"/>
        <w:ind w:left="1080"/>
        <w:jc w:val="both"/>
        <w:rPr>
          <w:rFonts w:ascii="Arial" w:hAnsi="Arial" w:cs="Arial"/>
          <w:b/>
          <w:sz w:val="24"/>
        </w:rPr>
      </w:pPr>
      <w:r>
        <w:rPr>
          <w:rFonts w:ascii="Arial" w:hAnsi="Arial" w:cs="Arial"/>
          <w:sz w:val="24"/>
        </w:rPr>
        <w:t xml:space="preserve">Dinámica de poblaciones y rendimiento sostenible. </w:t>
      </w:r>
      <w:r w:rsidRPr="002A38BC">
        <w:rPr>
          <w:rFonts w:ascii="Arial" w:hAnsi="Arial" w:cs="Arial"/>
          <w:sz w:val="24"/>
        </w:rPr>
        <w:t xml:space="preserve"> </w:t>
      </w:r>
    </w:p>
    <w:p w:rsidR="00C34325" w:rsidRDefault="00C34325" w:rsidP="00C34325">
      <w:pPr>
        <w:pStyle w:val="Sinespaciado"/>
        <w:spacing w:line="480" w:lineRule="auto"/>
        <w:jc w:val="both"/>
        <w:rPr>
          <w:rFonts w:ascii="Arial" w:hAnsi="Arial" w:cs="Arial"/>
          <w:sz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C34325" w:rsidRDefault="00C34325" w:rsidP="00C34325">
      <w:pPr>
        <w:spacing w:line="480" w:lineRule="auto"/>
        <w:jc w:val="both"/>
        <w:rPr>
          <w:rFonts w:ascii="Arial" w:hAnsi="Arial" w:cs="Arial"/>
          <w:sz w:val="24"/>
          <w:szCs w:val="24"/>
        </w:rPr>
      </w:pPr>
    </w:p>
    <w:p w:rsidR="009C4AF6" w:rsidRDefault="009C4AF6" w:rsidP="00C34325">
      <w:pPr>
        <w:spacing w:line="480" w:lineRule="auto"/>
        <w:jc w:val="both"/>
        <w:rPr>
          <w:rFonts w:ascii="Arial" w:hAnsi="Arial" w:cs="Arial"/>
          <w:sz w:val="24"/>
          <w:szCs w:val="24"/>
        </w:rPr>
      </w:pPr>
    </w:p>
    <w:p w:rsidR="009C4AF6" w:rsidRDefault="009C4AF6" w:rsidP="00C34325">
      <w:pPr>
        <w:spacing w:line="480" w:lineRule="auto"/>
        <w:jc w:val="both"/>
        <w:rPr>
          <w:rFonts w:ascii="Arial" w:hAnsi="Arial" w:cs="Arial"/>
          <w:sz w:val="24"/>
          <w:szCs w:val="24"/>
        </w:rPr>
      </w:pPr>
    </w:p>
    <w:p w:rsidR="00C34325" w:rsidRPr="00715913" w:rsidRDefault="00C34325" w:rsidP="00715913">
      <w:pPr>
        <w:pStyle w:val="Ttulo1"/>
        <w:spacing w:line="480" w:lineRule="auto"/>
        <w:jc w:val="center"/>
        <w:rPr>
          <w:rFonts w:ascii="Arial" w:hAnsi="Arial" w:cs="Arial"/>
          <w:b w:val="0"/>
          <w:color w:val="000000" w:themeColor="text1"/>
          <w:szCs w:val="24"/>
        </w:rPr>
      </w:pPr>
      <w:bookmarkStart w:id="29" w:name="_Toc514353125"/>
      <w:r w:rsidRPr="00715913">
        <w:rPr>
          <w:rFonts w:ascii="Arial" w:hAnsi="Arial" w:cs="Arial"/>
          <w:color w:val="000000" w:themeColor="text1"/>
          <w:szCs w:val="24"/>
        </w:rPr>
        <w:lastRenderedPageBreak/>
        <w:t>CAPITULO IV</w:t>
      </w:r>
      <w:bookmarkEnd w:id="29"/>
    </w:p>
    <w:p w:rsidR="00C34325" w:rsidRPr="00715913" w:rsidRDefault="00C34325" w:rsidP="00715913">
      <w:pPr>
        <w:pStyle w:val="Ttulo2"/>
        <w:spacing w:line="480" w:lineRule="auto"/>
        <w:jc w:val="center"/>
        <w:rPr>
          <w:rFonts w:ascii="Arial" w:hAnsi="Arial" w:cs="Arial"/>
          <w:b w:val="0"/>
          <w:color w:val="000000" w:themeColor="text1"/>
          <w:sz w:val="28"/>
          <w:szCs w:val="24"/>
        </w:rPr>
      </w:pPr>
      <w:bookmarkStart w:id="30" w:name="_Toc514353126"/>
      <w:r w:rsidRPr="00715913">
        <w:rPr>
          <w:rFonts w:ascii="Arial" w:hAnsi="Arial" w:cs="Arial"/>
          <w:color w:val="000000" w:themeColor="text1"/>
          <w:sz w:val="28"/>
          <w:szCs w:val="24"/>
        </w:rPr>
        <w:t>RESULTADOS Y DISCUSIÓN</w:t>
      </w:r>
      <w:bookmarkEnd w:id="30"/>
    </w:p>
    <w:p w:rsidR="00C34325" w:rsidRDefault="00C34325" w:rsidP="00C34325">
      <w:pPr>
        <w:spacing w:line="480" w:lineRule="auto"/>
        <w:jc w:val="both"/>
        <w:rPr>
          <w:rFonts w:ascii="Arial" w:hAnsi="Arial" w:cs="Arial"/>
          <w:sz w:val="24"/>
          <w:szCs w:val="24"/>
        </w:rPr>
      </w:pPr>
      <w:r w:rsidRPr="00C34325">
        <w:rPr>
          <w:rFonts w:ascii="Arial" w:hAnsi="Arial" w:cs="Arial"/>
          <w:sz w:val="24"/>
          <w:szCs w:val="24"/>
        </w:rPr>
        <w:t xml:space="preserve">En primera instancia debemos manifestar que de </w:t>
      </w:r>
      <w:r>
        <w:rPr>
          <w:rFonts w:ascii="Arial" w:hAnsi="Arial" w:cs="Arial"/>
          <w:sz w:val="24"/>
          <w:szCs w:val="24"/>
        </w:rPr>
        <w:t>acuerdo a los objetivos es necesario conocer el Marco Legal y es el siguiente.</w:t>
      </w:r>
    </w:p>
    <w:p w:rsidR="00C34325" w:rsidRPr="00C34325" w:rsidRDefault="00C34325" w:rsidP="00715913">
      <w:pPr>
        <w:pStyle w:val="Prrafodelista"/>
        <w:numPr>
          <w:ilvl w:val="1"/>
          <w:numId w:val="21"/>
        </w:numPr>
        <w:spacing w:line="480" w:lineRule="auto"/>
        <w:jc w:val="both"/>
        <w:outlineLvl w:val="2"/>
        <w:rPr>
          <w:rFonts w:ascii="Arial" w:hAnsi="Arial" w:cs="Arial"/>
          <w:b/>
          <w:sz w:val="24"/>
          <w:szCs w:val="24"/>
        </w:rPr>
      </w:pPr>
      <w:bookmarkStart w:id="31" w:name="_Toc514353127"/>
      <w:r>
        <w:rPr>
          <w:rFonts w:ascii="Arial" w:hAnsi="Arial" w:cs="Arial"/>
          <w:b/>
          <w:sz w:val="24"/>
          <w:szCs w:val="24"/>
        </w:rPr>
        <w:t>T</w:t>
      </w:r>
      <w:r w:rsidRPr="00C34325">
        <w:rPr>
          <w:rFonts w:ascii="Arial" w:hAnsi="Arial" w:cs="Arial"/>
          <w:b/>
          <w:sz w:val="24"/>
          <w:szCs w:val="24"/>
        </w:rPr>
        <w:t>endencia y acceso a los recursos naturales y a la tierra</w:t>
      </w:r>
      <w:bookmarkEnd w:id="31"/>
    </w:p>
    <w:p w:rsidR="00C34325" w:rsidRPr="00C34325" w:rsidRDefault="00C34325" w:rsidP="00C34325">
      <w:pPr>
        <w:spacing w:line="480" w:lineRule="auto"/>
        <w:ind w:left="1080"/>
        <w:jc w:val="both"/>
        <w:rPr>
          <w:rFonts w:ascii="Arial" w:hAnsi="Arial" w:cs="Arial"/>
          <w:sz w:val="24"/>
          <w:szCs w:val="24"/>
        </w:rPr>
      </w:pPr>
      <w:r>
        <w:rPr>
          <w:rFonts w:ascii="Arial" w:hAnsi="Arial" w:cs="Arial"/>
          <w:sz w:val="24"/>
          <w:szCs w:val="24"/>
        </w:rPr>
        <w:t xml:space="preserve">En San Antonio de Rancas, al igual que gran parte de las comunidades campesinas existen algunos títulos de </w:t>
      </w:r>
      <w:r w:rsidRPr="00C34325">
        <w:rPr>
          <w:rFonts w:ascii="Arial" w:hAnsi="Arial" w:cs="Arial"/>
          <w:sz w:val="24"/>
          <w:szCs w:val="24"/>
        </w:rPr>
        <w:t>propiedad que datan de 1940, pero para la mayoría de las tierras no se tienen títulos de propiedad Existen actas de colindancia firmadas en el 1985/86. La propiedad se reconoce por el usufructo Hay un tipo de propiedad posesionaría, que se transfiere por herencia, y otro de terrenos de dominio de la comunidad.</w:t>
      </w:r>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En cuanto a los recursos naturales, todos pertenecen al Estado menos las vicuñas, cuya propiedad, de uso restringido, fue otorgada a las comunidades campesinas.</w:t>
      </w:r>
    </w:p>
    <w:p w:rsidR="00C34325" w:rsidRPr="00C34325" w:rsidRDefault="00C34325" w:rsidP="00715913">
      <w:pPr>
        <w:pStyle w:val="Prrafodelista"/>
        <w:numPr>
          <w:ilvl w:val="1"/>
          <w:numId w:val="21"/>
        </w:numPr>
        <w:spacing w:line="480" w:lineRule="auto"/>
        <w:jc w:val="both"/>
        <w:outlineLvl w:val="2"/>
        <w:rPr>
          <w:rFonts w:ascii="Arial" w:hAnsi="Arial" w:cs="Arial"/>
          <w:b/>
          <w:sz w:val="24"/>
          <w:szCs w:val="24"/>
        </w:rPr>
      </w:pPr>
      <w:bookmarkStart w:id="32" w:name="_Toc514353128"/>
      <w:r w:rsidRPr="00C34325">
        <w:rPr>
          <w:rFonts w:ascii="Arial" w:hAnsi="Arial" w:cs="Arial"/>
          <w:b/>
          <w:sz w:val="24"/>
          <w:szCs w:val="24"/>
        </w:rPr>
        <w:t>Usufructo y custodia de las vicuñas. Alcance de la Constitución</w:t>
      </w:r>
      <w:bookmarkEnd w:id="32"/>
    </w:p>
    <w:p w:rsidR="00C34325" w:rsidRPr="00C34325" w:rsidRDefault="00C34325" w:rsidP="00C34325">
      <w:pPr>
        <w:spacing w:line="480" w:lineRule="auto"/>
        <w:ind w:left="1080"/>
        <w:jc w:val="both"/>
        <w:rPr>
          <w:rFonts w:ascii="Arial" w:hAnsi="Arial" w:cs="Arial"/>
          <w:sz w:val="24"/>
          <w:szCs w:val="24"/>
        </w:rPr>
      </w:pPr>
      <w:r w:rsidRPr="00FC1FBF">
        <w:rPr>
          <w:rFonts w:ascii="Arial" w:hAnsi="Arial" w:cs="Arial"/>
          <w:b/>
          <w:sz w:val="24"/>
          <w:szCs w:val="24"/>
        </w:rPr>
        <w:t>La Constitución Política del Perú (1993)</w:t>
      </w:r>
      <w:r w:rsidRPr="00C34325">
        <w:rPr>
          <w:rFonts w:ascii="Arial" w:hAnsi="Arial" w:cs="Arial"/>
          <w:sz w:val="24"/>
          <w:szCs w:val="24"/>
        </w:rPr>
        <w:t xml:space="preserve"> dispone que los recursos naturales </w:t>
      </w:r>
      <w:proofErr w:type="gramStart"/>
      <w:r w:rsidRPr="00C34325">
        <w:rPr>
          <w:rFonts w:ascii="Arial" w:hAnsi="Arial" w:cs="Arial"/>
          <w:sz w:val="24"/>
          <w:szCs w:val="24"/>
        </w:rPr>
        <w:t>s</w:t>
      </w:r>
      <w:r w:rsidR="00FC1FBF">
        <w:rPr>
          <w:rFonts w:ascii="Arial" w:hAnsi="Arial" w:cs="Arial"/>
          <w:sz w:val="24"/>
          <w:szCs w:val="24"/>
        </w:rPr>
        <w:t>on</w:t>
      </w:r>
      <w:proofErr w:type="gramEnd"/>
      <w:r w:rsidRPr="00C34325">
        <w:rPr>
          <w:rFonts w:ascii="Arial" w:hAnsi="Arial" w:cs="Arial"/>
          <w:sz w:val="24"/>
          <w:szCs w:val="24"/>
        </w:rPr>
        <w:t xml:space="preserve"> patrimonio del Estado, quien puede aprovecharlos por sí, en forma soberana, o conceder su uso. En este último caso, la concesión se otorga constituyendo a favor del beneficiario un derecho real sujeto a las previsiones de la ley que le da origen </w:t>
      </w:r>
      <w:r w:rsidRPr="00FC1FBF">
        <w:rPr>
          <w:rFonts w:ascii="Arial" w:hAnsi="Arial" w:cs="Arial"/>
          <w:b/>
          <w:sz w:val="24"/>
          <w:szCs w:val="24"/>
        </w:rPr>
        <w:t xml:space="preserve">(cfr. arts. 66 y 73 </w:t>
      </w:r>
      <w:proofErr w:type="spellStart"/>
      <w:r w:rsidRPr="00FC1FBF">
        <w:rPr>
          <w:rFonts w:ascii="Arial" w:hAnsi="Arial" w:cs="Arial"/>
          <w:b/>
          <w:sz w:val="24"/>
          <w:szCs w:val="24"/>
        </w:rPr>
        <w:t>C.P.P</w:t>
      </w:r>
      <w:proofErr w:type="spellEnd"/>
      <w:r w:rsidRPr="00FC1FBF">
        <w:rPr>
          <w:rFonts w:ascii="Arial" w:hAnsi="Arial" w:cs="Arial"/>
          <w:b/>
          <w:sz w:val="24"/>
          <w:szCs w:val="24"/>
        </w:rPr>
        <w:t>.).</w:t>
      </w:r>
      <w:r w:rsidRPr="00C34325">
        <w:rPr>
          <w:rFonts w:ascii="Arial" w:hAnsi="Arial" w:cs="Arial"/>
          <w:sz w:val="24"/>
          <w:szCs w:val="24"/>
        </w:rPr>
        <w:t xml:space="preserve"> Esta disposición constitucional, que adscribe a la llamada “teoría del derecho real administrativo”, le permite al </w:t>
      </w:r>
      <w:r w:rsidRPr="00C34325">
        <w:rPr>
          <w:rFonts w:ascii="Arial" w:hAnsi="Arial" w:cs="Arial"/>
          <w:sz w:val="24"/>
          <w:szCs w:val="24"/>
        </w:rPr>
        <w:lastRenderedPageBreak/>
        <w:t>Estado redef</w:t>
      </w:r>
      <w:r>
        <w:rPr>
          <w:rFonts w:ascii="Arial" w:hAnsi="Arial" w:cs="Arial"/>
          <w:sz w:val="24"/>
          <w:szCs w:val="24"/>
        </w:rPr>
        <w:t>ini</w:t>
      </w:r>
      <w:r w:rsidRPr="00C34325">
        <w:rPr>
          <w:rFonts w:ascii="Arial" w:hAnsi="Arial" w:cs="Arial"/>
          <w:sz w:val="24"/>
          <w:szCs w:val="24"/>
        </w:rPr>
        <w:t>r en el ámbito del derecho público el contenido del derecho real que así establece. Si bien estos derechos reales participan de algunas de las características propias de los derechos tradicionales del derecho privado, el hecho de que recaigan sobre un bien de dominio público implica su sometimiento al régimen jurídico especial del derecho administrativo. El Estado mantiene el dominio inminente de los bienes, los beneficiarios de la concesión están sujetos a las prerrogativas de la Administración concedente y el título de la posesión es precario y revocable.</w:t>
      </w:r>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 xml:space="preserve">En este contexto, la </w:t>
      </w:r>
      <w:r w:rsidRPr="00FC1FBF">
        <w:rPr>
          <w:rFonts w:ascii="Arial" w:hAnsi="Arial" w:cs="Arial"/>
          <w:b/>
          <w:sz w:val="24"/>
          <w:szCs w:val="24"/>
        </w:rPr>
        <w:t>Ley N° 26496 (1995)</w:t>
      </w:r>
      <w:r w:rsidRPr="00C34325">
        <w:rPr>
          <w:rFonts w:ascii="Arial" w:hAnsi="Arial" w:cs="Arial"/>
          <w:sz w:val="24"/>
          <w:szCs w:val="24"/>
        </w:rPr>
        <w:t xml:space="preserve"> estable</w:t>
      </w:r>
      <w:r w:rsidR="00F71AEB">
        <w:rPr>
          <w:rFonts w:ascii="Arial" w:hAnsi="Arial" w:cs="Arial"/>
          <w:sz w:val="24"/>
          <w:szCs w:val="24"/>
        </w:rPr>
        <w:t xml:space="preserve">ce </w:t>
      </w:r>
      <w:r w:rsidRPr="00C34325">
        <w:rPr>
          <w:rFonts w:ascii="Arial" w:hAnsi="Arial" w:cs="Arial"/>
          <w:sz w:val="24"/>
          <w:szCs w:val="24"/>
        </w:rPr>
        <w:t xml:space="preserve">el régimen de propiedad y comercialización de las vicuñas que se hallan en los predios de las comunidades campesinas. La norma refiere que a ellas se les otorga en “propiedad” las especies y sus productos </w:t>
      </w:r>
      <w:r w:rsidRPr="00FC1FBF">
        <w:rPr>
          <w:rFonts w:ascii="Arial" w:hAnsi="Arial" w:cs="Arial"/>
          <w:b/>
          <w:sz w:val="24"/>
          <w:szCs w:val="24"/>
        </w:rPr>
        <w:t>(art. 2do., ley cit.).</w:t>
      </w:r>
      <w:r w:rsidRPr="00C34325">
        <w:rPr>
          <w:rFonts w:ascii="Arial" w:hAnsi="Arial" w:cs="Arial"/>
          <w:sz w:val="24"/>
          <w:szCs w:val="24"/>
        </w:rPr>
        <w:t xml:space="preserve"> Sin embargo, las únicas actividades autorizadas y reglamentadas son aquellas tendientes al aprovechamiento y disposición de la fibra y sus derivados, actividad que inclusive puede ser cedida a terceros bajo supervisión del Estado </w:t>
      </w:r>
      <w:r w:rsidRPr="00FC1FBF">
        <w:rPr>
          <w:rFonts w:ascii="Arial" w:hAnsi="Arial" w:cs="Arial"/>
          <w:b/>
          <w:sz w:val="24"/>
          <w:szCs w:val="24"/>
        </w:rPr>
        <w:t>(art. 4to., ley cit.).</w:t>
      </w:r>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 xml:space="preserve">Toda vez que las facultades de los beneficiarios de la concesión recaen exclusivamente sobre determinados frutos y productos, se trataría en rigor de un derecho de usufructo acotado. Desde esta tesitura, la disposición que impone a las comunidades la responsabilidad de la custodia </w:t>
      </w:r>
      <w:r w:rsidRPr="00D92689">
        <w:rPr>
          <w:rFonts w:ascii="Arial" w:hAnsi="Arial" w:cs="Arial"/>
          <w:b/>
          <w:sz w:val="24"/>
          <w:szCs w:val="24"/>
        </w:rPr>
        <w:t xml:space="preserve">(art. 3ro., ley cit.) </w:t>
      </w:r>
      <w:r w:rsidRPr="00C34325">
        <w:rPr>
          <w:rFonts w:ascii="Arial" w:hAnsi="Arial" w:cs="Arial"/>
          <w:sz w:val="24"/>
          <w:szCs w:val="24"/>
        </w:rPr>
        <w:t>resulta consecuente con el deber del usufructuario de mantener a salvo la sustancia de la cosa de la que se sirve.</w:t>
      </w:r>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lastRenderedPageBreak/>
        <w:t>En igual sentido, y teniendo presente la naturaleza pública del bien tutelado, deberían asimismo preverse los alcances de la responsabilidad del Estado como nudo propietario en lo que respecta a los gastos extraordinarios y al régimen de mejoras.</w:t>
      </w:r>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También debería contemplarse que el resultado económico fuera favorable a las comunidades, pues lo contrario implicaría la imposición de una especial carga pública en beneficio del interés</w:t>
      </w:r>
      <w:r>
        <w:rPr>
          <w:rFonts w:ascii="Arial" w:hAnsi="Arial" w:cs="Arial"/>
          <w:sz w:val="24"/>
          <w:szCs w:val="24"/>
        </w:rPr>
        <w:t xml:space="preserve"> </w:t>
      </w:r>
      <w:r w:rsidRPr="00C34325">
        <w:rPr>
          <w:rFonts w:ascii="Arial" w:hAnsi="Arial" w:cs="Arial"/>
          <w:sz w:val="24"/>
          <w:szCs w:val="24"/>
        </w:rPr>
        <w:t>general.</w:t>
      </w:r>
    </w:p>
    <w:p w:rsidR="00C34325" w:rsidRPr="00C34325" w:rsidRDefault="00C34325" w:rsidP="00715913">
      <w:pPr>
        <w:pStyle w:val="Prrafodelista"/>
        <w:numPr>
          <w:ilvl w:val="1"/>
          <w:numId w:val="21"/>
        </w:numPr>
        <w:spacing w:line="480" w:lineRule="auto"/>
        <w:jc w:val="both"/>
        <w:outlineLvl w:val="2"/>
        <w:rPr>
          <w:rFonts w:ascii="Arial" w:hAnsi="Arial" w:cs="Arial"/>
          <w:b/>
          <w:sz w:val="24"/>
          <w:szCs w:val="24"/>
        </w:rPr>
      </w:pPr>
      <w:bookmarkStart w:id="33" w:name="_Toc514353129"/>
      <w:r w:rsidRPr="00C34325">
        <w:rPr>
          <w:rFonts w:ascii="Arial" w:hAnsi="Arial" w:cs="Arial"/>
          <w:b/>
          <w:sz w:val="24"/>
          <w:szCs w:val="24"/>
        </w:rPr>
        <w:t>Comunidades, campesinas</w:t>
      </w:r>
      <w:bookmarkEnd w:id="33"/>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A partir 1995, cuando el Estado les otorgó a las comunidades campesinas la propiedad del recurso vicuña, éstas tomaron un rol activo en la conservación y explotación racional de este recurso. Con el surgimiento del</w:t>
      </w:r>
      <w:r w:rsidR="00E41619">
        <w:rPr>
          <w:rFonts w:ascii="Arial" w:hAnsi="Arial" w:cs="Arial"/>
          <w:b/>
          <w:sz w:val="24"/>
          <w:szCs w:val="24"/>
        </w:rPr>
        <w:t xml:space="preserve"> Programa de Módulos de Uso Sustentab</w:t>
      </w:r>
      <w:r w:rsidRPr="00E41619">
        <w:rPr>
          <w:rFonts w:ascii="Arial" w:hAnsi="Arial" w:cs="Arial"/>
          <w:b/>
          <w:sz w:val="24"/>
          <w:szCs w:val="24"/>
        </w:rPr>
        <w:t>le</w:t>
      </w:r>
      <w:r w:rsidRPr="00C34325">
        <w:rPr>
          <w:rFonts w:ascii="Arial" w:hAnsi="Arial" w:cs="Arial"/>
          <w:sz w:val="24"/>
          <w:szCs w:val="24"/>
        </w:rPr>
        <w:t>, las comunidades pasaron a asumir un costo para el manejo de las vicuñas. Las comunidades campesinas aportan al manejo de la vicuña recursos humanos (mano de obra gratuita con excepción de la comunidad de Lucanas y las cinco comunidades integradas en el Proyecto San Cristóbal y aledañas) y capital (vicuñas, tierras y dinero). De las 718 comunidades andinas que existen, 250 ya han comprado su cerco o Módulo de Uso Sustentable.</w:t>
      </w:r>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En la mayoría de las comunidades toda la comunidad participa en las actividades de captura de vicuñas y los hombres participan en la instalación d</w:t>
      </w:r>
      <w:r w:rsidR="00E41619">
        <w:rPr>
          <w:rFonts w:ascii="Arial" w:hAnsi="Arial" w:cs="Arial"/>
          <w:sz w:val="24"/>
          <w:szCs w:val="24"/>
        </w:rPr>
        <w:t xml:space="preserve">e corrales. Sólo las mujeres </w:t>
      </w:r>
      <w:r w:rsidRPr="00C34325">
        <w:rPr>
          <w:rFonts w:ascii="Arial" w:hAnsi="Arial" w:cs="Arial"/>
          <w:sz w:val="24"/>
          <w:szCs w:val="24"/>
        </w:rPr>
        <w:t>participan en el pre-</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Las comunidades tienen un comité especial: el Comité </w:t>
      </w:r>
      <w:r w:rsidRPr="00C34325">
        <w:rPr>
          <w:rFonts w:ascii="Arial" w:hAnsi="Arial" w:cs="Arial"/>
          <w:sz w:val="24"/>
          <w:szCs w:val="24"/>
        </w:rPr>
        <w:lastRenderedPageBreak/>
        <w:t>de vicuñas, que lidera las decisiones que tienen que ver con el manejo de esta especie.</w:t>
      </w:r>
    </w:p>
    <w:p w:rsidR="00C34325" w:rsidRPr="00C34325" w:rsidRDefault="00C34325" w:rsidP="00715913">
      <w:pPr>
        <w:pStyle w:val="Prrafodelista"/>
        <w:numPr>
          <w:ilvl w:val="1"/>
          <w:numId w:val="21"/>
        </w:numPr>
        <w:spacing w:line="480" w:lineRule="auto"/>
        <w:jc w:val="both"/>
        <w:outlineLvl w:val="2"/>
        <w:rPr>
          <w:rFonts w:ascii="Arial" w:hAnsi="Arial" w:cs="Arial"/>
          <w:b/>
          <w:sz w:val="24"/>
          <w:szCs w:val="24"/>
        </w:rPr>
      </w:pPr>
      <w:bookmarkStart w:id="34" w:name="_Toc514353130"/>
      <w:r w:rsidRPr="00C34325">
        <w:rPr>
          <w:rFonts w:ascii="Arial" w:hAnsi="Arial" w:cs="Arial"/>
          <w:b/>
          <w:sz w:val="24"/>
          <w:szCs w:val="24"/>
        </w:rPr>
        <w:t>Sociedad Nacional de Criadores de Vicuña</w:t>
      </w:r>
      <w:r w:rsidR="00E41619">
        <w:rPr>
          <w:rFonts w:ascii="Arial" w:hAnsi="Arial" w:cs="Arial"/>
          <w:b/>
          <w:sz w:val="24"/>
          <w:szCs w:val="24"/>
        </w:rPr>
        <w:t>s</w:t>
      </w:r>
      <w:r w:rsidRPr="00C34325">
        <w:rPr>
          <w:rFonts w:ascii="Arial" w:hAnsi="Arial" w:cs="Arial"/>
          <w:b/>
          <w:sz w:val="24"/>
          <w:szCs w:val="24"/>
        </w:rPr>
        <w:t xml:space="preserve"> del Perú</w:t>
      </w:r>
      <w:bookmarkEnd w:id="34"/>
    </w:p>
    <w:p w:rsidR="00C34325" w:rsidRPr="00C34325" w:rsidRDefault="00C34325" w:rsidP="00C34325">
      <w:pPr>
        <w:spacing w:line="480" w:lineRule="auto"/>
        <w:ind w:left="1080"/>
        <w:jc w:val="both"/>
        <w:rPr>
          <w:rFonts w:ascii="Arial" w:hAnsi="Arial" w:cs="Arial"/>
          <w:sz w:val="24"/>
          <w:szCs w:val="24"/>
        </w:rPr>
      </w:pPr>
      <w:r w:rsidRPr="00C34325">
        <w:rPr>
          <w:rFonts w:ascii="Arial" w:hAnsi="Arial" w:cs="Arial"/>
          <w:sz w:val="24"/>
          <w:szCs w:val="24"/>
        </w:rPr>
        <w:t xml:space="preserve">Es una organización de carácter nacional en la que están representadas todas las comunidades criadoras de vicuñas. Se encarga de acciones de acopio, registro y comercialización de la fibra de vicuña </w:t>
      </w:r>
      <w:r>
        <w:rPr>
          <w:rFonts w:ascii="Arial" w:hAnsi="Arial" w:cs="Arial"/>
          <w:sz w:val="24"/>
          <w:szCs w:val="24"/>
        </w:rPr>
        <w:t>también se encarga del funcio</w:t>
      </w:r>
      <w:r w:rsidRPr="00C34325">
        <w:rPr>
          <w:rFonts w:ascii="Arial" w:hAnsi="Arial" w:cs="Arial"/>
          <w:sz w:val="24"/>
          <w:szCs w:val="24"/>
        </w:rPr>
        <w:t xml:space="preserve">namiento de equipamientos y gastos operativos de los Módulos de Uso Sustentable, y de conducir y financiar el control y vigilancia de la caza furtiva. El presupuesto de la </w:t>
      </w:r>
      <w:proofErr w:type="spellStart"/>
      <w:r w:rsidRPr="00C34325">
        <w:rPr>
          <w:rFonts w:ascii="Arial" w:hAnsi="Arial" w:cs="Arial"/>
          <w:sz w:val="24"/>
          <w:szCs w:val="24"/>
        </w:rPr>
        <w:t>SNV</w:t>
      </w:r>
      <w:proofErr w:type="spellEnd"/>
      <w:r w:rsidRPr="00C34325">
        <w:rPr>
          <w:rFonts w:ascii="Arial" w:hAnsi="Arial" w:cs="Arial"/>
          <w:sz w:val="24"/>
          <w:szCs w:val="24"/>
        </w:rPr>
        <w:t xml:space="preserve"> proviene del cobro de una comisión de 5% por la venta de la fibra lo que genera descontento en algunas comunidades.</w:t>
      </w:r>
    </w:p>
    <w:p w:rsidR="002F529A" w:rsidRPr="002F529A" w:rsidRDefault="002F529A" w:rsidP="00715913">
      <w:pPr>
        <w:pStyle w:val="Prrafodelista"/>
        <w:numPr>
          <w:ilvl w:val="1"/>
          <w:numId w:val="21"/>
        </w:numPr>
        <w:spacing w:line="480" w:lineRule="auto"/>
        <w:jc w:val="both"/>
        <w:outlineLvl w:val="2"/>
        <w:rPr>
          <w:rFonts w:ascii="Arial" w:hAnsi="Arial" w:cs="Arial"/>
          <w:b/>
          <w:sz w:val="24"/>
          <w:szCs w:val="24"/>
        </w:rPr>
      </w:pPr>
      <w:bookmarkStart w:id="35" w:name="_Toc514353131"/>
      <w:r w:rsidRPr="002F529A">
        <w:rPr>
          <w:rFonts w:ascii="Arial" w:hAnsi="Arial" w:cs="Arial"/>
          <w:b/>
          <w:sz w:val="24"/>
          <w:szCs w:val="24"/>
        </w:rPr>
        <w:t>Descripción del sistema de manejo</w:t>
      </w:r>
      <w:bookmarkEnd w:id="35"/>
      <w:r w:rsidRPr="002F529A">
        <w:rPr>
          <w:rFonts w:ascii="Arial" w:hAnsi="Arial" w:cs="Arial"/>
          <w:b/>
          <w:sz w:val="24"/>
          <w:szCs w:val="24"/>
        </w:rPr>
        <w:t xml:space="preserve"> </w:t>
      </w:r>
    </w:p>
    <w:p w:rsidR="00C34325" w:rsidRPr="00C34325" w:rsidRDefault="00214828" w:rsidP="002F529A">
      <w:pPr>
        <w:spacing w:line="480" w:lineRule="auto"/>
        <w:ind w:left="1080"/>
        <w:jc w:val="both"/>
        <w:rPr>
          <w:rFonts w:ascii="Arial" w:hAnsi="Arial" w:cs="Arial"/>
          <w:sz w:val="24"/>
          <w:szCs w:val="24"/>
        </w:rPr>
      </w:pPr>
      <w:proofErr w:type="spellStart"/>
      <w:r>
        <w:rPr>
          <w:rFonts w:ascii="Arial" w:hAnsi="Arial" w:cs="Arial"/>
          <w:b/>
          <w:sz w:val="24"/>
          <w:szCs w:val="24"/>
        </w:rPr>
        <w:t>BONACIC</w:t>
      </w:r>
      <w:proofErr w:type="spellEnd"/>
      <w:r>
        <w:rPr>
          <w:rFonts w:ascii="Arial" w:hAnsi="Arial" w:cs="Arial"/>
          <w:b/>
          <w:sz w:val="24"/>
          <w:szCs w:val="24"/>
        </w:rPr>
        <w:t>, Ch</w:t>
      </w:r>
      <w:r w:rsidR="002F529A" w:rsidRPr="001477A7">
        <w:rPr>
          <w:rFonts w:ascii="Arial" w:hAnsi="Arial" w:cs="Arial"/>
          <w:b/>
          <w:sz w:val="24"/>
          <w:szCs w:val="24"/>
        </w:rPr>
        <w:t xml:space="preserve"> (2015)</w:t>
      </w:r>
      <w:r w:rsidR="002F529A">
        <w:rPr>
          <w:rFonts w:ascii="Arial" w:hAnsi="Arial" w:cs="Arial"/>
          <w:sz w:val="24"/>
          <w:szCs w:val="24"/>
        </w:rPr>
        <w:t xml:space="preserve"> dice que el m</w:t>
      </w:r>
      <w:r w:rsidR="00C34325" w:rsidRPr="00C34325">
        <w:rPr>
          <w:rFonts w:ascii="Arial" w:hAnsi="Arial" w:cs="Arial"/>
          <w:sz w:val="24"/>
          <w:szCs w:val="24"/>
        </w:rPr>
        <w:t>anejo de vicuñas llevado a cabo se basa en la comerciali</w:t>
      </w:r>
      <w:r w:rsidR="001477A7">
        <w:rPr>
          <w:rFonts w:ascii="Arial" w:hAnsi="Arial" w:cs="Arial"/>
          <w:sz w:val="24"/>
          <w:szCs w:val="24"/>
        </w:rPr>
        <w:t>zación de fibra proveniente de vi</w:t>
      </w:r>
      <w:r w:rsidR="00C34325" w:rsidRPr="00C34325">
        <w:rPr>
          <w:rFonts w:ascii="Arial" w:hAnsi="Arial" w:cs="Arial"/>
          <w:sz w:val="24"/>
          <w:szCs w:val="24"/>
        </w:rPr>
        <w:t xml:space="preserve">cuñas vivas a las que luego de ser capturadas se esquila y libera. Sus objetivos generales son: </w:t>
      </w:r>
      <w:r w:rsidR="002F529A" w:rsidRPr="00C34325">
        <w:rPr>
          <w:rFonts w:ascii="Arial" w:hAnsi="Arial" w:cs="Arial"/>
          <w:sz w:val="24"/>
          <w:szCs w:val="24"/>
        </w:rPr>
        <w:t>mejorar</w:t>
      </w:r>
      <w:r w:rsidR="00C34325" w:rsidRPr="00C34325">
        <w:rPr>
          <w:rFonts w:ascii="Arial" w:hAnsi="Arial" w:cs="Arial"/>
          <w:sz w:val="24"/>
          <w:szCs w:val="24"/>
        </w:rPr>
        <w:t xml:space="preserve"> la calidad de vida de los habitantes Alto andinos, y conservar a la vicuña.</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 xml:space="preserve">Hasta 1995 la vicuña se manejaba en forma libre o extensiva obteniéndose fibra a través de sistemas temporales de captura. Desde 1996 se comenzó a desarrollar el </w:t>
      </w:r>
      <w:r w:rsidRPr="001477A7">
        <w:rPr>
          <w:rFonts w:ascii="Arial" w:hAnsi="Arial" w:cs="Arial"/>
          <w:b/>
          <w:sz w:val="24"/>
          <w:szCs w:val="24"/>
        </w:rPr>
        <w:t>Programa de Módulos de Uso Sustentable de la Vicuña</w:t>
      </w:r>
      <w:r w:rsidR="001477A7">
        <w:rPr>
          <w:rFonts w:ascii="Arial" w:hAnsi="Arial" w:cs="Arial"/>
          <w:sz w:val="24"/>
          <w:szCs w:val="24"/>
        </w:rPr>
        <w:t>s</w:t>
      </w:r>
      <w:r w:rsidRPr="00C34325">
        <w:rPr>
          <w:rFonts w:ascii="Arial" w:hAnsi="Arial" w:cs="Arial"/>
          <w:sz w:val="24"/>
          <w:szCs w:val="24"/>
        </w:rPr>
        <w:t xml:space="preserve"> que consiste en la in</w:t>
      </w:r>
      <w:r w:rsidR="001477A7">
        <w:rPr>
          <w:rFonts w:ascii="Arial" w:hAnsi="Arial" w:cs="Arial"/>
          <w:sz w:val="24"/>
          <w:szCs w:val="24"/>
        </w:rPr>
        <w:t>stalación de cercos permanentes, 2</w:t>
      </w:r>
      <w:r w:rsidRPr="00C34325">
        <w:rPr>
          <w:rFonts w:ascii="Arial" w:hAnsi="Arial" w:cs="Arial"/>
          <w:sz w:val="24"/>
          <w:szCs w:val="24"/>
        </w:rPr>
        <w:t xml:space="preserve">000 ha de superficie destinados a albergar un mínimo de </w:t>
      </w:r>
      <w:r w:rsidR="001477A7">
        <w:rPr>
          <w:rFonts w:ascii="Arial" w:hAnsi="Arial" w:cs="Arial"/>
          <w:sz w:val="24"/>
          <w:szCs w:val="24"/>
        </w:rPr>
        <w:t xml:space="preserve">2000 </w:t>
      </w:r>
      <w:r w:rsidRPr="00C34325">
        <w:rPr>
          <w:rFonts w:ascii="Arial" w:hAnsi="Arial" w:cs="Arial"/>
          <w:sz w:val="24"/>
          <w:szCs w:val="24"/>
        </w:rPr>
        <w:t xml:space="preserve">vicuñas y ubicados en tierras de comunidades </w:t>
      </w:r>
      <w:r w:rsidRPr="00C34325">
        <w:rPr>
          <w:rFonts w:ascii="Arial" w:hAnsi="Arial" w:cs="Arial"/>
          <w:sz w:val="24"/>
          <w:szCs w:val="24"/>
        </w:rPr>
        <w:lastRenderedPageBreak/>
        <w:t>campesinas por encima de los 3.800 m.s.n.m. Dentro de los módulos se instala un embudo formando una manga de captura la cual termina en un pequeño corral donde se llevan a cabo las acciones de captura, clasificación, control sanitario y esquila de vicuñas.</w:t>
      </w:r>
      <w:r w:rsidR="001477A7">
        <w:rPr>
          <w:rFonts w:ascii="Arial" w:hAnsi="Arial" w:cs="Arial"/>
          <w:sz w:val="24"/>
          <w:szCs w:val="24"/>
        </w:rPr>
        <w:t xml:space="preserve"> </w:t>
      </w:r>
      <w:r w:rsidRPr="00C34325">
        <w:rPr>
          <w:rFonts w:ascii="Arial" w:hAnsi="Arial" w:cs="Arial"/>
          <w:sz w:val="24"/>
          <w:szCs w:val="24"/>
        </w:rPr>
        <w:t>La instalación de los módulos se hace con trabajo comunal no remunerado. El área donde estos se ubican se selecciona de acuerdo a la concentración de vicuñas, la calidad del pasto y presencia de agua. Hasta diciembre de 1997 se culminaron 200 módulos y durante 1998</w:t>
      </w:r>
      <w:r w:rsidR="001477A7">
        <w:rPr>
          <w:rFonts w:ascii="Arial" w:hAnsi="Arial" w:cs="Arial"/>
          <w:sz w:val="24"/>
          <w:szCs w:val="24"/>
        </w:rPr>
        <w:t xml:space="preserve"> se instalaron 50 adicionales.</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 xml:space="preserve">La captura de vicuñas se hace por medio de un método ya utilizado por los Incas llamado </w:t>
      </w:r>
      <w:proofErr w:type="spellStart"/>
      <w:r w:rsidRPr="001477A7">
        <w:rPr>
          <w:rFonts w:ascii="Arial" w:hAnsi="Arial" w:cs="Arial"/>
          <w:b/>
          <w:sz w:val="24"/>
          <w:szCs w:val="24"/>
        </w:rPr>
        <w:t>chaccu</w:t>
      </w:r>
      <w:proofErr w:type="spellEnd"/>
      <w:r w:rsidRPr="001477A7">
        <w:rPr>
          <w:rFonts w:ascii="Arial" w:hAnsi="Arial" w:cs="Arial"/>
          <w:b/>
          <w:sz w:val="24"/>
          <w:szCs w:val="24"/>
        </w:rPr>
        <w:t xml:space="preserve"> o </w:t>
      </w:r>
      <w:proofErr w:type="spellStart"/>
      <w:r w:rsidRPr="001477A7">
        <w:rPr>
          <w:rFonts w:ascii="Arial" w:hAnsi="Arial" w:cs="Arial"/>
          <w:b/>
          <w:sz w:val="24"/>
          <w:szCs w:val="24"/>
        </w:rPr>
        <w:t>chaku</w:t>
      </w:r>
      <w:proofErr w:type="spellEnd"/>
      <w:r w:rsidRPr="001477A7">
        <w:rPr>
          <w:rFonts w:ascii="Arial" w:hAnsi="Arial" w:cs="Arial"/>
          <w:b/>
          <w:sz w:val="24"/>
          <w:szCs w:val="24"/>
        </w:rPr>
        <w:t>.</w:t>
      </w:r>
      <w:r w:rsidRPr="00C34325">
        <w:rPr>
          <w:rFonts w:ascii="Arial" w:hAnsi="Arial" w:cs="Arial"/>
          <w:sz w:val="24"/>
          <w:szCs w:val="24"/>
        </w:rPr>
        <w:t xml:space="preserve"> En la época del Imperio incaico, ésta era una cacería real en la que participaban miles de</w:t>
      </w:r>
      <w:r w:rsidR="002F529A">
        <w:rPr>
          <w:rFonts w:ascii="Arial" w:hAnsi="Arial" w:cs="Arial"/>
          <w:sz w:val="24"/>
          <w:szCs w:val="24"/>
        </w:rPr>
        <w:t xml:space="preserve"> </w:t>
      </w:r>
      <w:r w:rsidRPr="00C34325">
        <w:rPr>
          <w:rFonts w:ascii="Arial" w:hAnsi="Arial" w:cs="Arial"/>
          <w:sz w:val="24"/>
          <w:szCs w:val="24"/>
        </w:rPr>
        <w:t xml:space="preserve">personas de los distintos ayllus (comunidades). El Inca en su status divino y terrenal dirigía personalmente la ceremonia luego </w:t>
      </w:r>
      <w:r w:rsidR="001477A7">
        <w:rPr>
          <w:rFonts w:ascii="Arial" w:hAnsi="Arial" w:cs="Arial"/>
          <w:sz w:val="24"/>
          <w:szCs w:val="24"/>
        </w:rPr>
        <w:t xml:space="preserve">de hacer una ofrenda a </w:t>
      </w:r>
      <w:proofErr w:type="spellStart"/>
      <w:r w:rsidR="001477A7">
        <w:rPr>
          <w:rFonts w:ascii="Arial" w:hAnsi="Arial" w:cs="Arial"/>
          <w:sz w:val="24"/>
          <w:szCs w:val="24"/>
        </w:rPr>
        <w:t>Wiracoch</w:t>
      </w:r>
      <w:r w:rsidRPr="00C34325">
        <w:rPr>
          <w:rFonts w:ascii="Arial" w:hAnsi="Arial" w:cs="Arial"/>
          <w:sz w:val="24"/>
          <w:szCs w:val="24"/>
        </w:rPr>
        <w:t>a</w:t>
      </w:r>
      <w:proofErr w:type="spellEnd"/>
      <w:r w:rsidRPr="00C34325">
        <w:rPr>
          <w:rFonts w:ascii="Arial" w:hAnsi="Arial" w:cs="Arial"/>
          <w:sz w:val="24"/>
          <w:szCs w:val="24"/>
        </w:rPr>
        <w:t>. La cacería consistía en hacer un enorme cerco humano que paulatinamente se iba reduciendo en dirección a las trampas estratégicamente ubicadas hacia donde eran arriadas las vicuñas. La fibra era usada por la nobleza para hacer prendas, y la carne y cueros eran entregados a los comunes para alimento y vestido.</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 xml:space="preserve">En la actualidad el </w:t>
      </w:r>
      <w:proofErr w:type="spellStart"/>
      <w:r w:rsidRPr="00B95E6C">
        <w:rPr>
          <w:rFonts w:ascii="Arial" w:hAnsi="Arial" w:cs="Arial"/>
          <w:b/>
          <w:sz w:val="24"/>
          <w:szCs w:val="24"/>
        </w:rPr>
        <w:t>chaku</w:t>
      </w:r>
      <w:proofErr w:type="spellEnd"/>
      <w:r w:rsidRPr="00C34325">
        <w:rPr>
          <w:rFonts w:ascii="Arial" w:hAnsi="Arial" w:cs="Arial"/>
          <w:sz w:val="24"/>
          <w:szCs w:val="24"/>
        </w:rPr>
        <w:t xml:space="preserve"> sigue siend</w:t>
      </w:r>
      <w:r w:rsidR="00B95E6C">
        <w:rPr>
          <w:rFonts w:ascii="Arial" w:hAnsi="Arial" w:cs="Arial"/>
          <w:sz w:val="24"/>
          <w:szCs w:val="24"/>
        </w:rPr>
        <w:t xml:space="preserve">o vivido como un día de fiesta. La Comunidad de San Antonio de Rancas tienen un equipo de gente </w:t>
      </w:r>
      <w:r w:rsidRPr="00C34325">
        <w:rPr>
          <w:rFonts w:ascii="Arial" w:hAnsi="Arial" w:cs="Arial"/>
          <w:sz w:val="24"/>
          <w:szCs w:val="24"/>
        </w:rPr>
        <w:t>especializada en realizar la captura y esquila mientras que en el resto de las comunidades toda la comunidad participa de la captura.</w:t>
      </w:r>
    </w:p>
    <w:p w:rsidR="002F529A" w:rsidRDefault="002F529A" w:rsidP="002F529A">
      <w:pPr>
        <w:spacing w:line="480" w:lineRule="auto"/>
        <w:ind w:left="1080"/>
        <w:jc w:val="both"/>
        <w:rPr>
          <w:rFonts w:ascii="Arial" w:hAnsi="Arial" w:cs="Arial"/>
          <w:sz w:val="24"/>
          <w:szCs w:val="24"/>
        </w:rPr>
      </w:pPr>
      <w:r>
        <w:rPr>
          <w:noProof/>
          <w:lang w:eastAsia="es-PE"/>
        </w:rPr>
        <w:lastRenderedPageBreak/>
        <w:drawing>
          <wp:anchor distT="0" distB="0" distL="114300" distR="114300" simplePos="0" relativeHeight="251662336" behindDoc="0" locked="0" layoutInCell="1" allowOverlap="1" wp14:anchorId="215EEAF9" wp14:editId="51691824">
            <wp:simplePos x="0" y="0"/>
            <wp:positionH relativeFrom="column">
              <wp:posOffset>1487500</wp:posOffset>
            </wp:positionH>
            <wp:positionV relativeFrom="paragraph">
              <wp:posOffset>0</wp:posOffset>
            </wp:positionV>
            <wp:extent cx="2874874" cy="3196213"/>
            <wp:effectExtent l="0" t="0" r="190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2879414" cy="3201260"/>
                    </a:xfrm>
                    <a:prstGeom prst="rect">
                      <a:avLst/>
                    </a:prstGeom>
                  </pic:spPr>
                </pic:pic>
              </a:graphicData>
            </a:graphic>
            <wp14:sizeRelH relativeFrom="page">
              <wp14:pctWidth>0</wp14:pctWidth>
            </wp14:sizeRelH>
            <wp14:sizeRelV relativeFrom="page">
              <wp14:pctHeight>0</wp14:pctHeight>
            </wp14:sizeRelV>
          </wp:anchor>
        </w:drawing>
      </w:r>
    </w:p>
    <w:p w:rsidR="002F529A" w:rsidRDefault="002F529A" w:rsidP="002F529A">
      <w:pPr>
        <w:spacing w:line="480" w:lineRule="auto"/>
        <w:ind w:left="1080"/>
        <w:jc w:val="both"/>
        <w:rPr>
          <w:rFonts w:ascii="Arial" w:hAnsi="Arial" w:cs="Arial"/>
          <w:sz w:val="24"/>
          <w:szCs w:val="24"/>
        </w:rPr>
      </w:pPr>
    </w:p>
    <w:p w:rsidR="002F529A" w:rsidRDefault="002F529A" w:rsidP="002F529A">
      <w:pPr>
        <w:spacing w:line="480" w:lineRule="auto"/>
        <w:ind w:left="1080"/>
        <w:jc w:val="both"/>
        <w:rPr>
          <w:rFonts w:ascii="Arial" w:hAnsi="Arial" w:cs="Arial"/>
          <w:sz w:val="24"/>
          <w:szCs w:val="24"/>
        </w:rPr>
      </w:pPr>
    </w:p>
    <w:p w:rsidR="002F529A" w:rsidRDefault="002F529A" w:rsidP="002F529A">
      <w:pPr>
        <w:spacing w:line="480" w:lineRule="auto"/>
        <w:ind w:left="1080"/>
        <w:jc w:val="both"/>
        <w:rPr>
          <w:rFonts w:ascii="Arial" w:hAnsi="Arial" w:cs="Arial"/>
          <w:sz w:val="24"/>
          <w:szCs w:val="24"/>
        </w:rPr>
      </w:pPr>
    </w:p>
    <w:p w:rsidR="002F529A" w:rsidRDefault="002F529A" w:rsidP="002F529A">
      <w:pPr>
        <w:spacing w:line="480" w:lineRule="auto"/>
        <w:ind w:left="1080"/>
        <w:jc w:val="both"/>
        <w:rPr>
          <w:rFonts w:ascii="Arial" w:hAnsi="Arial" w:cs="Arial"/>
          <w:sz w:val="24"/>
          <w:szCs w:val="24"/>
        </w:rPr>
      </w:pPr>
    </w:p>
    <w:p w:rsidR="002F529A" w:rsidRDefault="002F529A" w:rsidP="002F529A">
      <w:pPr>
        <w:spacing w:line="480" w:lineRule="auto"/>
        <w:ind w:left="1080"/>
        <w:jc w:val="both"/>
        <w:rPr>
          <w:rFonts w:ascii="Arial" w:hAnsi="Arial" w:cs="Arial"/>
          <w:sz w:val="24"/>
          <w:szCs w:val="24"/>
        </w:rPr>
      </w:pPr>
    </w:p>
    <w:p w:rsidR="00B95E6C" w:rsidRDefault="00B95E6C" w:rsidP="002F529A">
      <w:pPr>
        <w:spacing w:line="480" w:lineRule="auto"/>
        <w:ind w:left="1080"/>
        <w:jc w:val="both"/>
        <w:rPr>
          <w:rFonts w:ascii="Arial" w:hAnsi="Arial" w:cs="Arial"/>
          <w:b/>
          <w:sz w:val="24"/>
          <w:szCs w:val="24"/>
        </w:rPr>
      </w:pPr>
    </w:p>
    <w:p w:rsidR="00C34325" w:rsidRPr="00B95E6C" w:rsidRDefault="002F529A" w:rsidP="002F529A">
      <w:pPr>
        <w:spacing w:line="480" w:lineRule="auto"/>
        <w:ind w:left="1080"/>
        <w:jc w:val="both"/>
        <w:rPr>
          <w:rFonts w:ascii="Arial" w:hAnsi="Arial" w:cs="Arial"/>
          <w:b/>
          <w:sz w:val="24"/>
          <w:szCs w:val="24"/>
        </w:rPr>
      </w:pPr>
      <w:r w:rsidRPr="00B95E6C">
        <w:rPr>
          <w:rFonts w:ascii="Arial" w:hAnsi="Arial" w:cs="Arial"/>
          <w:b/>
          <w:sz w:val="24"/>
          <w:szCs w:val="24"/>
        </w:rPr>
        <w:t xml:space="preserve">Figura </w:t>
      </w:r>
      <w:r w:rsidR="00B95E6C" w:rsidRPr="00B95E6C">
        <w:rPr>
          <w:rFonts w:ascii="Arial" w:hAnsi="Arial" w:cs="Arial"/>
          <w:b/>
          <w:sz w:val="24"/>
          <w:szCs w:val="24"/>
        </w:rPr>
        <w:t xml:space="preserve">1 </w:t>
      </w:r>
      <w:r w:rsidR="00C34325" w:rsidRPr="00B95E6C">
        <w:rPr>
          <w:rFonts w:ascii="Arial" w:hAnsi="Arial" w:cs="Arial"/>
          <w:b/>
          <w:sz w:val="24"/>
          <w:szCs w:val="24"/>
        </w:rPr>
        <w:t>Captura de vicuñas. Los puntos negros representan personas y las “V” las vicuñas que están siendo arriadas hacia el embudo.</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 xml:space="preserve">Una vez dentro del cerco, las vicuñas son retiradas para registrar sus datos biométricos y ser marcadas con un arete. Se mide también el largo de la fibra, que debe superar los dos cm para que puedan ser esquiladas. Las hembras en estado de preñez avanzada y los animales que fueron esquilados en año anterior </w:t>
      </w:r>
      <w:proofErr w:type="spellStart"/>
      <w:r w:rsidRPr="00C34325">
        <w:rPr>
          <w:rFonts w:ascii="Arial" w:hAnsi="Arial" w:cs="Arial"/>
          <w:sz w:val="24"/>
          <w:szCs w:val="24"/>
        </w:rPr>
        <w:t>ó</w:t>
      </w:r>
      <w:proofErr w:type="spellEnd"/>
      <w:r w:rsidRPr="00C34325">
        <w:rPr>
          <w:rFonts w:ascii="Arial" w:hAnsi="Arial" w:cs="Arial"/>
          <w:sz w:val="24"/>
          <w:szCs w:val="24"/>
        </w:rPr>
        <w:t xml:space="preserve"> que están en muy mala condición física son liberados sin ser esquilados, al igual que las crías.</w:t>
      </w:r>
    </w:p>
    <w:p w:rsidR="00C34325" w:rsidRPr="00C34325" w:rsidRDefault="002F529A" w:rsidP="002F529A">
      <w:pPr>
        <w:spacing w:line="480" w:lineRule="auto"/>
        <w:ind w:left="1080"/>
        <w:jc w:val="both"/>
        <w:rPr>
          <w:rFonts w:ascii="Arial" w:hAnsi="Arial" w:cs="Arial"/>
          <w:sz w:val="24"/>
          <w:szCs w:val="24"/>
        </w:rPr>
      </w:pPr>
      <w:r>
        <w:rPr>
          <w:rFonts w:ascii="Arial" w:hAnsi="Arial" w:cs="Arial"/>
          <w:sz w:val="24"/>
          <w:szCs w:val="24"/>
        </w:rPr>
        <w:t>Refiere también que l</w:t>
      </w:r>
      <w:r w:rsidR="00C34325" w:rsidRPr="00C34325">
        <w:rPr>
          <w:rFonts w:ascii="Arial" w:hAnsi="Arial" w:cs="Arial"/>
          <w:sz w:val="24"/>
          <w:szCs w:val="24"/>
        </w:rPr>
        <w:t xml:space="preserve">a esquila exige la manipulación directa de los animales por cierto </w:t>
      </w:r>
      <w:r>
        <w:rPr>
          <w:rFonts w:ascii="Arial" w:hAnsi="Arial" w:cs="Arial"/>
          <w:sz w:val="24"/>
          <w:szCs w:val="24"/>
        </w:rPr>
        <w:t xml:space="preserve">tiempo y requiere colocar y </w:t>
      </w:r>
      <w:r w:rsidR="00C34325" w:rsidRPr="00C34325">
        <w:rPr>
          <w:rFonts w:ascii="Arial" w:hAnsi="Arial" w:cs="Arial"/>
          <w:sz w:val="24"/>
          <w:szCs w:val="24"/>
        </w:rPr>
        <w:t xml:space="preserve">fijar el cuerpo del animal en una posición que permita el manejo seguro de la máquina esquiladora. Durante la esquila los animales son estirados sobre una lona colocada en el suelo, con las extremidades posteriores atadas a </w:t>
      </w:r>
      <w:r w:rsidR="00C34325" w:rsidRPr="00C34325">
        <w:rPr>
          <w:rFonts w:ascii="Arial" w:hAnsi="Arial" w:cs="Arial"/>
          <w:sz w:val="24"/>
          <w:szCs w:val="24"/>
        </w:rPr>
        <w:lastRenderedPageBreak/>
        <w:t>un poste y las anteriores y la cabeza sujetadas por un operario. La esquila se hace con máquinas eléctricas y de fácil maniobrabilidad. Está a cargo de personas especializadas, quienes tardan poco más de dos minutos por animal.</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La fibra obtenida es pesada, identificada y registrada. Luego se deposita en bolsas de plástico debidamente codificadas y es acopiada en almacenes en las propias comunidades bajo administración de las autoridades comunales.</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 xml:space="preserve">La fibra acopiada en las comunidades </w:t>
      </w:r>
      <w:r w:rsidR="00C2327A">
        <w:rPr>
          <w:rFonts w:ascii="Arial" w:hAnsi="Arial" w:cs="Arial"/>
          <w:sz w:val="24"/>
          <w:szCs w:val="24"/>
        </w:rPr>
        <w:t>es</w:t>
      </w:r>
      <w:r w:rsidR="002F529A">
        <w:rPr>
          <w:rFonts w:ascii="Arial" w:hAnsi="Arial" w:cs="Arial"/>
          <w:sz w:val="24"/>
          <w:szCs w:val="24"/>
        </w:rPr>
        <w:t xml:space="preserve"> s</w:t>
      </w:r>
      <w:r w:rsidRPr="00C34325">
        <w:rPr>
          <w:rFonts w:ascii="Arial" w:hAnsi="Arial" w:cs="Arial"/>
          <w:sz w:val="24"/>
          <w:szCs w:val="24"/>
        </w:rPr>
        <w:t xml:space="preserve">ometida al proceso de pre- </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el que garantiza la transformación a telas y </w:t>
      </w:r>
      <w:proofErr w:type="spellStart"/>
      <w:r w:rsidRPr="00C34325">
        <w:rPr>
          <w:rFonts w:ascii="Arial" w:hAnsi="Arial" w:cs="Arial"/>
          <w:sz w:val="24"/>
          <w:szCs w:val="24"/>
        </w:rPr>
        <w:t>coníecciones</w:t>
      </w:r>
      <w:proofErr w:type="spellEnd"/>
      <w:r w:rsidRPr="00C34325">
        <w:rPr>
          <w:rFonts w:ascii="Arial" w:hAnsi="Arial" w:cs="Arial"/>
          <w:sz w:val="24"/>
          <w:szCs w:val="24"/>
        </w:rPr>
        <w:t xml:space="preserve"> de alta calidad. Este proceso, usualmente hecho por mujeres, consiste en la clasificación de la fibra según su longitud en clase “A” y clase “B”, la limpieza del vellón de polvo y otras impurezas y una primera remoción manual de las cerdas. El trabajo es bastante insalubre y ocasiona problemas de vista y pulmonares.</w:t>
      </w:r>
    </w:p>
    <w:p w:rsidR="00C34325" w:rsidRPr="00C34325" w:rsidRDefault="00C34325" w:rsidP="002F529A">
      <w:pPr>
        <w:spacing w:line="480" w:lineRule="auto"/>
        <w:ind w:left="1080"/>
        <w:jc w:val="both"/>
        <w:rPr>
          <w:rFonts w:ascii="Arial" w:hAnsi="Arial" w:cs="Arial"/>
          <w:sz w:val="24"/>
          <w:szCs w:val="24"/>
        </w:rPr>
      </w:pPr>
      <w:r w:rsidRPr="00C34325">
        <w:rPr>
          <w:rFonts w:ascii="Arial" w:hAnsi="Arial" w:cs="Arial"/>
          <w:sz w:val="24"/>
          <w:szCs w:val="24"/>
        </w:rPr>
        <w:t xml:space="preserve">Originalmente las mujeres campesinas se encargaban del proceso aún más laborioso del </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Actualmente las firmas compradoras decidieron que la calidad del </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no reunía sus requisitos, con lo cual el </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pasó a ser hecho por máquinas y las comunidades sólo se encargan de entregar fibra pre-</w:t>
      </w:r>
      <w:proofErr w:type="spellStart"/>
      <w:r w:rsidRPr="00C34325">
        <w:rPr>
          <w:rFonts w:ascii="Arial" w:hAnsi="Arial" w:cs="Arial"/>
          <w:sz w:val="24"/>
          <w:szCs w:val="24"/>
        </w:rPr>
        <w:t>descerdada</w:t>
      </w:r>
      <w:proofErr w:type="spellEnd"/>
      <w:r w:rsidRPr="00C34325">
        <w:rPr>
          <w:rFonts w:ascii="Arial" w:hAnsi="Arial" w:cs="Arial"/>
          <w:sz w:val="24"/>
          <w:szCs w:val="24"/>
        </w:rPr>
        <w:t>. El precio que pagan las empresas compradoras por la fibra pre-</w:t>
      </w:r>
      <w:proofErr w:type="spellStart"/>
      <w:r w:rsidRPr="00C34325">
        <w:rPr>
          <w:rFonts w:ascii="Arial" w:hAnsi="Arial" w:cs="Arial"/>
          <w:sz w:val="24"/>
          <w:szCs w:val="24"/>
        </w:rPr>
        <w:t>descerdada</w:t>
      </w:r>
      <w:proofErr w:type="spellEnd"/>
      <w:r w:rsidRPr="00C34325">
        <w:rPr>
          <w:rFonts w:ascii="Arial" w:hAnsi="Arial" w:cs="Arial"/>
          <w:sz w:val="24"/>
          <w:szCs w:val="24"/>
        </w:rPr>
        <w:t xml:space="preserve"> es más bajo que el que</w:t>
      </w:r>
      <w:r w:rsidR="00406692">
        <w:rPr>
          <w:rFonts w:ascii="Arial" w:hAnsi="Arial" w:cs="Arial"/>
          <w:sz w:val="24"/>
          <w:szCs w:val="24"/>
        </w:rPr>
        <w:t xml:space="preserve"> pagan por la fibra </w:t>
      </w:r>
      <w:proofErr w:type="spellStart"/>
      <w:r w:rsidR="00406692">
        <w:rPr>
          <w:rFonts w:ascii="Arial" w:hAnsi="Arial" w:cs="Arial"/>
          <w:sz w:val="24"/>
          <w:szCs w:val="24"/>
        </w:rPr>
        <w:t>descerdada</w:t>
      </w:r>
      <w:proofErr w:type="spellEnd"/>
      <w:r w:rsidR="00406692">
        <w:rPr>
          <w:rFonts w:ascii="Arial" w:hAnsi="Arial" w:cs="Arial"/>
          <w:sz w:val="24"/>
          <w:szCs w:val="24"/>
        </w:rPr>
        <w:t>.</w:t>
      </w:r>
    </w:p>
    <w:p w:rsidR="00C34325" w:rsidRPr="00C34325" w:rsidRDefault="00C34325" w:rsidP="00735940">
      <w:pPr>
        <w:spacing w:line="480" w:lineRule="auto"/>
        <w:ind w:left="1080"/>
        <w:jc w:val="both"/>
        <w:rPr>
          <w:rFonts w:ascii="Arial" w:hAnsi="Arial" w:cs="Arial"/>
          <w:sz w:val="24"/>
          <w:szCs w:val="24"/>
        </w:rPr>
      </w:pPr>
      <w:r w:rsidRPr="00C34325">
        <w:rPr>
          <w:rFonts w:ascii="Arial" w:hAnsi="Arial" w:cs="Arial"/>
          <w:sz w:val="24"/>
          <w:szCs w:val="24"/>
        </w:rPr>
        <w:lastRenderedPageBreak/>
        <w:t>Finalmen</w:t>
      </w:r>
      <w:r w:rsidR="00735940">
        <w:rPr>
          <w:rFonts w:ascii="Arial" w:hAnsi="Arial" w:cs="Arial"/>
          <w:sz w:val="24"/>
          <w:szCs w:val="24"/>
        </w:rPr>
        <w:t xml:space="preserve">te la fibra limpia es entregada, </w:t>
      </w:r>
      <w:r w:rsidRPr="00C34325">
        <w:rPr>
          <w:rFonts w:ascii="Arial" w:hAnsi="Arial" w:cs="Arial"/>
          <w:sz w:val="24"/>
          <w:szCs w:val="24"/>
        </w:rPr>
        <w:t>quien la entrega a una fábrica textil para su transformación en tejidos planos y su comercialización. La transformación de la fibra y la comercialización se realiza a través de empresas que han intervenido previamente en licitación pública.</w:t>
      </w:r>
    </w:p>
    <w:p w:rsidR="00C34325" w:rsidRPr="00735940" w:rsidRDefault="00C34325" w:rsidP="00715913">
      <w:pPr>
        <w:pStyle w:val="Prrafodelista"/>
        <w:numPr>
          <w:ilvl w:val="1"/>
          <w:numId w:val="21"/>
        </w:numPr>
        <w:spacing w:line="480" w:lineRule="auto"/>
        <w:jc w:val="both"/>
        <w:outlineLvl w:val="2"/>
        <w:rPr>
          <w:rFonts w:ascii="Arial" w:hAnsi="Arial" w:cs="Arial"/>
          <w:b/>
          <w:sz w:val="24"/>
          <w:szCs w:val="24"/>
        </w:rPr>
      </w:pPr>
      <w:bookmarkStart w:id="36" w:name="_Toc514353132"/>
      <w:r w:rsidRPr="00735940">
        <w:rPr>
          <w:rFonts w:ascii="Arial" w:hAnsi="Arial" w:cs="Arial"/>
          <w:b/>
          <w:sz w:val="24"/>
          <w:szCs w:val="24"/>
        </w:rPr>
        <w:t>Tendencias a futuro</w:t>
      </w:r>
      <w:bookmarkEnd w:id="36"/>
    </w:p>
    <w:p w:rsidR="00C34325" w:rsidRPr="00C34325" w:rsidRDefault="00C34325" w:rsidP="00735940">
      <w:pPr>
        <w:spacing w:line="480" w:lineRule="auto"/>
        <w:ind w:left="1080"/>
        <w:jc w:val="both"/>
        <w:rPr>
          <w:rFonts w:ascii="Arial" w:hAnsi="Arial" w:cs="Arial"/>
          <w:sz w:val="24"/>
          <w:szCs w:val="24"/>
        </w:rPr>
      </w:pPr>
      <w:r w:rsidRPr="00C34325">
        <w:rPr>
          <w:rFonts w:ascii="Arial" w:hAnsi="Arial" w:cs="Arial"/>
          <w:sz w:val="24"/>
          <w:szCs w:val="24"/>
        </w:rPr>
        <w:t>La tendencia a futuro en el manejo es lograr que la mayoría de que poseen vicuñas compr</w:t>
      </w:r>
      <w:r w:rsidR="00406692">
        <w:rPr>
          <w:rFonts w:ascii="Arial" w:hAnsi="Arial" w:cs="Arial"/>
          <w:sz w:val="24"/>
          <w:szCs w:val="24"/>
        </w:rPr>
        <w:t>en su Módulo de Uso Sustentable</w:t>
      </w:r>
      <w:r w:rsidRPr="00C34325">
        <w:rPr>
          <w:rFonts w:ascii="Arial" w:hAnsi="Arial" w:cs="Arial"/>
          <w:sz w:val="24"/>
          <w:szCs w:val="24"/>
        </w:rPr>
        <w:t xml:space="preserve">. La tendencia es también seguir el esquema del manejo en Argentina y dar participación a particulares en el manejo de las vicuñas. Esto se podría hacer transportando vicuñas de comunidades con alta densidad a terrenos pertenecientes a privados. Las vicuñas transportadas seguirían siendo de la comunidad y la comercialización seguiría siendo a través </w:t>
      </w:r>
      <w:r w:rsidR="00735940" w:rsidRPr="00C34325">
        <w:rPr>
          <w:rFonts w:ascii="Arial" w:hAnsi="Arial" w:cs="Arial"/>
          <w:sz w:val="24"/>
          <w:szCs w:val="24"/>
        </w:rPr>
        <w:t>de</w:t>
      </w:r>
      <w:r w:rsidRPr="00C34325">
        <w:rPr>
          <w:rFonts w:ascii="Arial" w:hAnsi="Arial" w:cs="Arial"/>
          <w:sz w:val="24"/>
          <w:szCs w:val="24"/>
        </w:rPr>
        <w:t xml:space="preserve"> la </w:t>
      </w:r>
      <w:proofErr w:type="spellStart"/>
      <w:r w:rsidRPr="00C34325">
        <w:rPr>
          <w:rFonts w:ascii="Arial" w:hAnsi="Arial" w:cs="Arial"/>
          <w:sz w:val="24"/>
          <w:szCs w:val="24"/>
        </w:rPr>
        <w:t>SNV</w:t>
      </w:r>
      <w:proofErr w:type="spellEnd"/>
      <w:r w:rsidRPr="00C34325">
        <w:rPr>
          <w:rFonts w:ascii="Arial" w:hAnsi="Arial" w:cs="Arial"/>
          <w:sz w:val="24"/>
          <w:szCs w:val="24"/>
        </w:rPr>
        <w:t xml:space="preserve"> y se podrían dividir las utilidades.</w:t>
      </w:r>
    </w:p>
    <w:p w:rsidR="00CA383C" w:rsidRDefault="00CA383C" w:rsidP="00715913">
      <w:pPr>
        <w:pStyle w:val="Prrafodelista"/>
        <w:numPr>
          <w:ilvl w:val="1"/>
          <w:numId w:val="21"/>
        </w:numPr>
        <w:spacing w:line="480" w:lineRule="auto"/>
        <w:jc w:val="both"/>
        <w:outlineLvl w:val="2"/>
        <w:rPr>
          <w:rFonts w:ascii="Arial" w:hAnsi="Arial" w:cs="Arial"/>
          <w:b/>
          <w:sz w:val="24"/>
          <w:szCs w:val="24"/>
        </w:rPr>
      </w:pPr>
      <w:bookmarkStart w:id="37" w:name="_Toc514353133"/>
      <w:r w:rsidRPr="00CA383C">
        <w:rPr>
          <w:rFonts w:ascii="Arial" w:hAnsi="Arial" w:cs="Arial"/>
          <w:b/>
          <w:sz w:val="24"/>
          <w:szCs w:val="24"/>
        </w:rPr>
        <w:t>ANÁLISIS DE LA TECNOLOGÍA SUSTENTABLE VICUÑAS EN CAUTIVERIO PUNA DE PASCO</w:t>
      </w:r>
      <w:bookmarkEnd w:id="37"/>
      <w:r w:rsidRPr="00CA383C">
        <w:rPr>
          <w:rFonts w:ascii="Arial" w:hAnsi="Arial" w:cs="Arial"/>
          <w:b/>
          <w:sz w:val="24"/>
          <w:szCs w:val="24"/>
        </w:rPr>
        <w:t xml:space="preserve"> </w:t>
      </w:r>
    </w:p>
    <w:p w:rsidR="00CA383C" w:rsidRPr="00CA383C" w:rsidRDefault="00CA383C" w:rsidP="00715913">
      <w:pPr>
        <w:pStyle w:val="Prrafodelista"/>
        <w:numPr>
          <w:ilvl w:val="2"/>
          <w:numId w:val="21"/>
        </w:numPr>
        <w:spacing w:line="480" w:lineRule="auto"/>
        <w:jc w:val="both"/>
        <w:outlineLvl w:val="2"/>
        <w:rPr>
          <w:rFonts w:ascii="Arial" w:hAnsi="Arial" w:cs="Arial"/>
          <w:b/>
          <w:sz w:val="24"/>
          <w:szCs w:val="24"/>
        </w:rPr>
      </w:pPr>
      <w:bookmarkStart w:id="38" w:name="_Toc514353134"/>
      <w:r>
        <w:rPr>
          <w:rFonts w:ascii="Arial" w:hAnsi="Arial" w:cs="Arial"/>
          <w:b/>
          <w:sz w:val="24"/>
          <w:szCs w:val="24"/>
        </w:rPr>
        <w:t>Identificación y descripción de la especie</w:t>
      </w:r>
      <w:bookmarkEnd w:id="38"/>
      <w:r>
        <w:rPr>
          <w:rFonts w:ascii="Arial" w:hAnsi="Arial" w:cs="Arial"/>
          <w:b/>
          <w:sz w:val="24"/>
          <w:szCs w:val="24"/>
        </w:rPr>
        <w:t xml:space="preserve"> </w:t>
      </w:r>
    </w:p>
    <w:p w:rsidR="00C34325" w:rsidRPr="00CA383C" w:rsidRDefault="00CA383C" w:rsidP="00715913">
      <w:pPr>
        <w:pStyle w:val="Prrafodelista"/>
        <w:numPr>
          <w:ilvl w:val="3"/>
          <w:numId w:val="21"/>
        </w:numPr>
        <w:spacing w:line="480" w:lineRule="auto"/>
        <w:jc w:val="both"/>
        <w:outlineLvl w:val="2"/>
        <w:rPr>
          <w:rFonts w:ascii="Arial" w:hAnsi="Arial" w:cs="Arial"/>
          <w:b/>
          <w:sz w:val="24"/>
          <w:szCs w:val="24"/>
        </w:rPr>
      </w:pPr>
      <w:bookmarkStart w:id="39" w:name="_Toc514353135"/>
      <w:r>
        <w:rPr>
          <w:rFonts w:ascii="Arial" w:hAnsi="Arial" w:cs="Arial"/>
          <w:b/>
          <w:sz w:val="24"/>
          <w:szCs w:val="24"/>
        </w:rPr>
        <w:t>Principales características</w:t>
      </w:r>
      <w:bookmarkEnd w:id="39"/>
      <w:r>
        <w:rPr>
          <w:rFonts w:ascii="Arial" w:hAnsi="Arial" w:cs="Arial"/>
          <w:b/>
          <w:sz w:val="24"/>
          <w:szCs w:val="24"/>
        </w:rPr>
        <w:t xml:space="preserve"> </w:t>
      </w:r>
    </w:p>
    <w:p w:rsidR="00C34325" w:rsidRPr="00C34325" w:rsidRDefault="00CA383C" w:rsidP="00CA383C">
      <w:pPr>
        <w:spacing w:line="480" w:lineRule="auto"/>
        <w:ind w:left="2124"/>
        <w:jc w:val="both"/>
        <w:rPr>
          <w:rFonts w:ascii="Arial" w:hAnsi="Arial" w:cs="Arial"/>
          <w:sz w:val="24"/>
          <w:szCs w:val="24"/>
        </w:rPr>
      </w:pPr>
      <w:proofErr w:type="spellStart"/>
      <w:r w:rsidRPr="00CA383C">
        <w:rPr>
          <w:rFonts w:ascii="Arial" w:hAnsi="Arial" w:cs="Arial"/>
          <w:b/>
          <w:sz w:val="24"/>
          <w:szCs w:val="24"/>
        </w:rPr>
        <w:t>HOFMA</w:t>
      </w:r>
      <w:r>
        <w:rPr>
          <w:rFonts w:ascii="Arial" w:hAnsi="Arial" w:cs="Arial"/>
          <w:b/>
          <w:sz w:val="24"/>
          <w:szCs w:val="24"/>
        </w:rPr>
        <w:t>N</w:t>
      </w:r>
      <w:r w:rsidRPr="00CA383C">
        <w:rPr>
          <w:rFonts w:ascii="Arial" w:hAnsi="Arial" w:cs="Arial"/>
          <w:b/>
          <w:sz w:val="24"/>
          <w:szCs w:val="24"/>
        </w:rPr>
        <w:t>N</w:t>
      </w:r>
      <w:proofErr w:type="spellEnd"/>
      <w:r w:rsidRPr="00CA383C">
        <w:rPr>
          <w:rFonts w:ascii="Arial" w:hAnsi="Arial" w:cs="Arial"/>
          <w:b/>
          <w:sz w:val="24"/>
          <w:szCs w:val="24"/>
        </w:rPr>
        <w:t xml:space="preserve"> (1983)</w:t>
      </w:r>
      <w:r>
        <w:rPr>
          <w:rFonts w:ascii="Arial" w:hAnsi="Arial" w:cs="Arial"/>
          <w:sz w:val="24"/>
          <w:szCs w:val="24"/>
        </w:rPr>
        <w:t>, señala que l</w:t>
      </w:r>
      <w:r w:rsidR="00C34325" w:rsidRPr="00C34325">
        <w:rPr>
          <w:rFonts w:ascii="Arial" w:hAnsi="Arial" w:cs="Arial"/>
          <w:sz w:val="24"/>
          <w:szCs w:val="24"/>
        </w:rPr>
        <w:t>os géneros de la familia de los camélidos (</w:t>
      </w:r>
      <w:proofErr w:type="spellStart"/>
      <w:r w:rsidR="00C34325" w:rsidRPr="00C34325">
        <w:rPr>
          <w:rFonts w:ascii="Arial" w:hAnsi="Arial" w:cs="Arial"/>
          <w:sz w:val="24"/>
          <w:szCs w:val="24"/>
        </w:rPr>
        <w:t>Camelidae</w:t>
      </w:r>
      <w:proofErr w:type="spellEnd"/>
      <w:r w:rsidR="00C34325" w:rsidRPr="00C34325">
        <w:rPr>
          <w:rFonts w:ascii="Arial" w:hAnsi="Arial" w:cs="Arial"/>
          <w:sz w:val="24"/>
          <w:szCs w:val="24"/>
        </w:rPr>
        <w:t xml:space="preserve">) son </w:t>
      </w:r>
      <w:r w:rsidR="00406692" w:rsidRPr="00C34325">
        <w:rPr>
          <w:rFonts w:ascii="Arial" w:hAnsi="Arial" w:cs="Arial"/>
          <w:sz w:val="24"/>
          <w:szCs w:val="24"/>
        </w:rPr>
        <w:t>sudamericanos</w:t>
      </w:r>
      <w:r w:rsidR="00406692">
        <w:rPr>
          <w:rFonts w:ascii="Arial" w:hAnsi="Arial" w:cs="Arial"/>
          <w:sz w:val="24"/>
          <w:szCs w:val="24"/>
        </w:rPr>
        <w:t xml:space="preserve">: Lama y </w:t>
      </w:r>
      <w:proofErr w:type="spellStart"/>
      <w:r w:rsidR="00406692">
        <w:rPr>
          <w:rFonts w:ascii="Arial" w:hAnsi="Arial" w:cs="Arial"/>
          <w:sz w:val="24"/>
          <w:szCs w:val="24"/>
        </w:rPr>
        <w:t>Vicugna</w:t>
      </w:r>
      <w:proofErr w:type="spellEnd"/>
      <w:r w:rsidR="00406692">
        <w:rPr>
          <w:rFonts w:ascii="Arial" w:hAnsi="Arial" w:cs="Arial"/>
          <w:sz w:val="24"/>
          <w:szCs w:val="24"/>
        </w:rPr>
        <w:t xml:space="preserve">. Entre el </w:t>
      </w:r>
      <w:r w:rsidR="00C34325" w:rsidRPr="00C34325">
        <w:rPr>
          <w:rFonts w:ascii="Arial" w:hAnsi="Arial" w:cs="Arial"/>
          <w:sz w:val="24"/>
          <w:szCs w:val="24"/>
        </w:rPr>
        <w:t xml:space="preserve">género Lama se encuentran las llamas (Lama </w:t>
      </w:r>
      <w:proofErr w:type="spellStart"/>
      <w:r w:rsidR="00C34325" w:rsidRPr="00C34325">
        <w:rPr>
          <w:rFonts w:ascii="Arial" w:hAnsi="Arial" w:cs="Arial"/>
          <w:sz w:val="24"/>
          <w:szCs w:val="24"/>
        </w:rPr>
        <w:t>glama</w:t>
      </w:r>
      <w:proofErr w:type="spellEnd"/>
      <w:r w:rsidR="00C34325" w:rsidRPr="00C34325">
        <w:rPr>
          <w:rFonts w:ascii="Arial" w:hAnsi="Arial" w:cs="Arial"/>
          <w:sz w:val="24"/>
          <w:szCs w:val="24"/>
        </w:rPr>
        <w:t>), alpacas (Lama</w:t>
      </w:r>
      <w:r w:rsidR="00406692">
        <w:rPr>
          <w:rFonts w:ascii="Arial" w:hAnsi="Arial" w:cs="Arial"/>
          <w:sz w:val="24"/>
          <w:szCs w:val="24"/>
        </w:rPr>
        <w:t xml:space="preserve"> </w:t>
      </w:r>
      <w:proofErr w:type="spellStart"/>
      <w:r w:rsidR="00406692">
        <w:rPr>
          <w:rFonts w:ascii="Arial" w:hAnsi="Arial" w:cs="Arial"/>
          <w:sz w:val="24"/>
          <w:szCs w:val="24"/>
        </w:rPr>
        <w:t>vicugna</w:t>
      </w:r>
      <w:proofErr w:type="spellEnd"/>
      <w:r w:rsidR="00C34325" w:rsidRPr="00C34325">
        <w:rPr>
          <w:rFonts w:ascii="Arial" w:hAnsi="Arial" w:cs="Arial"/>
          <w:sz w:val="24"/>
          <w:szCs w:val="24"/>
        </w:rPr>
        <w:t xml:space="preserve">), y guanacos (Lama </w:t>
      </w:r>
      <w:proofErr w:type="spellStart"/>
      <w:r w:rsidR="00C34325" w:rsidRPr="00C34325">
        <w:rPr>
          <w:rFonts w:ascii="Arial" w:hAnsi="Arial" w:cs="Arial"/>
          <w:sz w:val="24"/>
          <w:szCs w:val="24"/>
        </w:rPr>
        <w:t>guanicoe</w:t>
      </w:r>
      <w:proofErr w:type="spellEnd"/>
      <w:r w:rsidR="00C34325" w:rsidRPr="00C34325">
        <w:rPr>
          <w:rFonts w:ascii="Arial" w:hAnsi="Arial" w:cs="Arial"/>
          <w:sz w:val="24"/>
          <w:szCs w:val="24"/>
        </w:rPr>
        <w:t>), mientras que la vicuña (</w:t>
      </w:r>
      <w:proofErr w:type="spellStart"/>
      <w:r w:rsidR="00C34325" w:rsidRPr="00C34325">
        <w:rPr>
          <w:rFonts w:ascii="Arial" w:hAnsi="Arial" w:cs="Arial"/>
          <w:sz w:val="24"/>
          <w:szCs w:val="24"/>
        </w:rPr>
        <w:t>Vicugna</w:t>
      </w:r>
      <w:proofErr w:type="spellEnd"/>
      <w:r w:rsidR="00C34325" w:rsidRPr="00C34325">
        <w:rPr>
          <w:rFonts w:ascii="Arial" w:hAnsi="Arial" w:cs="Arial"/>
          <w:sz w:val="24"/>
          <w:szCs w:val="24"/>
        </w:rPr>
        <w:t xml:space="preserve"> </w:t>
      </w:r>
      <w:proofErr w:type="spellStart"/>
      <w:r w:rsidR="00C34325" w:rsidRPr="00C34325">
        <w:rPr>
          <w:rFonts w:ascii="Arial" w:hAnsi="Arial" w:cs="Arial"/>
          <w:sz w:val="24"/>
          <w:szCs w:val="24"/>
        </w:rPr>
        <w:t>vicugna</w:t>
      </w:r>
      <w:proofErr w:type="spellEnd"/>
      <w:r w:rsidR="00C34325" w:rsidRPr="00C34325">
        <w:rPr>
          <w:rFonts w:ascii="Arial" w:hAnsi="Arial" w:cs="Arial"/>
          <w:sz w:val="24"/>
          <w:szCs w:val="24"/>
        </w:rPr>
        <w:t xml:space="preserve">) es la única especie de su género. Recientemente se ha sugerido </w:t>
      </w:r>
      <w:r w:rsidR="00C34325" w:rsidRPr="00C34325">
        <w:rPr>
          <w:rFonts w:ascii="Arial" w:hAnsi="Arial" w:cs="Arial"/>
          <w:sz w:val="24"/>
          <w:szCs w:val="24"/>
        </w:rPr>
        <w:lastRenderedPageBreak/>
        <w:t xml:space="preserve">que el guanaco dio origen a la llama, a través de un proceso de domesticación entre 6.000 y 7.000 años atrás. A su vez, la vicuña habría dado origen a la alpaca </w:t>
      </w:r>
      <w:r w:rsidR="0019391D">
        <w:rPr>
          <w:rFonts w:ascii="Arial" w:hAnsi="Arial" w:cs="Arial"/>
          <w:b/>
          <w:sz w:val="24"/>
          <w:szCs w:val="24"/>
        </w:rPr>
        <w:t>(</w:t>
      </w:r>
      <w:proofErr w:type="spellStart"/>
      <w:r w:rsidR="0019391D">
        <w:rPr>
          <w:rFonts w:ascii="Arial" w:hAnsi="Arial" w:cs="Arial"/>
          <w:b/>
          <w:sz w:val="24"/>
          <w:szCs w:val="24"/>
        </w:rPr>
        <w:t>Wheeler</w:t>
      </w:r>
      <w:proofErr w:type="spellEnd"/>
      <w:r w:rsidR="0019391D">
        <w:rPr>
          <w:rFonts w:ascii="Arial" w:hAnsi="Arial" w:cs="Arial"/>
          <w:b/>
          <w:sz w:val="24"/>
          <w:szCs w:val="24"/>
        </w:rPr>
        <w:t xml:space="preserve"> 2010</w:t>
      </w:r>
      <w:r w:rsidR="00C34325" w:rsidRPr="00406692">
        <w:rPr>
          <w:rFonts w:ascii="Arial" w:hAnsi="Arial" w:cs="Arial"/>
          <w:b/>
          <w:sz w:val="24"/>
          <w:szCs w:val="24"/>
        </w:rPr>
        <w:t>)</w:t>
      </w:r>
      <w:r w:rsidR="00C34325" w:rsidRPr="00C34325">
        <w:rPr>
          <w:rFonts w:ascii="Arial" w:hAnsi="Arial" w:cs="Arial"/>
          <w:sz w:val="24"/>
          <w:szCs w:val="24"/>
        </w:rPr>
        <w:t xml:space="preserve">. Las vicuñas habitan regiones altas de los Andes entre los 3.000 y 4.800 </w:t>
      </w:r>
      <w:proofErr w:type="spellStart"/>
      <w:r w:rsidR="00C34325" w:rsidRPr="00C34325">
        <w:rPr>
          <w:rFonts w:ascii="Arial" w:hAnsi="Arial" w:cs="Arial"/>
          <w:sz w:val="24"/>
          <w:szCs w:val="24"/>
        </w:rPr>
        <w:t>m.s.n.m</w:t>
      </w:r>
      <w:proofErr w:type="spellEnd"/>
      <w:r w:rsidR="00C34325" w:rsidRPr="00C34325">
        <w:rPr>
          <w:rFonts w:ascii="Arial" w:hAnsi="Arial" w:cs="Arial"/>
          <w:sz w:val="24"/>
          <w:szCs w:val="24"/>
        </w:rPr>
        <w:t xml:space="preserve"> </w:t>
      </w:r>
      <w:r w:rsidR="00C34325" w:rsidRPr="00406692">
        <w:rPr>
          <w:rFonts w:ascii="Arial" w:hAnsi="Arial" w:cs="Arial"/>
          <w:b/>
          <w:sz w:val="24"/>
          <w:szCs w:val="24"/>
        </w:rPr>
        <w:t>(Hoces 1993).</w:t>
      </w:r>
      <w:r w:rsidR="00C34325" w:rsidRPr="00C34325">
        <w:rPr>
          <w:rFonts w:ascii="Arial" w:hAnsi="Arial" w:cs="Arial"/>
          <w:sz w:val="24"/>
          <w:szCs w:val="24"/>
        </w:rPr>
        <w:t xml:space="preserve"> Las adaptaciones que permiten a la vicuña su vida en la Puna son: color mimético, actividad diurna, los incisivos de crecimiento continuo, la digestión especializada, el pelaje denso y fino, patas callosas y almohadilladas para el suelo pedregoso, y poseer glóbulos rojos elípticos u ovoides con gran afinidad al oxígeno </w:t>
      </w:r>
      <w:r w:rsidR="00C34325" w:rsidRPr="00406692">
        <w:rPr>
          <w:rFonts w:ascii="Arial" w:hAnsi="Arial" w:cs="Arial"/>
          <w:b/>
          <w:sz w:val="24"/>
          <w:szCs w:val="24"/>
        </w:rPr>
        <w:t>(</w:t>
      </w:r>
      <w:proofErr w:type="spellStart"/>
      <w:r w:rsidR="00C34325" w:rsidRPr="00406692">
        <w:rPr>
          <w:rFonts w:ascii="Arial" w:hAnsi="Arial" w:cs="Arial"/>
          <w:b/>
          <w:sz w:val="24"/>
          <w:szCs w:val="24"/>
        </w:rPr>
        <w:t>Hofmann</w:t>
      </w:r>
      <w:proofErr w:type="spellEnd"/>
      <w:r w:rsidR="00C34325" w:rsidRPr="00406692">
        <w:rPr>
          <w:rFonts w:ascii="Arial" w:hAnsi="Arial" w:cs="Arial"/>
          <w:b/>
          <w:sz w:val="24"/>
          <w:szCs w:val="24"/>
        </w:rPr>
        <w:t xml:space="preserve"> et al 1983).</w:t>
      </w:r>
    </w:p>
    <w:p w:rsidR="00C34325" w:rsidRPr="00C34325" w:rsidRDefault="00C34325" w:rsidP="00CA383C">
      <w:pPr>
        <w:spacing w:line="480" w:lineRule="auto"/>
        <w:ind w:left="2124"/>
        <w:jc w:val="both"/>
        <w:rPr>
          <w:rFonts w:ascii="Arial" w:hAnsi="Arial" w:cs="Arial"/>
          <w:sz w:val="24"/>
          <w:szCs w:val="24"/>
        </w:rPr>
      </w:pPr>
      <w:r w:rsidRPr="00C34325">
        <w:rPr>
          <w:rFonts w:ascii="Arial" w:hAnsi="Arial" w:cs="Arial"/>
          <w:sz w:val="24"/>
          <w:szCs w:val="24"/>
        </w:rPr>
        <w:t>Las hembras alcanzan la madurez sexual al año y a los dos años pueden tener la primera parición. Luego de un período de gestación de 11 meses nace una cría entre febrero y abril (época de lluvias en que las hembras pueden encontrar alimento y proporcionar a la cría la leche indispensable).</w:t>
      </w:r>
    </w:p>
    <w:p w:rsidR="00C34325" w:rsidRPr="00C34325" w:rsidRDefault="00C34325" w:rsidP="00CA383C">
      <w:pPr>
        <w:spacing w:line="480" w:lineRule="auto"/>
        <w:ind w:left="2124"/>
        <w:jc w:val="both"/>
        <w:rPr>
          <w:rFonts w:ascii="Arial" w:hAnsi="Arial" w:cs="Arial"/>
          <w:sz w:val="24"/>
          <w:szCs w:val="24"/>
        </w:rPr>
      </w:pPr>
      <w:r w:rsidRPr="00C34325">
        <w:rPr>
          <w:rFonts w:ascii="Arial" w:hAnsi="Arial" w:cs="Arial"/>
          <w:sz w:val="24"/>
          <w:szCs w:val="24"/>
        </w:rPr>
        <w:t xml:space="preserve">Las vicuñas no presentan dimorfismo sexual y la identificación en el campo se hace por las diferencias en la conducta según el sexo </w:t>
      </w:r>
      <w:r w:rsidRPr="00406692">
        <w:rPr>
          <w:rFonts w:ascii="Arial" w:hAnsi="Arial" w:cs="Arial"/>
          <w:b/>
          <w:sz w:val="24"/>
          <w:szCs w:val="24"/>
        </w:rPr>
        <w:t>(</w:t>
      </w:r>
      <w:proofErr w:type="spellStart"/>
      <w:r w:rsidRPr="00406692">
        <w:rPr>
          <w:rFonts w:ascii="Arial" w:hAnsi="Arial" w:cs="Arial"/>
          <w:b/>
          <w:sz w:val="24"/>
          <w:szCs w:val="24"/>
        </w:rPr>
        <w:t>Hofmann</w:t>
      </w:r>
      <w:proofErr w:type="spellEnd"/>
      <w:r w:rsidRPr="00406692">
        <w:rPr>
          <w:rFonts w:ascii="Arial" w:hAnsi="Arial" w:cs="Arial"/>
          <w:b/>
          <w:sz w:val="24"/>
          <w:szCs w:val="24"/>
        </w:rPr>
        <w:t xml:space="preserve"> et al 1983). </w:t>
      </w:r>
      <w:r w:rsidRPr="00C34325">
        <w:rPr>
          <w:rFonts w:ascii="Arial" w:hAnsi="Arial" w:cs="Arial"/>
          <w:sz w:val="24"/>
          <w:szCs w:val="24"/>
        </w:rPr>
        <w:t xml:space="preserve">Las vicuñas duermen en la parte alta de sus territorios y durante el día van a pastar a las partes más bajas. Por la tarde inician el retomo a las partes altas recorriendo aquellas partes no visitadas por la mañana </w:t>
      </w:r>
      <w:r w:rsidRPr="00406692">
        <w:rPr>
          <w:rFonts w:ascii="Arial" w:hAnsi="Arial" w:cs="Arial"/>
          <w:b/>
          <w:sz w:val="24"/>
          <w:szCs w:val="24"/>
        </w:rPr>
        <w:t>(</w:t>
      </w:r>
      <w:proofErr w:type="spellStart"/>
      <w:r w:rsidRPr="00406692">
        <w:rPr>
          <w:rFonts w:ascii="Arial" w:hAnsi="Arial" w:cs="Arial"/>
          <w:b/>
          <w:sz w:val="24"/>
          <w:szCs w:val="24"/>
        </w:rPr>
        <w:t>Hofmann</w:t>
      </w:r>
      <w:proofErr w:type="spellEnd"/>
      <w:r w:rsidRPr="00406692">
        <w:rPr>
          <w:rFonts w:ascii="Arial" w:hAnsi="Arial" w:cs="Arial"/>
          <w:b/>
          <w:sz w:val="24"/>
          <w:szCs w:val="24"/>
        </w:rPr>
        <w:t xml:space="preserve"> et al 1983).</w:t>
      </w:r>
    </w:p>
    <w:p w:rsidR="00C34325" w:rsidRPr="00C34325" w:rsidRDefault="00C34325" w:rsidP="00CA383C">
      <w:pPr>
        <w:spacing w:line="480" w:lineRule="auto"/>
        <w:ind w:left="2124"/>
        <w:jc w:val="both"/>
        <w:rPr>
          <w:rFonts w:ascii="Arial" w:hAnsi="Arial" w:cs="Arial"/>
          <w:sz w:val="24"/>
          <w:szCs w:val="24"/>
        </w:rPr>
      </w:pPr>
      <w:r w:rsidRPr="00C34325">
        <w:rPr>
          <w:rFonts w:ascii="Arial" w:hAnsi="Arial" w:cs="Arial"/>
          <w:sz w:val="24"/>
          <w:szCs w:val="24"/>
        </w:rPr>
        <w:lastRenderedPageBreak/>
        <w:t xml:space="preserve">La organización social se compone de grupos familiares, tropillas de machos e individuos solitarios </w:t>
      </w:r>
      <w:r w:rsidRPr="00406692">
        <w:rPr>
          <w:rFonts w:ascii="Arial" w:hAnsi="Arial" w:cs="Arial"/>
          <w:b/>
          <w:sz w:val="24"/>
          <w:szCs w:val="24"/>
        </w:rPr>
        <w:t>(</w:t>
      </w:r>
      <w:proofErr w:type="spellStart"/>
      <w:r w:rsidRPr="00406692">
        <w:rPr>
          <w:rFonts w:ascii="Arial" w:hAnsi="Arial" w:cs="Arial"/>
          <w:b/>
          <w:sz w:val="24"/>
          <w:szCs w:val="24"/>
        </w:rPr>
        <w:t>Hofmann</w:t>
      </w:r>
      <w:proofErr w:type="spellEnd"/>
      <w:r w:rsidRPr="00406692">
        <w:rPr>
          <w:rFonts w:ascii="Arial" w:hAnsi="Arial" w:cs="Arial"/>
          <w:b/>
          <w:sz w:val="24"/>
          <w:szCs w:val="24"/>
        </w:rPr>
        <w:t xml:space="preserve"> et al 1983).</w:t>
      </w:r>
      <w:r w:rsidRPr="00C34325">
        <w:rPr>
          <w:rFonts w:ascii="Arial" w:hAnsi="Arial" w:cs="Arial"/>
          <w:sz w:val="24"/>
          <w:szCs w:val="24"/>
        </w:rPr>
        <w:t xml:space="preserve"> Los grupos familiares están formad</w:t>
      </w:r>
      <w:r w:rsidR="00406692">
        <w:rPr>
          <w:rFonts w:ascii="Arial" w:hAnsi="Arial" w:cs="Arial"/>
          <w:sz w:val="24"/>
          <w:szCs w:val="24"/>
        </w:rPr>
        <w:t>os por un macho, de una hasta 08</w:t>
      </w:r>
      <w:r w:rsidRPr="00C34325">
        <w:rPr>
          <w:rFonts w:ascii="Arial" w:hAnsi="Arial" w:cs="Arial"/>
          <w:sz w:val="24"/>
          <w:szCs w:val="24"/>
        </w:rPr>
        <w:t xml:space="preserve"> hembras (promedio general cinco hembras por grupo familiar) y las crías de ese año </w:t>
      </w:r>
      <w:r w:rsidRPr="00406692">
        <w:rPr>
          <w:rFonts w:ascii="Arial" w:hAnsi="Arial" w:cs="Arial"/>
          <w:b/>
          <w:sz w:val="24"/>
          <w:szCs w:val="24"/>
        </w:rPr>
        <w:t>(Franklin 19</w:t>
      </w:r>
      <w:r w:rsidR="00406692">
        <w:rPr>
          <w:rFonts w:ascii="Arial" w:hAnsi="Arial" w:cs="Arial"/>
          <w:b/>
          <w:sz w:val="24"/>
          <w:szCs w:val="24"/>
        </w:rPr>
        <w:t>94</w:t>
      </w:r>
      <w:r w:rsidRPr="00406692">
        <w:rPr>
          <w:rFonts w:ascii="Arial" w:hAnsi="Arial" w:cs="Arial"/>
          <w:b/>
          <w:sz w:val="24"/>
          <w:szCs w:val="24"/>
        </w:rPr>
        <w:t>).</w:t>
      </w:r>
      <w:r w:rsidRPr="00C34325">
        <w:rPr>
          <w:rFonts w:ascii="Arial" w:hAnsi="Arial" w:cs="Arial"/>
          <w:sz w:val="24"/>
          <w:szCs w:val="24"/>
        </w:rPr>
        <w:t xml:space="preserve"> El 75 a 85% de estos grupos ocupa un territorio permanente y el resto se encuentra en la categoría de grupos familiares de territorios marginales y grupos familiares migratorios </w:t>
      </w:r>
      <w:r w:rsidR="0019391D">
        <w:rPr>
          <w:rFonts w:ascii="Arial" w:hAnsi="Arial" w:cs="Arial"/>
          <w:b/>
          <w:sz w:val="24"/>
          <w:szCs w:val="24"/>
        </w:rPr>
        <w:t>(Franklin 1994</w:t>
      </w:r>
      <w:r w:rsidRPr="00406692">
        <w:rPr>
          <w:rFonts w:ascii="Arial" w:hAnsi="Arial" w:cs="Arial"/>
          <w:b/>
          <w:sz w:val="24"/>
          <w:szCs w:val="24"/>
        </w:rPr>
        <w:t>).</w:t>
      </w:r>
      <w:r w:rsidRPr="00C34325">
        <w:rPr>
          <w:rFonts w:ascii="Arial" w:hAnsi="Arial" w:cs="Arial"/>
          <w:sz w:val="24"/>
          <w:szCs w:val="24"/>
        </w:rPr>
        <w:t xml:space="preserve"> El territorio familiar puede tener una superficie que varía entre ocho y 40 ha según </w:t>
      </w:r>
      <w:proofErr w:type="spellStart"/>
      <w:r w:rsidR="00406692">
        <w:rPr>
          <w:rFonts w:ascii="Arial" w:hAnsi="Arial" w:cs="Arial"/>
          <w:b/>
          <w:sz w:val="24"/>
          <w:szCs w:val="24"/>
        </w:rPr>
        <w:t>Koford</w:t>
      </w:r>
      <w:proofErr w:type="spellEnd"/>
      <w:r w:rsidR="00406692">
        <w:rPr>
          <w:rFonts w:ascii="Arial" w:hAnsi="Arial" w:cs="Arial"/>
          <w:b/>
          <w:sz w:val="24"/>
          <w:szCs w:val="24"/>
        </w:rPr>
        <w:t xml:space="preserve"> (199</w:t>
      </w:r>
      <w:r w:rsidRPr="00406692">
        <w:rPr>
          <w:rFonts w:ascii="Arial" w:hAnsi="Arial" w:cs="Arial"/>
          <w:b/>
          <w:sz w:val="24"/>
          <w:szCs w:val="24"/>
        </w:rPr>
        <w:t>7)</w:t>
      </w:r>
      <w:r w:rsidRPr="00C34325">
        <w:rPr>
          <w:rFonts w:ascii="Arial" w:hAnsi="Arial" w:cs="Arial"/>
          <w:sz w:val="24"/>
          <w:szCs w:val="24"/>
        </w:rPr>
        <w:t xml:space="preserve"> y 36 ha según </w:t>
      </w:r>
      <w:r w:rsidR="00406692">
        <w:rPr>
          <w:rFonts w:ascii="Arial" w:hAnsi="Arial" w:cs="Arial"/>
          <w:b/>
          <w:sz w:val="24"/>
          <w:szCs w:val="24"/>
        </w:rPr>
        <w:t>Franklin (199</w:t>
      </w:r>
      <w:r w:rsidR="0019391D">
        <w:rPr>
          <w:rFonts w:ascii="Arial" w:hAnsi="Arial" w:cs="Arial"/>
          <w:b/>
          <w:sz w:val="24"/>
          <w:szCs w:val="24"/>
        </w:rPr>
        <w:t>4</w:t>
      </w:r>
      <w:r w:rsidRPr="00406692">
        <w:rPr>
          <w:rFonts w:ascii="Arial" w:hAnsi="Arial" w:cs="Arial"/>
          <w:b/>
          <w:sz w:val="24"/>
          <w:szCs w:val="24"/>
        </w:rPr>
        <w:t>)</w:t>
      </w:r>
      <w:r w:rsidRPr="00C34325">
        <w:rPr>
          <w:rFonts w:ascii="Arial" w:hAnsi="Arial" w:cs="Arial"/>
          <w:sz w:val="24"/>
          <w:szCs w:val="24"/>
        </w:rPr>
        <w:t xml:space="preserve"> y su tamaño depende del tamaño del grupo familiar y de la calidad de los pastos y otros recursos. El macho dominante establece y mantiene un territorio durante todo el año </w:t>
      </w:r>
      <w:r w:rsidR="0019391D">
        <w:rPr>
          <w:rFonts w:ascii="Arial" w:hAnsi="Arial" w:cs="Arial"/>
          <w:b/>
          <w:sz w:val="24"/>
          <w:szCs w:val="24"/>
        </w:rPr>
        <w:t>(Torres 2010</w:t>
      </w:r>
      <w:r w:rsidRPr="00406692">
        <w:rPr>
          <w:rFonts w:ascii="Arial" w:hAnsi="Arial" w:cs="Arial"/>
          <w:b/>
          <w:sz w:val="24"/>
          <w:szCs w:val="24"/>
        </w:rPr>
        <w:t>).</w:t>
      </w:r>
    </w:p>
    <w:p w:rsidR="00C34325" w:rsidRPr="00406692" w:rsidRDefault="00C34325" w:rsidP="00CA383C">
      <w:pPr>
        <w:spacing w:line="480" w:lineRule="auto"/>
        <w:ind w:left="2124"/>
        <w:jc w:val="both"/>
        <w:rPr>
          <w:rFonts w:ascii="Arial" w:hAnsi="Arial" w:cs="Arial"/>
          <w:b/>
          <w:sz w:val="24"/>
          <w:szCs w:val="24"/>
        </w:rPr>
      </w:pPr>
      <w:r w:rsidRPr="00C34325">
        <w:rPr>
          <w:rFonts w:ascii="Arial" w:hAnsi="Arial" w:cs="Arial"/>
          <w:sz w:val="24"/>
          <w:szCs w:val="24"/>
        </w:rPr>
        <w:t xml:space="preserve">Las tropillas de machos solteros están constituidas por </w:t>
      </w:r>
      <w:r w:rsidR="00406692">
        <w:rPr>
          <w:rFonts w:ascii="Arial" w:hAnsi="Arial" w:cs="Arial"/>
          <w:sz w:val="24"/>
          <w:szCs w:val="24"/>
        </w:rPr>
        <w:t>50</w:t>
      </w:r>
      <w:r w:rsidRPr="00C34325">
        <w:rPr>
          <w:rFonts w:ascii="Arial" w:hAnsi="Arial" w:cs="Arial"/>
          <w:sz w:val="24"/>
          <w:szCs w:val="24"/>
        </w:rPr>
        <w:t xml:space="preserve"> a </w:t>
      </w:r>
      <w:r w:rsidR="00406692">
        <w:rPr>
          <w:rFonts w:ascii="Arial" w:hAnsi="Arial" w:cs="Arial"/>
          <w:sz w:val="24"/>
          <w:szCs w:val="24"/>
        </w:rPr>
        <w:t>1</w:t>
      </w:r>
      <w:r w:rsidRPr="00C34325">
        <w:rPr>
          <w:rFonts w:ascii="Arial" w:hAnsi="Arial" w:cs="Arial"/>
          <w:sz w:val="24"/>
          <w:szCs w:val="24"/>
        </w:rPr>
        <w:t xml:space="preserve">50 individuos </w:t>
      </w:r>
      <w:r w:rsidRPr="00406692">
        <w:rPr>
          <w:rFonts w:ascii="Arial" w:hAnsi="Arial" w:cs="Arial"/>
          <w:b/>
          <w:sz w:val="24"/>
          <w:szCs w:val="24"/>
        </w:rPr>
        <w:t>(</w:t>
      </w:r>
      <w:proofErr w:type="spellStart"/>
      <w:r w:rsidRPr="00406692">
        <w:rPr>
          <w:rFonts w:ascii="Arial" w:hAnsi="Arial" w:cs="Arial"/>
          <w:b/>
          <w:sz w:val="24"/>
          <w:szCs w:val="24"/>
        </w:rPr>
        <w:t>Hofmann</w:t>
      </w:r>
      <w:proofErr w:type="spellEnd"/>
      <w:r w:rsidRPr="00406692">
        <w:rPr>
          <w:rFonts w:ascii="Arial" w:hAnsi="Arial" w:cs="Arial"/>
          <w:b/>
          <w:sz w:val="24"/>
          <w:szCs w:val="24"/>
        </w:rPr>
        <w:t xml:space="preserve"> et al 1983) </w:t>
      </w:r>
      <w:r w:rsidRPr="00C34325">
        <w:rPr>
          <w:rFonts w:ascii="Arial" w:hAnsi="Arial" w:cs="Arial"/>
          <w:sz w:val="24"/>
          <w:szCs w:val="24"/>
        </w:rPr>
        <w:t xml:space="preserve">y están formadas </w:t>
      </w:r>
      <w:r w:rsidR="00406692" w:rsidRPr="00C34325">
        <w:rPr>
          <w:rFonts w:ascii="Arial" w:hAnsi="Arial" w:cs="Arial"/>
          <w:sz w:val="24"/>
          <w:szCs w:val="24"/>
        </w:rPr>
        <w:t>mayoritariamente</w:t>
      </w:r>
      <w:r w:rsidRPr="00C34325">
        <w:rPr>
          <w:rFonts w:ascii="Arial" w:hAnsi="Arial" w:cs="Arial"/>
          <w:sz w:val="24"/>
          <w:szCs w:val="24"/>
        </w:rPr>
        <w:t xml:space="preserve"> por machos juveniles que fueron expulsados de sus grupos familiares, y en algunas ocasiones por hembras juveniles o hembras adultas que siguieron a su cría expulsada. Constituyen una organización en la cual sus integrantes se unen o retiran libremente y se pelean frecuentemente durante la época de reproducción. Las tropillas de machos tienen un valor muy </w:t>
      </w:r>
      <w:r w:rsidRPr="00C34325">
        <w:rPr>
          <w:rFonts w:ascii="Arial" w:hAnsi="Arial" w:cs="Arial"/>
          <w:sz w:val="24"/>
          <w:szCs w:val="24"/>
        </w:rPr>
        <w:lastRenderedPageBreak/>
        <w:t xml:space="preserve">importante en asegurar el vigor de la población </w:t>
      </w:r>
      <w:r w:rsidRPr="00406692">
        <w:rPr>
          <w:rFonts w:ascii="Arial" w:hAnsi="Arial" w:cs="Arial"/>
          <w:b/>
          <w:sz w:val="24"/>
          <w:szCs w:val="24"/>
        </w:rPr>
        <w:t>(</w:t>
      </w:r>
      <w:proofErr w:type="spellStart"/>
      <w:r w:rsidRPr="00406692">
        <w:rPr>
          <w:rFonts w:ascii="Arial" w:hAnsi="Arial" w:cs="Arial"/>
          <w:b/>
          <w:sz w:val="24"/>
          <w:szCs w:val="24"/>
        </w:rPr>
        <w:t>Hofmann</w:t>
      </w:r>
      <w:proofErr w:type="spellEnd"/>
      <w:r w:rsidRPr="00406692">
        <w:rPr>
          <w:rFonts w:ascii="Arial" w:hAnsi="Arial" w:cs="Arial"/>
          <w:b/>
          <w:sz w:val="24"/>
          <w:szCs w:val="24"/>
        </w:rPr>
        <w:t xml:space="preserve"> el al 1983).</w:t>
      </w:r>
    </w:p>
    <w:p w:rsidR="00C34325" w:rsidRPr="00C34325" w:rsidRDefault="00CA383C" w:rsidP="00CA383C">
      <w:pPr>
        <w:spacing w:line="480" w:lineRule="auto"/>
        <w:ind w:left="2124"/>
        <w:jc w:val="both"/>
        <w:rPr>
          <w:rFonts w:ascii="Arial" w:hAnsi="Arial" w:cs="Arial"/>
          <w:sz w:val="24"/>
          <w:szCs w:val="24"/>
        </w:rPr>
      </w:pPr>
      <w:r>
        <w:rPr>
          <w:rFonts w:ascii="Arial" w:hAnsi="Arial" w:cs="Arial"/>
          <w:sz w:val="24"/>
          <w:szCs w:val="24"/>
        </w:rPr>
        <w:t>L</w:t>
      </w:r>
      <w:r w:rsidR="00C34325" w:rsidRPr="00C34325">
        <w:rPr>
          <w:rFonts w:ascii="Arial" w:hAnsi="Arial" w:cs="Arial"/>
          <w:sz w:val="24"/>
          <w:szCs w:val="24"/>
        </w:rPr>
        <w:t xml:space="preserve">os planes de manejo de vicuñas deben tener en cuenta no sólo a esta especie, sino también a su </w:t>
      </w:r>
      <w:r w:rsidRPr="00C34325">
        <w:rPr>
          <w:rFonts w:ascii="Arial" w:hAnsi="Arial" w:cs="Arial"/>
          <w:sz w:val="24"/>
          <w:szCs w:val="24"/>
        </w:rPr>
        <w:t>hábitat</w:t>
      </w:r>
      <w:r w:rsidR="00C34325" w:rsidRPr="00C34325">
        <w:rPr>
          <w:rFonts w:ascii="Arial" w:hAnsi="Arial" w:cs="Arial"/>
          <w:sz w:val="24"/>
          <w:szCs w:val="24"/>
        </w:rPr>
        <w:t xml:space="preserve">, que por ser muy frágil puede llegar a la desertificación en caso de sobrepastoreo o sequía. También es importante de tomar en cuenta que las vicuñas son animales gregarios y que exhiben una territorialidad más marcada que otras especies de mamíferos estando el tamaño de los territorios asociado a la productividad primaria. La cantidad de forraje disponible determina la tasa de reproducción de los grandes herbívoros y limita, mediante una mortandad que es </w:t>
      </w:r>
      <w:proofErr w:type="spellStart"/>
      <w:r w:rsidRPr="00C34325">
        <w:rPr>
          <w:rFonts w:ascii="Arial" w:hAnsi="Arial" w:cs="Arial"/>
          <w:sz w:val="24"/>
          <w:szCs w:val="24"/>
        </w:rPr>
        <w:t>densodependiente</w:t>
      </w:r>
      <w:proofErr w:type="spellEnd"/>
      <w:r w:rsidR="00C34325" w:rsidRPr="00C34325">
        <w:rPr>
          <w:rFonts w:ascii="Arial" w:hAnsi="Arial" w:cs="Arial"/>
          <w:sz w:val="24"/>
          <w:szCs w:val="24"/>
        </w:rPr>
        <w:t xml:space="preserve">, el </w:t>
      </w:r>
      <w:r w:rsidRPr="00C34325">
        <w:rPr>
          <w:rFonts w:ascii="Arial" w:hAnsi="Arial" w:cs="Arial"/>
          <w:sz w:val="24"/>
          <w:szCs w:val="24"/>
        </w:rPr>
        <w:t>número</w:t>
      </w:r>
      <w:r w:rsidR="00C34325" w:rsidRPr="00C34325">
        <w:rPr>
          <w:rFonts w:ascii="Arial" w:hAnsi="Arial" w:cs="Arial"/>
          <w:sz w:val="24"/>
          <w:szCs w:val="24"/>
        </w:rPr>
        <w:t xml:space="preserve"> total de la población </w:t>
      </w:r>
      <w:r w:rsidR="00C34325" w:rsidRPr="00406692">
        <w:rPr>
          <w:rFonts w:ascii="Arial" w:hAnsi="Arial" w:cs="Arial"/>
          <w:b/>
          <w:sz w:val="24"/>
          <w:szCs w:val="24"/>
        </w:rPr>
        <w:t>(</w:t>
      </w:r>
      <w:proofErr w:type="spellStart"/>
      <w:r w:rsidR="00C34325" w:rsidRPr="00406692">
        <w:rPr>
          <w:rFonts w:ascii="Arial" w:hAnsi="Arial" w:cs="Arial"/>
          <w:b/>
          <w:sz w:val="24"/>
          <w:szCs w:val="24"/>
        </w:rPr>
        <w:t>Hofmann</w:t>
      </w:r>
      <w:proofErr w:type="spellEnd"/>
      <w:r w:rsidR="00C34325" w:rsidRPr="00406692">
        <w:rPr>
          <w:rFonts w:ascii="Arial" w:hAnsi="Arial" w:cs="Arial"/>
          <w:b/>
          <w:sz w:val="24"/>
          <w:szCs w:val="24"/>
        </w:rPr>
        <w:t xml:space="preserve"> et al 1983).</w:t>
      </w:r>
      <w:r w:rsidR="00C34325" w:rsidRPr="00C34325">
        <w:rPr>
          <w:rFonts w:ascii="Arial" w:hAnsi="Arial" w:cs="Arial"/>
          <w:sz w:val="24"/>
          <w:szCs w:val="24"/>
        </w:rPr>
        <w:t xml:space="preserve"> La experiencia de</w:t>
      </w:r>
      <w:r>
        <w:rPr>
          <w:rFonts w:ascii="Arial" w:hAnsi="Arial" w:cs="Arial"/>
          <w:sz w:val="24"/>
          <w:szCs w:val="24"/>
        </w:rPr>
        <w:t xml:space="preserve"> </w:t>
      </w:r>
      <w:r w:rsidR="00C34325" w:rsidRPr="00C34325">
        <w:rPr>
          <w:rFonts w:ascii="Arial" w:hAnsi="Arial" w:cs="Arial"/>
          <w:sz w:val="24"/>
          <w:szCs w:val="24"/>
        </w:rPr>
        <w:t xml:space="preserve">Pampa Galeras indica que la reproducción de las hembras está </w:t>
      </w:r>
      <w:r w:rsidR="00406692" w:rsidRPr="00C34325">
        <w:rPr>
          <w:rFonts w:ascii="Arial" w:hAnsi="Arial" w:cs="Arial"/>
          <w:sz w:val="24"/>
          <w:szCs w:val="24"/>
        </w:rPr>
        <w:t>asociada</w:t>
      </w:r>
      <w:r w:rsidR="00C34325" w:rsidRPr="00C34325">
        <w:rPr>
          <w:rFonts w:ascii="Arial" w:hAnsi="Arial" w:cs="Arial"/>
          <w:sz w:val="24"/>
          <w:szCs w:val="24"/>
        </w:rPr>
        <w:t xml:space="preserve"> a la productividad primaria de los pastizales. En años de baja precipitación se observó reabsorción de embriones, mayor incidencia de abortos, interferencias con la ovulación, y menor vigor de la cría</w:t>
      </w:r>
      <w:r w:rsidR="00406692">
        <w:rPr>
          <w:rFonts w:ascii="Arial" w:hAnsi="Arial" w:cs="Arial"/>
          <w:b/>
          <w:sz w:val="24"/>
          <w:szCs w:val="24"/>
        </w:rPr>
        <w:t xml:space="preserve"> </w:t>
      </w:r>
      <w:r w:rsidR="00C34325" w:rsidRPr="00406692">
        <w:rPr>
          <w:rFonts w:ascii="Arial" w:hAnsi="Arial" w:cs="Arial"/>
          <w:b/>
          <w:sz w:val="24"/>
          <w:szCs w:val="24"/>
        </w:rPr>
        <w:t>(</w:t>
      </w:r>
      <w:proofErr w:type="spellStart"/>
      <w:r w:rsidR="00C34325" w:rsidRPr="00406692">
        <w:rPr>
          <w:rFonts w:ascii="Arial" w:hAnsi="Arial" w:cs="Arial"/>
          <w:b/>
          <w:sz w:val="24"/>
          <w:szCs w:val="24"/>
        </w:rPr>
        <w:t>Hofmann</w:t>
      </w:r>
      <w:proofErr w:type="spellEnd"/>
      <w:r w:rsidR="00C34325" w:rsidRPr="00406692">
        <w:rPr>
          <w:rFonts w:ascii="Arial" w:hAnsi="Arial" w:cs="Arial"/>
          <w:b/>
          <w:sz w:val="24"/>
          <w:szCs w:val="24"/>
        </w:rPr>
        <w:t xml:space="preserve"> et al 1983).</w:t>
      </w:r>
    </w:p>
    <w:p w:rsidR="00C34325" w:rsidRPr="00406692" w:rsidRDefault="00C34325" w:rsidP="00CA383C">
      <w:pPr>
        <w:spacing w:line="480" w:lineRule="auto"/>
        <w:ind w:left="2124"/>
        <w:jc w:val="both"/>
        <w:rPr>
          <w:rFonts w:ascii="Arial" w:hAnsi="Arial" w:cs="Arial"/>
          <w:b/>
          <w:sz w:val="24"/>
          <w:szCs w:val="24"/>
        </w:rPr>
      </w:pPr>
      <w:r w:rsidRPr="00C34325">
        <w:rPr>
          <w:rFonts w:ascii="Arial" w:hAnsi="Arial" w:cs="Arial"/>
          <w:sz w:val="24"/>
          <w:szCs w:val="24"/>
        </w:rPr>
        <w:t xml:space="preserve">Si bien algunos planes de manejo toman a los machos solteros como excedentes poblacionales y se llega hasta a caparlos, éstos son fundamentales para seleccionar a los machos territoriales en los encuentros agresivos </w:t>
      </w:r>
      <w:r w:rsidRPr="00406692">
        <w:rPr>
          <w:rFonts w:ascii="Arial" w:hAnsi="Arial" w:cs="Arial"/>
          <w:b/>
          <w:sz w:val="24"/>
          <w:szCs w:val="24"/>
        </w:rPr>
        <w:t>(Vilá 1998).</w:t>
      </w:r>
      <w:r w:rsidRPr="00C34325">
        <w:rPr>
          <w:rFonts w:ascii="Arial" w:hAnsi="Arial" w:cs="Arial"/>
          <w:sz w:val="24"/>
          <w:szCs w:val="24"/>
        </w:rPr>
        <w:t xml:space="preserve"> Las tropillas de machos solteros incluyen a los futuros machos reproductores y llevan una reserva de la </w:t>
      </w:r>
      <w:r w:rsidRPr="00C34325">
        <w:rPr>
          <w:rFonts w:ascii="Arial" w:hAnsi="Arial" w:cs="Arial"/>
          <w:sz w:val="24"/>
          <w:szCs w:val="24"/>
        </w:rPr>
        <w:lastRenderedPageBreak/>
        <w:t xml:space="preserve">variabilidad genética esencial para la población </w:t>
      </w:r>
      <w:r w:rsidRPr="00406692">
        <w:rPr>
          <w:rFonts w:ascii="Arial" w:hAnsi="Arial" w:cs="Arial"/>
          <w:b/>
          <w:sz w:val="24"/>
          <w:szCs w:val="24"/>
        </w:rPr>
        <w:t>(</w:t>
      </w:r>
      <w:proofErr w:type="spellStart"/>
      <w:r w:rsidRPr="00406692">
        <w:rPr>
          <w:rFonts w:ascii="Arial" w:hAnsi="Arial" w:cs="Arial"/>
          <w:b/>
          <w:sz w:val="24"/>
          <w:szCs w:val="24"/>
        </w:rPr>
        <w:t>Svensen</w:t>
      </w:r>
      <w:proofErr w:type="spellEnd"/>
      <w:r w:rsidRPr="00406692">
        <w:rPr>
          <w:rFonts w:ascii="Arial" w:hAnsi="Arial" w:cs="Arial"/>
          <w:b/>
          <w:sz w:val="24"/>
          <w:szCs w:val="24"/>
        </w:rPr>
        <w:t xml:space="preserve"> 1987).</w:t>
      </w:r>
    </w:p>
    <w:p w:rsidR="00C34325" w:rsidRPr="00406692" w:rsidRDefault="00C34325" w:rsidP="00715913">
      <w:pPr>
        <w:pStyle w:val="Prrafodelista"/>
        <w:numPr>
          <w:ilvl w:val="3"/>
          <w:numId w:val="21"/>
        </w:numPr>
        <w:spacing w:line="480" w:lineRule="auto"/>
        <w:jc w:val="both"/>
        <w:outlineLvl w:val="2"/>
        <w:rPr>
          <w:rFonts w:ascii="Arial" w:hAnsi="Arial" w:cs="Arial"/>
          <w:b/>
          <w:sz w:val="24"/>
          <w:szCs w:val="24"/>
        </w:rPr>
      </w:pPr>
      <w:bookmarkStart w:id="40" w:name="_Toc514353136"/>
      <w:r w:rsidRPr="00406692">
        <w:rPr>
          <w:rFonts w:ascii="Arial" w:hAnsi="Arial" w:cs="Arial"/>
          <w:b/>
          <w:sz w:val="24"/>
          <w:szCs w:val="24"/>
        </w:rPr>
        <w:t>Características que la hacen susceptible al manejo</w:t>
      </w:r>
      <w:bookmarkEnd w:id="40"/>
    </w:p>
    <w:p w:rsidR="00C34325" w:rsidRPr="00C34325" w:rsidRDefault="00C34325" w:rsidP="00CA383C">
      <w:pPr>
        <w:spacing w:line="480" w:lineRule="auto"/>
        <w:ind w:left="2124"/>
        <w:jc w:val="both"/>
        <w:rPr>
          <w:rFonts w:ascii="Arial" w:hAnsi="Arial" w:cs="Arial"/>
          <w:sz w:val="24"/>
          <w:szCs w:val="24"/>
        </w:rPr>
      </w:pPr>
      <w:r w:rsidRPr="00C34325">
        <w:rPr>
          <w:rFonts w:ascii="Arial" w:hAnsi="Arial" w:cs="Arial"/>
          <w:sz w:val="24"/>
          <w:szCs w:val="24"/>
        </w:rPr>
        <w:t>La vicuña es un animal silvestre de fácil captura, manipulación y esquila, y constituye un recurso natural renovable de innegable potencial para Perú. Este país posee el 80% de la población mundial de esta especie y hábitat potencialmente disponible para un crecimiento poblacional sostenido. La vicuña ofrece una verdadera alternativa socioeconómica para el poblador de la Puna ya que permite aprovechar zonas marginales e incrementar significativamente la rentabilidad de la tierra.</w:t>
      </w:r>
    </w:p>
    <w:p w:rsidR="00C34325" w:rsidRPr="00C34325" w:rsidRDefault="0019391D" w:rsidP="00CA383C">
      <w:pPr>
        <w:spacing w:line="480" w:lineRule="auto"/>
        <w:ind w:left="2124"/>
        <w:jc w:val="both"/>
        <w:rPr>
          <w:rFonts w:ascii="Arial" w:hAnsi="Arial" w:cs="Arial"/>
          <w:sz w:val="24"/>
          <w:szCs w:val="24"/>
        </w:rPr>
      </w:pPr>
      <w:proofErr w:type="spellStart"/>
      <w:r>
        <w:rPr>
          <w:rFonts w:ascii="Arial" w:hAnsi="Arial" w:cs="Arial"/>
          <w:b/>
          <w:sz w:val="24"/>
          <w:szCs w:val="24"/>
        </w:rPr>
        <w:t>SOLIS</w:t>
      </w:r>
      <w:proofErr w:type="spellEnd"/>
      <w:r>
        <w:rPr>
          <w:rFonts w:ascii="Arial" w:hAnsi="Arial" w:cs="Arial"/>
          <w:b/>
          <w:sz w:val="24"/>
          <w:szCs w:val="24"/>
        </w:rPr>
        <w:t xml:space="preserve"> R (2006</w:t>
      </w:r>
      <w:r w:rsidR="008578CD" w:rsidRPr="008578CD">
        <w:rPr>
          <w:rFonts w:ascii="Arial" w:hAnsi="Arial" w:cs="Arial"/>
          <w:b/>
          <w:sz w:val="24"/>
          <w:szCs w:val="24"/>
        </w:rPr>
        <w:t>)</w:t>
      </w:r>
      <w:r w:rsidR="008578CD">
        <w:rPr>
          <w:rFonts w:ascii="Arial" w:hAnsi="Arial" w:cs="Arial"/>
          <w:sz w:val="24"/>
          <w:szCs w:val="24"/>
        </w:rPr>
        <w:t xml:space="preserve"> señala que l</w:t>
      </w:r>
      <w:r w:rsidR="00C34325" w:rsidRPr="00C34325">
        <w:rPr>
          <w:rFonts w:ascii="Arial" w:hAnsi="Arial" w:cs="Arial"/>
          <w:sz w:val="24"/>
          <w:szCs w:val="24"/>
        </w:rPr>
        <w:t>a vicuña es una especie clave para un proyecto de manejo de fauna gracias al elevado valor de su fibra y sus características especiales que le permiten una alta productividad aún bajo condiciones desfavorables como son las de la Puna seca. Las vicuñas produ</w:t>
      </w:r>
      <w:r w:rsidR="008578CD">
        <w:rPr>
          <w:rFonts w:ascii="Arial" w:hAnsi="Arial" w:cs="Arial"/>
          <w:sz w:val="24"/>
          <w:szCs w:val="24"/>
        </w:rPr>
        <w:t>cen cada dos años en promedio 20</w:t>
      </w:r>
      <w:r w:rsidR="00C34325" w:rsidRPr="00C34325">
        <w:rPr>
          <w:rFonts w:ascii="Arial" w:hAnsi="Arial" w:cs="Arial"/>
          <w:sz w:val="24"/>
          <w:szCs w:val="24"/>
        </w:rPr>
        <w:t xml:space="preserve">0 gr. de fibra fina de </w:t>
      </w:r>
      <w:r w:rsidR="008578CD">
        <w:rPr>
          <w:rFonts w:ascii="Arial" w:hAnsi="Arial" w:cs="Arial"/>
          <w:sz w:val="24"/>
          <w:szCs w:val="24"/>
        </w:rPr>
        <w:t>doce a catorce mic</w:t>
      </w:r>
      <w:r w:rsidR="00C34325" w:rsidRPr="00C34325">
        <w:rPr>
          <w:rFonts w:ascii="Arial" w:hAnsi="Arial" w:cs="Arial"/>
          <w:sz w:val="24"/>
          <w:szCs w:val="24"/>
        </w:rPr>
        <w:t xml:space="preserve">ras de diámetro (promedio). Si bien es una especie de estrategia K (baja reproducción) su tasa de incremento poblacional es suficiente para esperar beneficios económicos. La vicuña, junto con los otros camélidos sudamericanos son especies adaptadas </w:t>
      </w:r>
      <w:r w:rsidR="00C34325" w:rsidRPr="00C34325">
        <w:rPr>
          <w:rFonts w:ascii="Arial" w:hAnsi="Arial" w:cs="Arial"/>
          <w:sz w:val="24"/>
          <w:szCs w:val="24"/>
        </w:rPr>
        <w:lastRenderedPageBreak/>
        <w:t>ecológicamente a la Puna y ofrecen las siguientes ventajas sobre las especies introducidas:</w:t>
      </w:r>
    </w:p>
    <w:p w:rsidR="00C34325" w:rsidRPr="00CA383C" w:rsidRDefault="00CA383C" w:rsidP="00CA383C">
      <w:pPr>
        <w:pStyle w:val="Prrafodelista"/>
        <w:numPr>
          <w:ilvl w:val="0"/>
          <w:numId w:val="23"/>
        </w:numPr>
        <w:spacing w:line="480" w:lineRule="auto"/>
        <w:ind w:left="2160"/>
        <w:jc w:val="both"/>
        <w:rPr>
          <w:rFonts w:ascii="Arial" w:hAnsi="Arial" w:cs="Arial"/>
          <w:sz w:val="24"/>
          <w:szCs w:val="24"/>
        </w:rPr>
      </w:pPr>
      <w:r>
        <w:rPr>
          <w:rFonts w:ascii="Arial" w:hAnsi="Arial" w:cs="Arial"/>
          <w:sz w:val="24"/>
          <w:szCs w:val="24"/>
        </w:rPr>
        <w:t>P</w:t>
      </w:r>
      <w:r w:rsidR="00C34325" w:rsidRPr="00CA383C">
        <w:rPr>
          <w:rFonts w:ascii="Arial" w:hAnsi="Arial" w:cs="Arial"/>
          <w:sz w:val="24"/>
          <w:szCs w:val="24"/>
        </w:rPr>
        <w:t>oder aprovechar mejor las praderas nativas y no ejercer un impacto por pisoteo sobre los suelos;</w:t>
      </w:r>
    </w:p>
    <w:p w:rsidR="00C34325" w:rsidRPr="00CA383C" w:rsidRDefault="002C50B3" w:rsidP="002C50B3">
      <w:pPr>
        <w:pStyle w:val="Prrafodelista"/>
        <w:numPr>
          <w:ilvl w:val="0"/>
          <w:numId w:val="23"/>
        </w:numPr>
        <w:spacing w:line="480" w:lineRule="auto"/>
        <w:ind w:left="2160"/>
        <w:jc w:val="both"/>
        <w:rPr>
          <w:rFonts w:ascii="Arial" w:hAnsi="Arial" w:cs="Arial"/>
          <w:sz w:val="24"/>
          <w:szCs w:val="24"/>
        </w:rPr>
      </w:pPr>
      <w:r>
        <w:rPr>
          <w:rFonts w:ascii="Arial" w:hAnsi="Arial" w:cs="Arial"/>
          <w:sz w:val="24"/>
          <w:szCs w:val="24"/>
        </w:rPr>
        <w:t>H</w:t>
      </w:r>
      <w:r w:rsidR="008578CD">
        <w:rPr>
          <w:rFonts w:ascii="Arial" w:hAnsi="Arial" w:cs="Arial"/>
          <w:sz w:val="24"/>
          <w:szCs w:val="24"/>
        </w:rPr>
        <w:t>abitan</w:t>
      </w:r>
      <w:r w:rsidR="00C34325" w:rsidRPr="00CA383C">
        <w:rPr>
          <w:rFonts w:ascii="Arial" w:hAnsi="Arial" w:cs="Arial"/>
          <w:sz w:val="24"/>
          <w:szCs w:val="24"/>
        </w:rPr>
        <w:t xml:space="preserve"> zonas altamente marginales y </w:t>
      </w:r>
      <w:proofErr w:type="spellStart"/>
      <w:r w:rsidR="00C34325" w:rsidRPr="00CA383C">
        <w:rPr>
          <w:rFonts w:ascii="Arial" w:hAnsi="Arial" w:cs="Arial"/>
          <w:sz w:val="24"/>
          <w:szCs w:val="24"/>
        </w:rPr>
        <w:t>semi</w:t>
      </w:r>
      <w:proofErr w:type="spellEnd"/>
      <w:r w:rsidR="00C34325" w:rsidRPr="00CA383C">
        <w:rPr>
          <w:rFonts w:ascii="Arial" w:hAnsi="Arial" w:cs="Arial"/>
          <w:sz w:val="24"/>
          <w:szCs w:val="24"/>
        </w:rPr>
        <w:t>-desérticas donde la producción ovina es imposible o poco rentable; y</w:t>
      </w:r>
    </w:p>
    <w:p w:rsidR="00C34325" w:rsidRPr="00CA383C" w:rsidRDefault="002C50B3" w:rsidP="002C50B3">
      <w:pPr>
        <w:pStyle w:val="Prrafodelista"/>
        <w:numPr>
          <w:ilvl w:val="0"/>
          <w:numId w:val="23"/>
        </w:numPr>
        <w:spacing w:line="480" w:lineRule="auto"/>
        <w:ind w:left="2160"/>
        <w:jc w:val="both"/>
        <w:rPr>
          <w:rFonts w:ascii="Arial" w:hAnsi="Arial" w:cs="Arial"/>
          <w:sz w:val="24"/>
          <w:szCs w:val="24"/>
        </w:rPr>
      </w:pPr>
      <w:r>
        <w:rPr>
          <w:rFonts w:ascii="Arial" w:hAnsi="Arial" w:cs="Arial"/>
          <w:sz w:val="24"/>
          <w:szCs w:val="24"/>
        </w:rPr>
        <w:t>S</w:t>
      </w:r>
      <w:r w:rsidR="00C34325" w:rsidRPr="00CA383C">
        <w:rPr>
          <w:rFonts w:ascii="Arial" w:hAnsi="Arial" w:cs="Arial"/>
          <w:sz w:val="24"/>
          <w:szCs w:val="24"/>
        </w:rPr>
        <w:t xml:space="preserve">er una especie silvestre, que no requiere un cuidado permanente del rebaño, tratamientos sanitarios </w:t>
      </w:r>
      <w:proofErr w:type="spellStart"/>
      <w:r w:rsidR="00C34325" w:rsidRPr="00CA383C">
        <w:rPr>
          <w:rFonts w:ascii="Arial" w:hAnsi="Arial" w:cs="Arial"/>
          <w:sz w:val="24"/>
          <w:szCs w:val="24"/>
        </w:rPr>
        <w:t>ó</w:t>
      </w:r>
      <w:proofErr w:type="spellEnd"/>
      <w:r w:rsidR="00C34325" w:rsidRPr="00CA383C">
        <w:rPr>
          <w:rFonts w:ascii="Arial" w:hAnsi="Arial" w:cs="Arial"/>
          <w:sz w:val="24"/>
          <w:szCs w:val="24"/>
        </w:rPr>
        <w:t xml:space="preserve"> alimentación suplementaria como lo requieren los animales domésticos.</w:t>
      </w:r>
    </w:p>
    <w:p w:rsidR="00C34325" w:rsidRPr="004C4364" w:rsidRDefault="00C34325" w:rsidP="00715913">
      <w:pPr>
        <w:pStyle w:val="Prrafodelista"/>
        <w:numPr>
          <w:ilvl w:val="1"/>
          <w:numId w:val="21"/>
        </w:numPr>
        <w:spacing w:line="480" w:lineRule="auto"/>
        <w:jc w:val="both"/>
        <w:outlineLvl w:val="2"/>
        <w:rPr>
          <w:rFonts w:ascii="Arial" w:hAnsi="Arial" w:cs="Arial"/>
          <w:b/>
          <w:sz w:val="24"/>
          <w:szCs w:val="24"/>
        </w:rPr>
      </w:pPr>
      <w:bookmarkStart w:id="41" w:name="_Toc514353137"/>
      <w:r w:rsidRPr="004C4364">
        <w:rPr>
          <w:rFonts w:ascii="Arial" w:hAnsi="Arial" w:cs="Arial"/>
          <w:b/>
          <w:sz w:val="24"/>
          <w:szCs w:val="24"/>
        </w:rPr>
        <w:t>Descripción del hábitat</w:t>
      </w:r>
      <w:bookmarkEnd w:id="41"/>
    </w:p>
    <w:p w:rsidR="00C34325" w:rsidRPr="006E1DBD" w:rsidRDefault="00C34325" w:rsidP="00715913">
      <w:pPr>
        <w:pStyle w:val="Prrafodelista"/>
        <w:numPr>
          <w:ilvl w:val="3"/>
          <w:numId w:val="21"/>
        </w:numPr>
        <w:spacing w:line="480" w:lineRule="auto"/>
        <w:jc w:val="both"/>
        <w:outlineLvl w:val="2"/>
        <w:rPr>
          <w:rFonts w:ascii="Arial" w:hAnsi="Arial" w:cs="Arial"/>
          <w:b/>
          <w:sz w:val="24"/>
          <w:szCs w:val="24"/>
        </w:rPr>
      </w:pPr>
      <w:bookmarkStart w:id="42" w:name="_Toc514353138"/>
      <w:r w:rsidRPr="006E1DBD">
        <w:rPr>
          <w:rFonts w:ascii="Arial" w:hAnsi="Arial" w:cs="Arial"/>
          <w:b/>
          <w:sz w:val="24"/>
          <w:szCs w:val="24"/>
        </w:rPr>
        <w:t>Información física. Productividad primaria y capacidad de carga</w:t>
      </w:r>
      <w:bookmarkEnd w:id="42"/>
    </w:p>
    <w:p w:rsidR="00C34325" w:rsidRPr="00C34325" w:rsidRDefault="00C34325" w:rsidP="006E1DBD">
      <w:pPr>
        <w:spacing w:line="480" w:lineRule="auto"/>
        <w:ind w:left="1416"/>
        <w:jc w:val="both"/>
        <w:rPr>
          <w:rFonts w:ascii="Arial" w:hAnsi="Arial" w:cs="Arial"/>
          <w:sz w:val="24"/>
          <w:szCs w:val="24"/>
        </w:rPr>
      </w:pPr>
      <w:r w:rsidRPr="00C34325">
        <w:rPr>
          <w:rFonts w:ascii="Arial" w:hAnsi="Arial" w:cs="Arial"/>
          <w:sz w:val="24"/>
          <w:szCs w:val="24"/>
        </w:rPr>
        <w:t xml:space="preserve">La vicuña habita solamente la Puna seca caracterizada por una isoterma anual de +6°C y precipitaciones anuales estacionales que fluctúan de 250 a 420 mm20 y caen durante los meses de diciembre a marzo en forma de chubascos, granizo o nevadas ocasionando erosión del suelo y produciendo inundaciones, con torrentes de barro. Estas regiones presentan también el fenómeno nocturno de heladas, las que son muy perjudiciales para el desarrollo de la vegetación. La formación de humus se produce muy lentamente por la escasa población de microorganismos en los suelos y su escaso desarrollo a consecuencia de las bajas temperaturas con fluctuaciones diarias </w:t>
      </w:r>
      <w:r w:rsidRPr="008578CD">
        <w:rPr>
          <w:rFonts w:ascii="Arial" w:hAnsi="Arial" w:cs="Arial"/>
          <w:b/>
          <w:sz w:val="24"/>
          <w:szCs w:val="24"/>
        </w:rPr>
        <w:t>(</w:t>
      </w:r>
      <w:proofErr w:type="spellStart"/>
      <w:r w:rsidRPr="008578CD">
        <w:rPr>
          <w:rFonts w:ascii="Arial" w:hAnsi="Arial" w:cs="Arial"/>
          <w:b/>
          <w:sz w:val="24"/>
          <w:szCs w:val="24"/>
        </w:rPr>
        <w:t>Hofmann</w:t>
      </w:r>
      <w:proofErr w:type="spellEnd"/>
      <w:r w:rsidRPr="008578CD">
        <w:rPr>
          <w:rFonts w:ascii="Arial" w:hAnsi="Arial" w:cs="Arial"/>
          <w:b/>
          <w:sz w:val="24"/>
          <w:szCs w:val="24"/>
        </w:rPr>
        <w:t xml:space="preserve"> et al 1983).</w:t>
      </w:r>
    </w:p>
    <w:p w:rsidR="00C34325" w:rsidRPr="00C34325" w:rsidRDefault="00C34325" w:rsidP="006E1DBD">
      <w:pPr>
        <w:spacing w:line="480" w:lineRule="auto"/>
        <w:ind w:left="1416"/>
        <w:jc w:val="both"/>
        <w:rPr>
          <w:rFonts w:ascii="Arial" w:hAnsi="Arial" w:cs="Arial"/>
          <w:sz w:val="24"/>
          <w:szCs w:val="24"/>
        </w:rPr>
      </w:pPr>
      <w:r w:rsidRPr="00C34325">
        <w:rPr>
          <w:rFonts w:ascii="Arial" w:hAnsi="Arial" w:cs="Arial"/>
          <w:sz w:val="24"/>
          <w:szCs w:val="24"/>
        </w:rPr>
        <w:lastRenderedPageBreak/>
        <w:t xml:space="preserve">La capacidad de carga se refiere al número de individuos de una determinada especie que un </w:t>
      </w:r>
      <w:r w:rsidR="006E1DBD" w:rsidRPr="00C34325">
        <w:rPr>
          <w:rFonts w:ascii="Arial" w:hAnsi="Arial" w:cs="Arial"/>
          <w:sz w:val="24"/>
          <w:szCs w:val="24"/>
        </w:rPr>
        <w:t>hábitat</w:t>
      </w:r>
      <w:r w:rsidRPr="00C34325">
        <w:rPr>
          <w:rFonts w:ascii="Arial" w:hAnsi="Arial" w:cs="Arial"/>
          <w:sz w:val="24"/>
          <w:szCs w:val="24"/>
        </w:rPr>
        <w:t xml:space="preserve"> dado puede soportar de manera sostenible. Para el caso de la Puna dado que los pastizales son de condición muy pobre la carga óptima es de una vicuña por tres has por año </w:t>
      </w:r>
      <w:r w:rsidRPr="008578CD">
        <w:rPr>
          <w:rFonts w:ascii="Arial" w:hAnsi="Arial" w:cs="Arial"/>
          <w:b/>
          <w:sz w:val="24"/>
          <w:szCs w:val="24"/>
        </w:rPr>
        <w:t xml:space="preserve">(Sotelo 1980). </w:t>
      </w:r>
      <w:proofErr w:type="spellStart"/>
      <w:r w:rsidRPr="008578CD">
        <w:rPr>
          <w:rFonts w:ascii="Arial" w:hAnsi="Arial" w:cs="Arial"/>
          <w:b/>
          <w:sz w:val="24"/>
          <w:szCs w:val="24"/>
        </w:rPr>
        <w:t>Hofmann</w:t>
      </w:r>
      <w:proofErr w:type="spellEnd"/>
      <w:r w:rsidRPr="008578CD">
        <w:rPr>
          <w:rFonts w:ascii="Arial" w:hAnsi="Arial" w:cs="Arial"/>
          <w:b/>
          <w:sz w:val="24"/>
          <w:szCs w:val="24"/>
        </w:rPr>
        <w:t xml:space="preserve"> et al (1983)</w:t>
      </w:r>
      <w:r w:rsidRPr="00C34325">
        <w:rPr>
          <w:rFonts w:ascii="Arial" w:hAnsi="Arial" w:cs="Arial"/>
          <w:sz w:val="24"/>
          <w:szCs w:val="24"/>
        </w:rPr>
        <w:t xml:space="preserve"> sugieren para Pampa Galeras que una vicuña requiere entre tres y cinco has por año consi</w:t>
      </w:r>
      <w:r w:rsidR="006E1DBD">
        <w:rPr>
          <w:rFonts w:ascii="Arial" w:hAnsi="Arial" w:cs="Arial"/>
          <w:sz w:val="24"/>
          <w:szCs w:val="24"/>
        </w:rPr>
        <w:t>derando que una vicuña ingiere 1</w:t>
      </w:r>
      <w:r w:rsidRPr="00C34325">
        <w:rPr>
          <w:rFonts w:ascii="Arial" w:hAnsi="Arial" w:cs="Arial"/>
          <w:sz w:val="24"/>
          <w:szCs w:val="24"/>
        </w:rPr>
        <w:t>kg de materia seca por día y que la producción primaria aérea neta para Pampa Galeras es de 310 kg por ha por año.</w:t>
      </w:r>
    </w:p>
    <w:p w:rsidR="00C34325" w:rsidRPr="00052839" w:rsidRDefault="00C34325" w:rsidP="006E1DBD">
      <w:pPr>
        <w:spacing w:line="480" w:lineRule="auto"/>
        <w:ind w:left="1416"/>
        <w:jc w:val="both"/>
        <w:rPr>
          <w:rFonts w:ascii="Arial" w:hAnsi="Arial" w:cs="Arial"/>
          <w:b/>
          <w:sz w:val="24"/>
          <w:szCs w:val="24"/>
        </w:rPr>
      </w:pPr>
      <w:r w:rsidRPr="00C34325">
        <w:rPr>
          <w:rFonts w:ascii="Arial" w:hAnsi="Arial" w:cs="Arial"/>
          <w:sz w:val="24"/>
          <w:szCs w:val="24"/>
        </w:rPr>
        <w:t xml:space="preserve">La cantidad de forraje disponible determina la tasa de reproducción en los herbívoros grandes y limita el número total de la población mediante mortandad denso dependiente </w:t>
      </w:r>
      <w:r w:rsidRPr="008578CD">
        <w:rPr>
          <w:rFonts w:ascii="Arial" w:hAnsi="Arial" w:cs="Arial"/>
          <w:b/>
          <w:sz w:val="24"/>
          <w:szCs w:val="24"/>
        </w:rPr>
        <w:t>(</w:t>
      </w:r>
      <w:proofErr w:type="spellStart"/>
      <w:r w:rsidRPr="008578CD">
        <w:rPr>
          <w:rFonts w:ascii="Arial" w:hAnsi="Arial" w:cs="Arial"/>
          <w:b/>
          <w:sz w:val="24"/>
          <w:szCs w:val="24"/>
        </w:rPr>
        <w:t>Hofmann</w:t>
      </w:r>
      <w:proofErr w:type="spellEnd"/>
      <w:r w:rsidRPr="008578CD">
        <w:rPr>
          <w:rFonts w:ascii="Arial" w:hAnsi="Arial" w:cs="Arial"/>
          <w:b/>
          <w:sz w:val="24"/>
          <w:szCs w:val="24"/>
        </w:rPr>
        <w:t xml:space="preserve"> et al 1983).</w:t>
      </w:r>
      <w:r w:rsidRPr="00C34325">
        <w:rPr>
          <w:rFonts w:ascii="Arial" w:hAnsi="Arial" w:cs="Arial"/>
          <w:sz w:val="24"/>
          <w:szCs w:val="24"/>
        </w:rPr>
        <w:t xml:space="preserve"> De los 310 kg de productividad estimada por </w:t>
      </w:r>
      <w:proofErr w:type="spellStart"/>
      <w:r w:rsidRPr="00C34325">
        <w:rPr>
          <w:rFonts w:ascii="Arial" w:hAnsi="Arial" w:cs="Arial"/>
          <w:sz w:val="24"/>
          <w:szCs w:val="24"/>
        </w:rPr>
        <w:t>Hofmann</w:t>
      </w:r>
      <w:proofErr w:type="spellEnd"/>
      <w:r w:rsidRPr="00C34325">
        <w:rPr>
          <w:rFonts w:ascii="Arial" w:hAnsi="Arial" w:cs="Arial"/>
          <w:sz w:val="24"/>
          <w:szCs w:val="24"/>
        </w:rPr>
        <w:t xml:space="preserve"> no</w:t>
      </w:r>
      <w:r w:rsidR="008578CD">
        <w:rPr>
          <w:rFonts w:ascii="Arial" w:hAnsi="Arial" w:cs="Arial"/>
          <w:sz w:val="24"/>
          <w:szCs w:val="24"/>
        </w:rPr>
        <w:t xml:space="preserve"> todo puede ser aprovechado por las </w:t>
      </w:r>
      <w:r w:rsidRPr="00C34325">
        <w:rPr>
          <w:rFonts w:ascii="Arial" w:hAnsi="Arial" w:cs="Arial"/>
          <w:sz w:val="24"/>
          <w:szCs w:val="24"/>
        </w:rPr>
        <w:t xml:space="preserve">vicuñas. Factores tales como pisoteo por herbívoros, efecto de los herbívoros sobre las plantas, crecimiento denso-dependiente de las plantas y valores nutricionales de las plantas que son deficientes en ciertas épocas del año hacen que el porcentaje de la productividad aprovechable varíe entre un mínimo de ocho y un máximo del 30% </w:t>
      </w:r>
      <w:r w:rsidRPr="00052839">
        <w:rPr>
          <w:rFonts w:ascii="Arial" w:hAnsi="Arial" w:cs="Arial"/>
          <w:b/>
          <w:sz w:val="24"/>
          <w:szCs w:val="24"/>
        </w:rPr>
        <w:t>(</w:t>
      </w:r>
      <w:proofErr w:type="spellStart"/>
      <w:r w:rsidRPr="00052839">
        <w:rPr>
          <w:rFonts w:ascii="Arial" w:hAnsi="Arial" w:cs="Arial"/>
          <w:b/>
          <w:sz w:val="24"/>
          <w:szCs w:val="24"/>
        </w:rPr>
        <w:t>Rabinovich</w:t>
      </w:r>
      <w:proofErr w:type="spellEnd"/>
      <w:r w:rsidRPr="00052839">
        <w:rPr>
          <w:rFonts w:ascii="Arial" w:hAnsi="Arial" w:cs="Arial"/>
          <w:b/>
          <w:sz w:val="24"/>
          <w:szCs w:val="24"/>
        </w:rPr>
        <w:t xml:space="preserve"> et al 1991).</w:t>
      </w:r>
    </w:p>
    <w:p w:rsidR="00C34325" w:rsidRPr="00C34325" w:rsidRDefault="00C34325" w:rsidP="006E1DBD">
      <w:pPr>
        <w:spacing w:line="480" w:lineRule="auto"/>
        <w:ind w:left="1416"/>
        <w:jc w:val="both"/>
        <w:rPr>
          <w:rFonts w:ascii="Arial" w:hAnsi="Arial" w:cs="Arial"/>
          <w:sz w:val="24"/>
          <w:szCs w:val="24"/>
        </w:rPr>
      </w:pPr>
      <w:r w:rsidRPr="00C34325">
        <w:rPr>
          <w:rFonts w:ascii="Arial" w:hAnsi="Arial" w:cs="Arial"/>
          <w:sz w:val="24"/>
          <w:szCs w:val="24"/>
        </w:rPr>
        <w:t>Considerando que el plan de manejo actua</w:t>
      </w:r>
      <w:r w:rsidR="00052839">
        <w:rPr>
          <w:rFonts w:ascii="Arial" w:hAnsi="Arial" w:cs="Arial"/>
          <w:sz w:val="24"/>
          <w:szCs w:val="24"/>
        </w:rPr>
        <w:t>l contempla el cercar áreas de 2</w:t>
      </w:r>
      <w:r w:rsidRPr="00C34325">
        <w:rPr>
          <w:rFonts w:ascii="Arial" w:hAnsi="Arial" w:cs="Arial"/>
          <w:sz w:val="24"/>
          <w:szCs w:val="24"/>
        </w:rPr>
        <w:t>.000 ha a las que se llevará idealmente de 2</w:t>
      </w:r>
      <w:r w:rsidR="00052839">
        <w:rPr>
          <w:rFonts w:ascii="Arial" w:hAnsi="Arial" w:cs="Arial"/>
          <w:sz w:val="24"/>
          <w:szCs w:val="24"/>
        </w:rPr>
        <w:t>00</w:t>
      </w:r>
      <w:r w:rsidRPr="00C34325">
        <w:rPr>
          <w:rFonts w:ascii="Arial" w:hAnsi="Arial" w:cs="Arial"/>
          <w:sz w:val="24"/>
          <w:szCs w:val="24"/>
        </w:rPr>
        <w:t xml:space="preserve">0 vicuñas es indispensable, que se haga una evaluación del estado del hábitat para que el manejo resulte sostenible. Sería muy importante poder determinar la capacidad de carga y la </w:t>
      </w:r>
      <w:r w:rsidRPr="00C34325">
        <w:rPr>
          <w:rFonts w:ascii="Arial" w:hAnsi="Arial" w:cs="Arial"/>
          <w:sz w:val="24"/>
          <w:szCs w:val="24"/>
        </w:rPr>
        <w:lastRenderedPageBreak/>
        <w:t xml:space="preserve">productividad de las distintas zonas para estimar cuál es el número de animales que se pueden introducir en los corrales. </w:t>
      </w:r>
    </w:p>
    <w:p w:rsidR="00C34325" w:rsidRPr="006E1DBD" w:rsidRDefault="00C34325" w:rsidP="00715913">
      <w:pPr>
        <w:pStyle w:val="Prrafodelista"/>
        <w:numPr>
          <w:ilvl w:val="3"/>
          <w:numId w:val="21"/>
        </w:numPr>
        <w:spacing w:line="480" w:lineRule="auto"/>
        <w:jc w:val="both"/>
        <w:outlineLvl w:val="2"/>
        <w:rPr>
          <w:rFonts w:ascii="Arial" w:hAnsi="Arial" w:cs="Arial"/>
          <w:b/>
          <w:sz w:val="24"/>
          <w:szCs w:val="24"/>
        </w:rPr>
      </w:pPr>
      <w:bookmarkStart w:id="43" w:name="_Toc514353139"/>
      <w:r w:rsidRPr="006E1DBD">
        <w:rPr>
          <w:rFonts w:ascii="Arial" w:hAnsi="Arial" w:cs="Arial"/>
          <w:b/>
          <w:sz w:val="24"/>
          <w:szCs w:val="24"/>
        </w:rPr>
        <w:t>Evaluación del estado del hábitat y el ecosistema. Manejo de pastos</w:t>
      </w:r>
      <w:bookmarkEnd w:id="43"/>
    </w:p>
    <w:p w:rsidR="00C34325" w:rsidRPr="00C34325" w:rsidRDefault="00C34325" w:rsidP="006E1DBD">
      <w:pPr>
        <w:spacing w:line="480" w:lineRule="auto"/>
        <w:ind w:left="2124"/>
        <w:jc w:val="both"/>
        <w:rPr>
          <w:rFonts w:ascii="Arial" w:hAnsi="Arial" w:cs="Arial"/>
          <w:sz w:val="24"/>
          <w:szCs w:val="24"/>
        </w:rPr>
      </w:pPr>
      <w:r w:rsidRPr="00C34325">
        <w:rPr>
          <w:rFonts w:ascii="Arial" w:hAnsi="Arial" w:cs="Arial"/>
          <w:sz w:val="24"/>
          <w:szCs w:val="24"/>
        </w:rPr>
        <w:t xml:space="preserve">De acuerdo al informe presentado </w:t>
      </w:r>
      <w:r w:rsidR="006E1DBD">
        <w:rPr>
          <w:rFonts w:ascii="Arial" w:hAnsi="Arial" w:cs="Arial"/>
          <w:sz w:val="24"/>
          <w:szCs w:val="24"/>
        </w:rPr>
        <w:t xml:space="preserve">en </w:t>
      </w:r>
      <w:r w:rsidRPr="00C34325">
        <w:rPr>
          <w:rFonts w:ascii="Arial" w:hAnsi="Arial" w:cs="Arial"/>
          <w:sz w:val="24"/>
          <w:szCs w:val="24"/>
        </w:rPr>
        <w:t xml:space="preserve">la </w:t>
      </w:r>
      <w:r w:rsidRPr="00052839">
        <w:rPr>
          <w:rFonts w:ascii="Arial" w:hAnsi="Arial" w:cs="Arial"/>
          <w:b/>
          <w:sz w:val="24"/>
          <w:szCs w:val="24"/>
        </w:rPr>
        <w:t>XVIII Reunión Ordinaria del Convenio de la Vicuña</w:t>
      </w:r>
      <w:r w:rsidRPr="00C34325">
        <w:rPr>
          <w:rFonts w:ascii="Arial" w:hAnsi="Arial" w:cs="Arial"/>
          <w:sz w:val="24"/>
          <w:szCs w:val="24"/>
        </w:rPr>
        <w:t xml:space="preserve"> </w:t>
      </w:r>
      <w:r w:rsidRPr="00052839">
        <w:rPr>
          <w:rFonts w:ascii="Arial" w:hAnsi="Arial" w:cs="Arial"/>
          <w:b/>
          <w:sz w:val="24"/>
          <w:szCs w:val="24"/>
        </w:rPr>
        <w:t>(Huancayo, Oct. 1997</w:t>
      </w:r>
      <w:r w:rsidR="00052839" w:rsidRPr="00052839">
        <w:rPr>
          <w:rFonts w:ascii="Arial" w:hAnsi="Arial" w:cs="Arial"/>
          <w:b/>
          <w:sz w:val="24"/>
          <w:szCs w:val="24"/>
        </w:rPr>
        <w:t>)</w:t>
      </w:r>
      <w:r w:rsidRPr="00C34325">
        <w:rPr>
          <w:rFonts w:ascii="Arial" w:hAnsi="Arial" w:cs="Arial"/>
          <w:sz w:val="24"/>
          <w:szCs w:val="24"/>
        </w:rPr>
        <w:t xml:space="preserve"> no se están desarrollando actividades de evaluación del estado del hábitat ni del ecosistema. Esto fue corroborado en nuestra visita al campo. De las entrevistas surgió que los pastos en la zona de </w:t>
      </w:r>
      <w:r w:rsidR="00052839">
        <w:rPr>
          <w:rFonts w:ascii="Arial" w:hAnsi="Arial" w:cs="Arial"/>
          <w:sz w:val="24"/>
          <w:szCs w:val="24"/>
        </w:rPr>
        <w:t>San Antonio de Rancas</w:t>
      </w:r>
      <w:r w:rsidRPr="00C34325">
        <w:rPr>
          <w:rFonts w:ascii="Arial" w:hAnsi="Arial" w:cs="Arial"/>
          <w:sz w:val="24"/>
          <w:szCs w:val="24"/>
        </w:rPr>
        <w:t xml:space="preserve"> se están deteriorando y que están desapareciendo las especies más </w:t>
      </w:r>
      <w:proofErr w:type="spellStart"/>
      <w:r w:rsidRPr="00C34325">
        <w:rPr>
          <w:rFonts w:ascii="Arial" w:hAnsi="Arial" w:cs="Arial"/>
          <w:sz w:val="24"/>
          <w:szCs w:val="24"/>
        </w:rPr>
        <w:t>palatabies</w:t>
      </w:r>
      <w:proofErr w:type="spellEnd"/>
      <w:r w:rsidRPr="00C34325">
        <w:rPr>
          <w:rFonts w:ascii="Arial" w:hAnsi="Arial" w:cs="Arial"/>
          <w:sz w:val="24"/>
          <w:szCs w:val="24"/>
        </w:rPr>
        <w:t xml:space="preserve"> ya que éstas nunca llegan a florecer. El manejo de pastos se está haciendo solamente en forma experimental en algunos corrales con clausuras en dos has para permitir que las especies de pastos que están desapareciendo vuelvan a producir semillas.</w:t>
      </w:r>
      <w:r w:rsidR="00052839">
        <w:rPr>
          <w:rFonts w:ascii="Arial" w:hAnsi="Arial" w:cs="Arial"/>
          <w:sz w:val="24"/>
          <w:szCs w:val="24"/>
        </w:rPr>
        <w:t xml:space="preserve"> </w:t>
      </w:r>
      <w:r w:rsidRPr="00C34325">
        <w:rPr>
          <w:rFonts w:ascii="Arial" w:hAnsi="Arial" w:cs="Arial"/>
          <w:sz w:val="24"/>
          <w:szCs w:val="24"/>
        </w:rPr>
        <w:t xml:space="preserve">El sobrepastoreo y la sequía tienen consecuencias negativas sobre los pastizales y un mal manejo de pastos puede llevar a la </w:t>
      </w:r>
      <w:r w:rsidR="006E1DBD" w:rsidRPr="00C34325">
        <w:rPr>
          <w:rFonts w:ascii="Arial" w:hAnsi="Arial" w:cs="Arial"/>
          <w:sz w:val="24"/>
          <w:szCs w:val="24"/>
        </w:rPr>
        <w:t>desertificación</w:t>
      </w:r>
      <w:r w:rsidRPr="00C34325">
        <w:rPr>
          <w:rFonts w:ascii="Arial" w:hAnsi="Arial" w:cs="Arial"/>
          <w:sz w:val="24"/>
          <w:szCs w:val="24"/>
        </w:rPr>
        <w:t xml:space="preserve"> del hábitat </w:t>
      </w:r>
      <w:r w:rsidRPr="00052839">
        <w:rPr>
          <w:rFonts w:ascii="Arial" w:hAnsi="Arial" w:cs="Arial"/>
          <w:b/>
          <w:sz w:val="24"/>
          <w:szCs w:val="24"/>
        </w:rPr>
        <w:t>(</w:t>
      </w:r>
      <w:proofErr w:type="spellStart"/>
      <w:r w:rsidRPr="00052839">
        <w:rPr>
          <w:rFonts w:ascii="Arial" w:hAnsi="Arial" w:cs="Arial"/>
          <w:b/>
          <w:sz w:val="24"/>
          <w:szCs w:val="24"/>
        </w:rPr>
        <w:t>Hofmann</w:t>
      </w:r>
      <w:proofErr w:type="spellEnd"/>
      <w:r w:rsidRPr="00052839">
        <w:rPr>
          <w:rFonts w:ascii="Arial" w:hAnsi="Arial" w:cs="Arial"/>
          <w:b/>
          <w:sz w:val="24"/>
          <w:szCs w:val="24"/>
        </w:rPr>
        <w:t xml:space="preserve"> et al 1983).</w:t>
      </w:r>
      <w:r w:rsidRPr="00C34325">
        <w:rPr>
          <w:rFonts w:ascii="Arial" w:hAnsi="Arial" w:cs="Arial"/>
          <w:sz w:val="24"/>
          <w:szCs w:val="24"/>
        </w:rPr>
        <w:t xml:space="preserve"> Por otro lado, un buen manejo de pastos, permitirá más recursos disponibles para las poblaciones y esto redituará en una más alta tasa de crecimiento poblacional. Sería muy importante que se consigan y destinen recursos para un estudio del hábitat y el ecosistema y que se lleve a cabo manejo de pastos de la especie resulte sostenible.</w:t>
      </w:r>
    </w:p>
    <w:p w:rsidR="00C34325" w:rsidRPr="006E1DBD" w:rsidRDefault="00C34325" w:rsidP="00715913">
      <w:pPr>
        <w:pStyle w:val="Prrafodelista"/>
        <w:numPr>
          <w:ilvl w:val="1"/>
          <w:numId w:val="21"/>
        </w:numPr>
        <w:spacing w:line="480" w:lineRule="auto"/>
        <w:jc w:val="both"/>
        <w:outlineLvl w:val="2"/>
        <w:rPr>
          <w:rFonts w:ascii="Arial" w:hAnsi="Arial" w:cs="Arial"/>
          <w:b/>
          <w:sz w:val="24"/>
          <w:szCs w:val="24"/>
        </w:rPr>
      </w:pPr>
      <w:bookmarkStart w:id="44" w:name="_Toc514353140"/>
      <w:r w:rsidRPr="006E1DBD">
        <w:rPr>
          <w:rFonts w:ascii="Arial" w:hAnsi="Arial" w:cs="Arial"/>
          <w:b/>
          <w:sz w:val="24"/>
          <w:szCs w:val="24"/>
        </w:rPr>
        <w:lastRenderedPageBreak/>
        <w:t>Ecología poblacional</w:t>
      </w:r>
      <w:bookmarkEnd w:id="44"/>
    </w:p>
    <w:p w:rsidR="00C34325" w:rsidRPr="006E1DBD" w:rsidRDefault="00D1525E" w:rsidP="00715913">
      <w:pPr>
        <w:pStyle w:val="Prrafodelista"/>
        <w:numPr>
          <w:ilvl w:val="2"/>
          <w:numId w:val="21"/>
        </w:numPr>
        <w:spacing w:line="480" w:lineRule="auto"/>
        <w:jc w:val="both"/>
        <w:outlineLvl w:val="2"/>
        <w:rPr>
          <w:rFonts w:ascii="Arial" w:hAnsi="Arial" w:cs="Arial"/>
          <w:b/>
          <w:sz w:val="24"/>
          <w:szCs w:val="24"/>
        </w:rPr>
      </w:pPr>
      <w:bookmarkStart w:id="45" w:name="_Toc514353141"/>
      <w:r>
        <w:rPr>
          <w:rFonts w:ascii="Arial" w:hAnsi="Arial" w:cs="Arial"/>
          <w:b/>
          <w:sz w:val="24"/>
          <w:szCs w:val="24"/>
        </w:rPr>
        <w:t>Evaluación del</w:t>
      </w:r>
      <w:r w:rsidR="00C34325" w:rsidRPr="006E1DBD">
        <w:rPr>
          <w:rFonts w:ascii="Arial" w:hAnsi="Arial" w:cs="Arial"/>
          <w:b/>
          <w:sz w:val="24"/>
          <w:szCs w:val="24"/>
        </w:rPr>
        <w:t xml:space="preserve"> estado tendencias de las poblaciones</w:t>
      </w:r>
      <w:bookmarkEnd w:id="45"/>
    </w:p>
    <w:p w:rsidR="00C34325" w:rsidRPr="00C34325" w:rsidRDefault="006E1DBD" w:rsidP="006E1DBD">
      <w:pPr>
        <w:spacing w:line="480" w:lineRule="auto"/>
        <w:ind w:left="2124"/>
        <w:jc w:val="both"/>
        <w:rPr>
          <w:rFonts w:ascii="Arial" w:hAnsi="Arial" w:cs="Arial"/>
          <w:sz w:val="24"/>
          <w:szCs w:val="24"/>
        </w:rPr>
      </w:pPr>
      <w:r>
        <w:rPr>
          <w:rFonts w:ascii="Arial" w:hAnsi="Arial" w:cs="Arial"/>
          <w:sz w:val="24"/>
          <w:szCs w:val="24"/>
        </w:rPr>
        <w:t xml:space="preserve">El método empleado en el Perú </w:t>
      </w:r>
      <w:r w:rsidR="00C34325" w:rsidRPr="00C34325">
        <w:rPr>
          <w:rFonts w:ascii="Arial" w:hAnsi="Arial" w:cs="Arial"/>
          <w:sz w:val="24"/>
          <w:szCs w:val="24"/>
        </w:rPr>
        <w:t>para realizar una evaluación de las poblaciones es el conteo directo total de las vicuñas existentes en todos y cada uno de los sitios censales. El conteo se realiza a pie o a caballo en grupos de dos personas.</w:t>
      </w:r>
    </w:p>
    <w:p w:rsidR="00C34325" w:rsidRPr="006E1DBD" w:rsidRDefault="00C34325" w:rsidP="00715913">
      <w:pPr>
        <w:pStyle w:val="Prrafodelista"/>
        <w:numPr>
          <w:ilvl w:val="2"/>
          <w:numId w:val="21"/>
        </w:numPr>
        <w:spacing w:line="480" w:lineRule="auto"/>
        <w:jc w:val="both"/>
        <w:outlineLvl w:val="2"/>
        <w:rPr>
          <w:rFonts w:ascii="Arial" w:hAnsi="Arial" w:cs="Arial"/>
          <w:b/>
          <w:sz w:val="24"/>
          <w:szCs w:val="24"/>
        </w:rPr>
      </w:pPr>
      <w:bookmarkStart w:id="46" w:name="_Toc514353142"/>
      <w:r w:rsidRPr="006E1DBD">
        <w:rPr>
          <w:rFonts w:ascii="Arial" w:hAnsi="Arial" w:cs="Arial"/>
          <w:b/>
          <w:sz w:val="24"/>
          <w:szCs w:val="24"/>
        </w:rPr>
        <w:t>Mortalidad: Depredadores naturales. Caza furtiva</w:t>
      </w:r>
      <w:bookmarkEnd w:id="46"/>
    </w:p>
    <w:p w:rsidR="00C34325" w:rsidRPr="00C34325" w:rsidRDefault="006E1DBD" w:rsidP="006E1DBD">
      <w:pPr>
        <w:spacing w:line="480" w:lineRule="auto"/>
        <w:ind w:left="2124"/>
        <w:jc w:val="both"/>
        <w:rPr>
          <w:rFonts w:ascii="Arial" w:hAnsi="Arial" w:cs="Arial"/>
          <w:sz w:val="24"/>
          <w:szCs w:val="24"/>
        </w:rPr>
      </w:pPr>
      <w:proofErr w:type="spellStart"/>
      <w:r w:rsidRPr="006E1DBD">
        <w:rPr>
          <w:rFonts w:ascii="Arial" w:hAnsi="Arial" w:cs="Arial"/>
          <w:b/>
          <w:sz w:val="24"/>
          <w:szCs w:val="24"/>
        </w:rPr>
        <w:t>SOLIS</w:t>
      </w:r>
      <w:proofErr w:type="spellEnd"/>
      <w:r w:rsidRPr="006E1DBD">
        <w:rPr>
          <w:rFonts w:ascii="Arial" w:hAnsi="Arial" w:cs="Arial"/>
          <w:b/>
          <w:sz w:val="24"/>
          <w:szCs w:val="24"/>
        </w:rPr>
        <w:t xml:space="preserve"> R (2016)</w:t>
      </w:r>
      <w:r>
        <w:rPr>
          <w:rFonts w:ascii="Arial" w:hAnsi="Arial" w:cs="Arial"/>
          <w:sz w:val="24"/>
          <w:szCs w:val="24"/>
        </w:rPr>
        <w:t>, señala que l</w:t>
      </w:r>
      <w:r w:rsidR="00C34325" w:rsidRPr="00C34325">
        <w:rPr>
          <w:rFonts w:ascii="Arial" w:hAnsi="Arial" w:cs="Arial"/>
          <w:sz w:val="24"/>
          <w:szCs w:val="24"/>
        </w:rPr>
        <w:t>os depredadores naturales son el zorro (</w:t>
      </w:r>
      <w:proofErr w:type="spellStart"/>
      <w:r w:rsidR="00C34325" w:rsidRPr="00C34325">
        <w:rPr>
          <w:rFonts w:ascii="Arial" w:hAnsi="Arial" w:cs="Arial"/>
          <w:sz w:val="24"/>
          <w:szCs w:val="24"/>
        </w:rPr>
        <w:t>Dusicyon</w:t>
      </w:r>
      <w:proofErr w:type="spellEnd"/>
      <w:r w:rsidR="00C34325" w:rsidRPr="00C34325">
        <w:rPr>
          <w:rFonts w:ascii="Arial" w:hAnsi="Arial" w:cs="Arial"/>
          <w:sz w:val="24"/>
          <w:szCs w:val="24"/>
        </w:rPr>
        <w:t xml:space="preserve"> </w:t>
      </w:r>
      <w:proofErr w:type="spellStart"/>
      <w:r w:rsidR="00C34325" w:rsidRPr="00C34325">
        <w:rPr>
          <w:rFonts w:ascii="Arial" w:hAnsi="Arial" w:cs="Arial"/>
          <w:sz w:val="24"/>
          <w:szCs w:val="24"/>
        </w:rPr>
        <w:t>culpaeus</w:t>
      </w:r>
      <w:proofErr w:type="spellEnd"/>
      <w:r w:rsidR="00C34325" w:rsidRPr="00C34325">
        <w:rPr>
          <w:rFonts w:ascii="Arial" w:hAnsi="Arial" w:cs="Arial"/>
          <w:sz w:val="24"/>
          <w:szCs w:val="24"/>
        </w:rPr>
        <w:t>) y el puma (</w:t>
      </w:r>
      <w:proofErr w:type="spellStart"/>
      <w:r w:rsidR="00C34325" w:rsidRPr="00C34325">
        <w:rPr>
          <w:rFonts w:ascii="Arial" w:hAnsi="Arial" w:cs="Arial"/>
          <w:sz w:val="24"/>
          <w:szCs w:val="24"/>
        </w:rPr>
        <w:t>Felis</w:t>
      </w:r>
      <w:proofErr w:type="spellEnd"/>
      <w:r w:rsidR="00C34325" w:rsidRPr="00C34325">
        <w:rPr>
          <w:rFonts w:ascii="Arial" w:hAnsi="Arial" w:cs="Arial"/>
          <w:sz w:val="24"/>
          <w:szCs w:val="24"/>
        </w:rPr>
        <w:t xml:space="preserve"> </w:t>
      </w:r>
      <w:proofErr w:type="spellStart"/>
      <w:r w:rsidR="00C34325" w:rsidRPr="00C34325">
        <w:rPr>
          <w:rFonts w:ascii="Arial" w:hAnsi="Arial" w:cs="Arial"/>
          <w:sz w:val="24"/>
          <w:szCs w:val="24"/>
        </w:rPr>
        <w:t>concolor</w:t>
      </w:r>
      <w:proofErr w:type="spellEnd"/>
      <w:r w:rsidR="00C34325" w:rsidRPr="00C34325">
        <w:rPr>
          <w:rFonts w:ascii="Arial" w:hAnsi="Arial" w:cs="Arial"/>
          <w:sz w:val="24"/>
          <w:szCs w:val="24"/>
        </w:rPr>
        <w:t>). La acción de los depredadores na</w:t>
      </w:r>
      <w:r w:rsidR="00D1525E">
        <w:rPr>
          <w:rFonts w:ascii="Arial" w:hAnsi="Arial" w:cs="Arial"/>
          <w:sz w:val="24"/>
          <w:szCs w:val="24"/>
        </w:rPr>
        <w:t xml:space="preserve">turales es eventual y tan baja y </w:t>
      </w:r>
      <w:r w:rsidR="00C34325" w:rsidRPr="00C34325">
        <w:rPr>
          <w:rFonts w:ascii="Arial" w:hAnsi="Arial" w:cs="Arial"/>
          <w:sz w:val="24"/>
          <w:szCs w:val="24"/>
        </w:rPr>
        <w:t>no tendría importancia en la dinámica de las poblaciones de</w:t>
      </w:r>
      <w:r>
        <w:rPr>
          <w:rFonts w:ascii="Arial" w:hAnsi="Arial" w:cs="Arial"/>
          <w:sz w:val="24"/>
          <w:szCs w:val="24"/>
        </w:rPr>
        <w:t xml:space="preserve"> vicuña en comparación con las fluct</w:t>
      </w:r>
      <w:r w:rsidR="00C34325" w:rsidRPr="00C34325">
        <w:rPr>
          <w:rFonts w:ascii="Arial" w:hAnsi="Arial" w:cs="Arial"/>
          <w:sz w:val="24"/>
          <w:szCs w:val="24"/>
        </w:rPr>
        <w:t>uaciones climáticas que afectan la disponibilidad de re</w:t>
      </w:r>
      <w:r>
        <w:rPr>
          <w:rFonts w:ascii="Arial" w:hAnsi="Arial" w:cs="Arial"/>
          <w:sz w:val="24"/>
          <w:szCs w:val="24"/>
        </w:rPr>
        <w:t xml:space="preserve">cursos forrajeros </w:t>
      </w:r>
      <w:r w:rsidRPr="00D1525E">
        <w:rPr>
          <w:rFonts w:ascii="Arial" w:hAnsi="Arial" w:cs="Arial"/>
          <w:b/>
          <w:sz w:val="24"/>
          <w:szCs w:val="24"/>
        </w:rPr>
        <w:t>(</w:t>
      </w:r>
      <w:proofErr w:type="spellStart"/>
      <w:r w:rsidRPr="00D1525E">
        <w:rPr>
          <w:rFonts w:ascii="Arial" w:hAnsi="Arial" w:cs="Arial"/>
          <w:b/>
          <w:sz w:val="24"/>
          <w:szCs w:val="24"/>
        </w:rPr>
        <w:t>Hofmann</w:t>
      </w:r>
      <w:proofErr w:type="spellEnd"/>
      <w:r w:rsidRPr="00D1525E">
        <w:rPr>
          <w:rFonts w:ascii="Arial" w:hAnsi="Arial" w:cs="Arial"/>
          <w:b/>
          <w:sz w:val="24"/>
          <w:szCs w:val="24"/>
        </w:rPr>
        <w:t xml:space="preserve"> et al</w:t>
      </w:r>
      <w:r w:rsidR="00C34325" w:rsidRPr="00D1525E">
        <w:rPr>
          <w:rFonts w:ascii="Arial" w:hAnsi="Arial" w:cs="Arial"/>
          <w:b/>
          <w:sz w:val="24"/>
          <w:szCs w:val="24"/>
        </w:rPr>
        <w:t xml:space="preserve"> 1983).</w:t>
      </w:r>
      <w:r w:rsidR="00C34325" w:rsidRPr="00C34325">
        <w:rPr>
          <w:rFonts w:ascii="Arial" w:hAnsi="Arial" w:cs="Arial"/>
          <w:sz w:val="24"/>
          <w:szCs w:val="24"/>
        </w:rPr>
        <w:t xml:space="preserve"> La mayor mortalidad natural se debe a la neumonía de las </w:t>
      </w:r>
      <w:r w:rsidRPr="00C34325">
        <w:rPr>
          <w:rFonts w:ascii="Arial" w:hAnsi="Arial" w:cs="Arial"/>
          <w:sz w:val="24"/>
          <w:szCs w:val="24"/>
        </w:rPr>
        <w:t>crías</w:t>
      </w:r>
      <w:r w:rsidR="00C34325" w:rsidRPr="00C34325">
        <w:rPr>
          <w:rFonts w:ascii="Arial" w:hAnsi="Arial" w:cs="Arial"/>
          <w:sz w:val="24"/>
          <w:szCs w:val="24"/>
        </w:rPr>
        <w:t xml:space="preserve"> recién nacidas, electrocución por tormentas eléctricas y a la falta de pastos por las sequías </w:t>
      </w:r>
      <w:r w:rsidR="00C34325" w:rsidRPr="00A54CBD">
        <w:rPr>
          <w:rFonts w:ascii="Arial" w:hAnsi="Arial" w:cs="Arial"/>
          <w:b/>
          <w:sz w:val="24"/>
          <w:szCs w:val="24"/>
        </w:rPr>
        <w:t>(</w:t>
      </w:r>
      <w:proofErr w:type="spellStart"/>
      <w:r w:rsidR="00C34325" w:rsidRPr="00A54CBD">
        <w:rPr>
          <w:rFonts w:ascii="Arial" w:hAnsi="Arial" w:cs="Arial"/>
          <w:b/>
          <w:sz w:val="24"/>
          <w:szCs w:val="24"/>
        </w:rPr>
        <w:t>Brack</w:t>
      </w:r>
      <w:proofErr w:type="spellEnd"/>
      <w:r w:rsidR="00C34325" w:rsidRPr="00A54CBD">
        <w:rPr>
          <w:rFonts w:ascii="Arial" w:hAnsi="Arial" w:cs="Arial"/>
          <w:b/>
          <w:sz w:val="24"/>
          <w:szCs w:val="24"/>
        </w:rPr>
        <w:t xml:space="preserve"> 1980).</w:t>
      </w:r>
    </w:p>
    <w:p w:rsidR="00C34325" w:rsidRPr="006E1DBD" w:rsidRDefault="00C34325" w:rsidP="00715913">
      <w:pPr>
        <w:pStyle w:val="Prrafodelista"/>
        <w:numPr>
          <w:ilvl w:val="1"/>
          <w:numId w:val="21"/>
        </w:numPr>
        <w:spacing w:line="480" w:lineRule="auto"/>
        <w:jc w:val="both"/>
        <w:outlineLvl w:val="2"/>
        <w:rPr>
          <w:rFonts w:ascii="Arial" w:hAnsi="Arial" w:cs="Arial"/>
          <w:b/>
          <w:sz w:val="24"/>
          <w:szCs w:val="24"/>
        </w:rPr>
      </w:pPr>
      <w:bookmarkStart w:id="47" w:name="_Toc514353143"/>
      <w:r w:rsidRPr="006E1DBD">
        <w:rPr>
          <w:rFonts w:ascii="Arial" w:hAnsi="Arial" w:cs="Arial"/>
          <w:b/>
          <w:sz w:val="24"/>
          <w:szCs w:val="24"/>
        </w:rPr>
        <w:t>Manejo del recurso</w:t>
      </w:r>
      <w:bookmarkEnd w:id="47"/>
    </w:p>
    <w:p w:rsidR="00C34325" w:rsidRPr="006E1DBD" w:rsidRDefault="00C34325" w:rsidP="00715913">
      <w:pPr>
        <w:pStyle w:val="Prrafodelista"/>
        <w:numPr>
          <w:ilvl w:val="2"/>
          <w:numId w:val="21"/>
        </w:numPr>
        <w:spacing w:line="480" w:lineRule="auto"/>
        <w:jc w:val="both"/>
        <w:outlineLvl w:val="2"/>
        <w:rPr>
          <w:rFonts w:ascii="Arial" w:hAnsi="Arial" w:cs="Arial"/>
          <w:b/>
          <w:sz w:val="24"/>
          <w:szCs w:val="24"/>
        </w:rPr>
      </w:pPr>
      <w:bookmarkStart w:id="48" w:name="_Toc514353144"/>
      <w:r w:rsidRPr="006E1DBD">
        <w:rPr>
          <w:rFonts w:ascii="Arial" w:hAnsi="Arial" w:cs="Arial"/>
          <w:b/>
          <w:sz w:val="24"/>
          <w:szCs w:val="24"/>
        </w:rPr>
        <w:t>Análisis de tipos de manejo</w:t>
      </w:r>
      <w:bookmarkEnd w:id="48"/>
    </w:p>
    <w:p w:rsidR="00C34325" w:rsidRPr="00C34325" w:rsidRDefault="00C34325" w:rsidP="006E1DBD">
      <w:pPr>
        <w:spacing w:line="480" w:lineRule="auto"/>
        <w:ind w:left="2124"/>
        <w:jc w:val="both"/>
        <w:rPr>
          <w:rFonts w:ascii="Arial" w:hAnsi="Arial" w:cs="Arial"/>
          <w:sz w:val="24"/>
          <w:szCs w:val="24"/>
        </w:rPr>
      </w:pPr>
      <w:r w:rsidRPr="00C34325">
        <w:rPr>
          <w:rFonts w:ascii="Arial" w:hAnsi="Arial" w:cs="Arial"/>
          <w:sz w:val="24"/>
          <w:szCs w:val="24"/>
        </w:rPr>
        <w:t xml:space="preserve">Descartando la posibilidad de hacer un plan de manejo de poblaciones silvestres con sacas, (que probablemente no estaría autorizada por CITES y sería rechazado por organizaciones que trabajen en temas de conservación y </w:t>
      </w:r>
      <w:r w:rsidRPr="00C34325">
        <w:rPr>
          <w:rFonts w:ascii="Arial" w:hAnsi="Arial" w:cs="Arial"/>
          <w:sz w:val="24"/>
          <w:szCs w:val="24"/>
        </w:rPr>
        <w:lastRenderedPageBreak/>
        <w:t xml:space="preserve">bienestar animal), a grandes rasgos se puede hablar de tres modalidades posibles de manejo de vicuñas: manejo extensivo y esquilas periódicas, </w:t>
      </w:r>
      <w:proofErr w:type="spellStart"/>
      <w:r w:rsidRPr="00C34325">
        <w:rPr>
          <w:rFonts w:ascii="Arial" w:hAnsi="Arial" w:cs="Arial"/>
          <w:sz w:val="24"/>
          <w:szCs w:val="24"/>
        </w:rPr>
        <w:t>zoocriaderos</w:t>
      </w:r>
      <w:proofErr w:type="spellEnd"/>
      <w:r w:rsidRPr="00C34325">
        <w:rPr>
          <w:rFonts w:ascii="Arial" w:hAnsi="Arial" w:cs="Arial"/>
          <w:sz w:val="24"/>
          <w:szCs w:val="24"/>
        </w:rPr>
        <w:t xml:space="preserve"> de vicuñas y manejo en </w:t>
      </w:r>
      <w:proofErr w:type="spellStart"/>
      <w:r w:rsidRPr="00C34325">
        <w:rPr>
          <w:rFonts w:ascii="Arial" w:hAnsi="Arial" w:cs="Arial"/>
          <w:sz w:val="24"/>
          <w:szCs w:val="24"/>
        </w:rPr>
        <w:t>semi</w:t>
      </w:r>
      <w:proofErr w:type="spellEnd"/>
      <w:r w:rsidRPr="00C34325">
        <w:rPr>
          <w:rFonts w:ascii="Arial" w:hAnsi="Arial" w:cs="Arial"/>
          <w:sz w:val="24"/>
          <w:szCs w:val="24"/>
        </w:rPr>
        <w:t>-cautiverio en grandes corrales.</w:t>
      </w:r>
    </w:p>
    <w:p w:rsidR="00C34325" w:rsidRPr="006E1DBD" w:rsidRDefault="00C34325" w:rsidP="006E1DBD">
      <w:pPr>
        <w:pStyle w:val="Prrafodelista"/>
        <w:numPr>
          <w:ilvl w:val="1"/>
          <w:numId w:val="26"/>
        </w:numPr>
        <w:spacing w:line="480" w:lineRule="auto"/>
        <w:jc w:val="both"/>
        <w:rPr>
          <w:rFonts w:ascii="Arial" w:hAnsi="Arial" w:cs="Arial"/>
          <w:sz w:val="24"/>
          <w:szCs w:val="24"/>
        </w:rPr>
      </w:pPr>
      <w:r w:rsidRPr="00A54CBD">
        <w:rPr>
          <w:rFonts w:ascii="Arial" w:hAnsi="Arial" w:cs="Arial"/>
          <w:b/>
          <w:sz w:val="24"/>
          <w:szCs w:val="24"/>
        </w:rPr>
        <w:t xml:space="preserve">Manejo en </w:t>
      </w:r>
      <w:proofErr w:type="spellStart"/>
      <w:r w:rsidRPr="00A54CBD">
        <w:rPr>
          <w:rFonts w:ascii="Arial" w:hAnsi="Arial" w:cs="Arial"/>
          <w:b/>
          <w:sz w:val="24"/>
          <w:szCs w:val="24"/>
        </w:rPr>
        <w:t>zoocriaderos</w:t>
      </w:r>
      <w:proofErr w:type="spellEnd"/>
      <w:r w:rsidRPr="00A54CBD">
        <w:rPr>
          <w:rFonts w:ascii="Arial" w:hAnsi="Arial" w:cs="Arial"/>
          <w:b/>
          <w:sz w:val="24"/>
          <w:szCs w:val="24"/>
        </w:rPr>
        <w:t>:</w:t>
      </w:r>
      <w:r w:rsidRPr="006E1DBD">
        <w:rPr>
          <w:rFonts w:ascii="Arial" w:hAnsi="Arial" w:cs="Arial"/>
          <w:sz w:val="24"/>
          <w:szCs w:val="24"/>
        </w:rPr>
        <w:t xml:space="preserve"> Los </w:t>
      </w:r>
      <w:proofErr w:type="spellStart"/>
      <w:r w:rsidRPr="006E1DBD">
        <w:rPr>
          <w:rFonts w:ascii="Arial" w:hAnsi="Arial" w:cs="Arial"/>
          <w:sz w:val="24"/>
          <w:szCs w:val="24"/>
        </w:rPr>
        <w:t>zoocriaderos</w:t>
      </w:r>
      <w:proofErr w:type="spellEnd"/>
      <w:r w:rsidRPr="006E1DBD">
        <w:rPr>
          <w:rFonts w:ascii="Arial" w:hAnsi="Arial" w:cs="Arial"/>
          <w:sz w:val="24"/>
          <w:szCs w:val="24"/>
        </w:rPr>
        <w:t xml:space="preserve">, </w:t>
      </w:r>
      <w:r w:rsidR="00A54CBD">
        <w:rPr>
          <w:rFonts w:ascii="Arial" w:hAnsi="Arial" w:cs="Arial"/>
          <w:sz w:val="24"/>
          <w:szCs w:val="24"/>
        </w:rPr>
        <w:t>en la Comunidad Campesina de San Antonio de Rancas</w:t>
      </w:r>
      <w:r w:rsidRPr="006E1DBD">
        <w:rPr>
          <w:rFonts w:ascii="Arial" w:hAnsi="Arial" w:cs="Arial"/>
          <w:sz w:val="24"/>
          <w:szCs w:val="24"/>
        </w:rPr>
        <w:t>, comprenden la confinación de la especie en un área</w:t>
      </w:r>
      <w:r w:rsidR="00A54CBD">
        <w:rPr>
          <w:rFonts w:ascii="Arial" w:hAnsi="Arial" w:cs="Arial"/>
          <w:sz w:val="24"/>
          <w:szCs w:val="24"/>
        </w:rPr>
        <w:t xml:space="preserve"> característica. </w:t>
      </w:r>
      <w:r w:rsidRPr="006E1DBD">
        <w:rPr>
          <w:rFonts w:ascii="Arial" w:hAnsi="Arial" w:cs="Arial"/>
          <w:sz w:val="24"/>
          <w:szCs w:val="24"/>
        </w:rPr>
        <w:t xml:space="preserve">Al aumentar la cercanía de los animales aumentan las posibilidades de contagio de enfermedades infecciosas, por lo que se necesita hacer control sanitario estricto. Los animales de </w:t>
      </w:r>
      <w:proofErr w:type="spellStart"/>
      <w:r w:rsidRPr="006E1DBD">
        <w:rPr>
          <w:rFonts w:ascii="Arial" w:hAnsi="Arial" w:cs="Arial"/>
          <w:sz w:val="24"/>
          <w:szCs w:val="24"/>
        </w:rPr>
        <w:t>zoocriadero</w:t>
      </w:r>
      <w:proofErr w:type="spellEnd"/>
      <w:r w:rsidRPr="006E1DBD">
        <w:rPr>
          <w:rFonts w:ascii="Arial" w:hAnsi="Arial" w:cs="Arial"/>
          <w:sz w:val="24"/>
          <w:szCs w:val="24"/>
        </w:rPr>
        <w:t xml:space="preserve"> son irrecuperables para la población silvestre y lleva a la especie a un proceso de domesticación en el largo plazo. Los </w:t>
      </w:r>
      <w:proofErr w:type="spellStart"/>
      <w:r w:rsidRPr="006E1DBD">
        <w:rPr>
          <w:rFonts w:ascii="Arial" w:hAnsi="Arial" w:cs="Arial"/>
          <w:sz w:val="24"/>
          <w:szCs w:val="24"/>
        </w:rPr>
        <w:t>zoocriaderos</w:t>
      </w:r>
      <w:proofErr w:type="spellEnd"/>
      <w:r w:rsidRPr="006E1DBD">
        <w:rPr>
          <w:rFonts w:ascii="Arial" w:hAnsi="Arial" w:cs="Arial"/>
          <w:sz w:val="24"/>
          <w:szCs w:val="24"/>
        </w:rPr>
        <w:t xml:space="preserve"> dan mayores beneficios a sus dueños, quienes pueden no ser pobladores locales ni de escasos recursos, mientras que los pobladores locales se benefician sólo esporádicamente cuando se los convoca como mano de obra </w:t>
      </w:r>
      <w:r w:rsidRPr="00A54CBD">
        <w:rPr>
          <w:rFonts w:ascii="Arial" w:hAnsi="Arial" w:cs="Arial"/>
          <w:b/>
          <w:sz w:val="24"/>
          <w:szCs w:val="24"/>
        </w:rPr>
        <w:t>(Vilá 1998).</w:t>
      </w:r>
    </w:p>
    <w:p w:rsidR="00C34325" w:rsidRDefault="00C34325" w:rsidP="00A54CBD">
      <w:pPr>
        <w:spacing w:line="480" w:lineRule="auto"/>
        <w:ind w:left="1416"/>
        <w:jc w:val="both"/>
        <w:rPr>
          <w:rFonts w:ascii="Arial" w:hAnsi="Arial" w:cs="Arial"/>
          <w:sz w:val="24"/>
          <w:szCs w:val="24"/>
        </w:rPr>
      </w:pPr>
      <w:r w:rsidRPr="00C34325">
        <w:rPr>
          <w:rFonts w:ascii="Arial" w:hAnsi="Arial" w:cs="Arial"/>
          <w:sz w:val="24"/>
          <w:szCs w:val="24"/>
        </w:rPr>
        <w:t xml:space="preserve">Expertos en camélidos silvestres sugieren que tanto el modelo de grandes corrales como para el manejo en </w:t>
      </w:r>
      <w:proofErr w:type="spellStart"/>
      <w:r w:rsidRPr="00C34325">
        <w:rPr>
          <w:rFonts w:ascii="Arial" w:hAnsi="Arial" w:cs="Arial"/>
          <w:sz w:val="24"/>
          <w:szCs w:val="24"/>
        </w:rPr>
        <w:t>zoocriaderos</w:t>
      </w:r>
      <w:proofErr w:type="spellEnd"/>
      <w:r w:rsidRPr="00C34325">
        <w:rPr>
          <w:rFonts w:ascii="Arial" w:hAnsi="Arial" w:cs="Arial"/>
          <w:sz w:val="24"/>
          <w:szCs w:val="24"/>
        </w:rPr>
        <w:t xml:space="preserve"> deben ser llevados a cabo en paralelo con grandes zonas de protección absoluta que sirvan como reservorio genético de la población silvestre. El modelo de uso de la especie en estado silvestre es el que se acerca más al concepto de uso sostenible de la especie y su ambiente. </w:t>
      </w:r>
    </w:p>
    <w:p w:rsidR="00A54CBD" w:rsidRPr="00C34325" w:rsidRDefault="00A54CBD" w:rsidP="00A54CBD">
      <w:pPr>
        <w:spacing w:line="480" w:lineRule="auto"/>
        <w:ind w:left="1416"/>
        <w:jc w:val="both"/>
        <w:rPr>
          <w:rFonts w:ascii="Arial" w:hAnsi="Arial" w:cs="Arial"/>
          <w:sz w:val="24"/>
          <w:szCs w:val="24"/>
        </w:rPr>
      </w:pPr>
    </w:p>
    <w:p w:rsidR="00C34325" w:rsidRPr="006E1DBD" w:rsidRDefault="00C34325" w:rsidP="00715913">
      <w:pPr>
        <w:pStyle w:val="Prrafodelista"/>
        <w:numPr>
          <w:ilvl w:val="1"/>
          <w:numId w:val="21"/>
        </w:numPr>
        <w:spacing w:line="480" w:lineRule="auto"/>
        <w:jc w:val="both"/>
        <w:outlineLvl w:val="2"/>
        <w:rPr>
          <w:rFonts w:ascii="Arial" w:hAnsi="Arial" w:cs="Arial"/>
          <w:b/>
          <w:sz w:val="24"/>
          <w:szCs w:val="24"/>
        </w:rPr>
      </w:pPr>
      <w:bookmarkStart w:id="49" w:name="_Toc514353145"/>
      <w:r w:rsidRPr="006E1DBD">
        <w:rPr>
          <w:rFonts w:ascii="Arial" w:hAnsi="Arial" w:cs="Arial"/>
          <w:b/>
          <w:sz w:val="24"/>
          <w:szCs w:val="24"/>
        </w:rPr>
        <w:lastRenderedPageBreak/>
        <w:t>Impactos asociados al manejo del recurso</w:t>
      </w:r>
      <w:bookmarkEnd w:id="49"/>
    </w:p>
    <w:p w:rsidR="00C34325" w:rsidRPr="006E1DBD" w:rsidRDefault="00C34325" w:rsidP="00715913">
      <w:pPr>
        <w:pStyle w:val="Prrafodelista"/>
        <w:numPr>
          <w:ilvl w:val="2"/>
          <w:numId w:val="21"/>
        </w:numPr>
        <w:spacing w:line="480" w:lineRule="auto"/>
        <w:jc w:val="both"/>
        <w:outlineLvl w:val="2"/>
        <w:rPr>
          <w:rFonts w:ascii="Arial" w:hAnsi="Arial" w:cs="Arial"/>
          <w:b/>
          <w:sz w:val="24"/>
          <w:szCs w:val="24"/>
        </w:rPr>
      </w:pPr>
      <w:bookmarkStart w:id="50" w:name="_Toc514353146"/>
      <w:r w:rsidRPr="006E1DBD">
        <w:rPr>
          <w:rFonts w:ascii="Arial" w:hAnsi="Arial" w:cs="Arial"/>
          <w:b/>
          <w:sz w:val="24"/>
          <w:szCs w:val="24"/>
        </w:rPr>
        <w:t>Impacto biológico del plan de manejo</w:t>
      </w:r>
      <w:bookmarkEnd w:id="50"/>
    </w:p>
    <w:p w:rsidR="00C34325" w:rsidRPr="00C34325" w:rsidRDefault="00C34325" w:rsidP="006E1DBD">
      <w:pPr>
        <w:spacing w:line="480" w:lineRule="auto"/>
        <w:ind w:left="2124"/>
        <w:jc w:val="both"/>
        <w:rPr>
          <w:rFonts w:ascii="Arial" w:hAnsi="Arial" w:cs="Arial"/>
          <w:sz w:val="24"/>
          <w:szCs w:val="24"/>
        </w:rPr>
      </w:pPr>
      <w:r w:rsidRPr="00C34325">
        <w:rPr>
          <w:rFonts w:ascii="Arial" w:hAnsi="Arial" w:cs="Arial"/>
          <w:sz w:val="24"/>
          <w:szCs w:val="24"/>
        </w:rPr>
        <w:t xml:space="preserve">En el Perú hasta 1995 la vicuña se manejó exitosamente en forma silvestre. Desde 1996 comenzó un programa de manejo en </w:t>
      </w:r>
      <w:proofErr w:type="spellStart"/>
      <w:r w:rsidRPr="00C34325">
        <w:rPr>
          <w:rFonts w:ascii="Arial" w:hAnsi="Arial" w:cs="Arial"/>
          <w:sz w:val="24"/>
          <w:szCs w:val="24"/>
        </w:rPr>
        <w:t>semi</w:t>
      </w:r>
      <w:proofErr w:type="spellEnd"/>
      <w:r w:rsidRPr="00C34325">
        <w:rPr>
          <w:rFonts w:ascii="Arial" w:hAnsi="Arial" w:cs="Arial"/>
          <w:sz w:val="24"/>
          <w:szCs w:val="24"/>
        </w:rPr>
        <w:t>-cautiverio mediante el programa de Módulos de Uso Sustentable donde se espera colocar de 250 a 1000 vicuñas. Hay comunidades que pese a tener menos de 100 vicuñas ya hicieron sus cercos y esperan completar el número de vicuñas a 250 gracias a un préstamo de vicuñas que se otorga dentro del sistema de repoblamiento.</w:t>
      </w:r>
    </w:p>
    <w:p w:rsidR="00C34325" w:rsidRPr="00C34325" w:rsidRDefault="00C34325" w:rsidP="006E1DBD">
      <w:pPr>
        <w:spacing w:line="480" w:lineRule="auto"/>
        <w:ind w:left="2124"/>
        <w:jc w:val="both"/>
        <w:rPr>
          <w:rFonts w:ascii="Arial" w:hAnsi="Arial" w:cs="Arial"/>
          <w:sz w:val="24"/>
          <w:szCs w:val="24"/>
        </w:rPr>
      </w:pPr>
      <w:r w:rsidRPr="00C34325">
        <w:rPr>
          <w:rFonts w:ascii="Arial" w:hAnsi="Arial" w:cs="Arial"/>
          <w:sz w:val="24"/>
          <w:szCs w:val="24"/>
        </w:rPr>
        <w:t xml:space="preserve">El principal impacto biológico de los corrales está relacionado con estar dividiendo una </w:t>
      </w:r>
      <w:proofErr w:type="spellStart"/>
      <w:r w:rsidRPr="00C34325">
        <w:rPr>
          <w:rFonts w:ascii="Arial" w:hAnsi="Arial" w:cs="Arial"/>
          <w:sz w:val="24"/>
          <w:szCs w:val="24"/>
        </w:rPr>
        <w:t>metapoblación</w:t>
      </w:r>
      <w:proofErr w:type="spellEnd"/>
      <w:r w:rsidRPr="00C34325">
        <w:rPr>
          <w:rFonts w:ascii="Arial" w:hAnsi="Arial" w:cs="Arial"/>
          <w:sz w:val="24"/>
          <w:szCs w:val="24"/>
        </w:rPr>
        <w:t xml:space="preserve"> en poblaciones pequeñas y el impedir la dispersión. La dispersión ocurre en la mayoría de la especies de mamíferos y típicamente involucra a juveniles. Entre los mamíferos el sexo que se dispersa es predominantemente el masculino </w:t>
      </w:r>
      <w:r w:rsidRPr="00A54CBD">
        <w:rPr>
          <w:rFonts w:ascii="Arial" w:hAnsi="Arial" w:cs="Arial"/>
          <w:b/>
          <w:sz w:val="24"/>
          <w:szCs w:val="24"/>
        </w:rPr>
        <w:t>(Krebs &amp; Davies 1993).</w:t>
      </w:r>
      <w:r w:rsidRPr="00C34325">
        <w:rPr>
          <w:rFonts w:ascii="Arial" w:hAnsi="Arial" w:cs="Arial"/>
          <w:sz w:val="24"/>
          <w:szCs w:val="24"/>
        </w:rPr>
        <w:t xml:space="preserve"> La dispersión es importante porque no sólo mantiene tamaños de las poblaciones estables sino que permite el flujo génico. El flujo génico crea un reservorio de variación genética que puede resultar necesaria para generar respuestas evolutivas a los cambios ambientales </w:t>
      </w:r>
      <w:r w:rsidRPr="00A54CBD">
        <w:rPr>
          <w:rFonts w:ascii="Arial" w:hAnsi="Arial" w:cs="Arial"/>
          <w:b/>
          <w:sz w:val="24"/>
          <w:szCs w:val="24"/>
        </w:rPr>
        <w:t>(</w:t>
      </w:r>
      <w:proofErr w:type="spellStart"/>
      <w:r w:rsidRPr="00A54CBD">
        <w:rPr>
          <w:rFonts w:ascii="Arial" w:hAnsi="Arial" w:cs="Arial"/>
          <w:b/>
          <w:sz w:val="24"/>
          <w:szCs w:val="24"/>
        </w:rPr>
        <w:t>Allendorf</w:t>
      </w:r>
      <w:proofErr w:type="spellEnd"/>
      <w:r w:rsidRPr="00A54CBD">
        <w:rPr>
          <w:rFonts w:ascii="Arial" w:hAnsi="Arial" w:cs="Arial"/>
          <w:b/>
          <w:sz w:val="24"/>
          <w:szCs w:val="24"/>
        </w:rPr>
        <w:t xml:space="preserve"> &amp; </w:t>
      </w:r>
      <w:proofErr w:type="spellStart"/>
      <w:r w:rsidRPr="00A54CBD">
        <w:rPr>
          <w:rFonts w:ascii="Arial" w:hAnsi="Arial" w:cs="Arial"/>
          <w:b/>
          <w:sz w:val="24"/>
          <w:szCs w:val="24"/>
        </w:rPr>
        <w:t>Leary</w:t>
      </w:r>
      <w:proofErr w:type="spellEnd"/>
      <w:r w:rsidRPr="00A54CBD">
        <w:rPr>
          <w:rFonts w:ascii="Arial" w:hAnsi="Arial" w:cs="Arial"/>
          <w:b/>
          <w:sz w:val="24"/>
          <w:szCs w:val="24"/>
        </w:rPr>
        <w:t xml:space="preserve"> 1986).</w:t>
      </w:r>
      <w:r w:rsidRPr="00C34325">
        <w:rPr>
          <w:rFonts w:ascii="Arial" w:hAnsi="Arial" w:cs="Arial"/>
          <w:sz w:val="24"/>
          <w:szCs w:val="24"/>
        </w:rPr>
        <w:t xml:space="preserve"> Más aún, la probabilidad y el costo potencial de la endogamia </w:t>
      </w:r>
      <w:r w:rsidR="00A54CBD" w:rsidRPr="00C34325">
        <w:rPr>
          <w:rFonts w:ascii="Arial" w:hAnsi="Arial" w:cs="Arial"/>
          <w:sz w:val="24"/>
          <w:szCs w:val="24"/>
        </w:rPr>
        <w:t>disminuyen</w:t>
      </w:r>
      <w:r w:rsidRPr="00C34325">
        <w:rPr>
          <w:rFonts w:ascii="Arial" w:hAnsi="Arial" w:cs="Arial"/>
          <w:sz w:val="24"/>
          <w:szCs w:val="24"/>
        </w:rPr>
        <w:t xml:space="preserve"> a medida que aumenta el tamaño </w:t>
      </w:r>
      <w:r w:rsidRPr="00C34325">
        <w:rPr>
          <w:rFonts w:ascii="Arial" w:hAnsi="Arial" w:cs="Arial"/>
          <w:sz w:val="24"/>
          <w:szCs w:val="24"/>
        </w:rPr>
        <w:lastRenderedPageBreak/>
        <w:t xml:space="preserve">poblacional. Cuando se generan barreras y las </w:t>
      </w:r>
      <w:proofErr w:type="spellStart"/>
      <w:r w:rsidRPr="00C34325">
        <w:rPr>
          <w:rFonts w:ascii="Arial" w:hAnsi="Arial" w:cs="Arial"/>
          <w:sz w:val="24"/>
          <w:szCs w:val="24"/>
        </w:rPr>
        <w:t>metapoblaciones</w:t>
      </w:r>
      <w:proofErr w:type="spellEnd"/>
      <w:r w:rsidRPr="00C34325">
        <w:rPr>
          <w:rFonts w:ascii="Arial" w:hAnsi="Arial" w:cs="Arial"/>
          <w:sz w:val="24"/>
          <w:szCs w:val="24"/>
        </w:rPr>
        <w:t xml:space="preserve"> se dividen las poblaciones se hacen genéticamente más homogéneas. Las consecuencias genéticas son el aumento en la frecuencia de alelos poco comunes y la fijación de mutaciones deletéreas que aumentan el riesgo de extinción </w:t>
      </w:r>
      <w:r w:rsidRPr="00A54CBD">
        <w:rPr>
          <w:rFonts w:ascii="Arial" w:hAnsi="Arial" w:cs="Arial"/>
          <w:b/>
          <w:sz w:val="24"/>
          <w:szCs w:val="24"/>
        </w:rPr>
        <w:t>(Lande 1995).</w:t>
      </w:r>
      <w:r w:rsidRPr="00C34325">
        <w:rPr>
          <w:rFonts w:ascii="Arial" w:hAnsi="Arial" w:cs="Arial"/>
          <w:sz w:val="24"/>
          <w:szCs w:val="24"/>
        </w:rPr>
        <w:t xml:space="preserve"> Las poblaciones pequeñas tienen más riesgo de extinguirse que las poblaciones grandes. A medida que las poblaciones decrecen en tamaño aumenta su vulnerabilidad a procesos estocásticos </w:t>
      </w:r>
      <w:r w:rsidRPr="00A54CBD">
        <w:rPr>
          <w:rFonts w:ascii="Arial" w:hAnsi="Arial" w:cs="Arial"/>
          <w:b/>
          <w:sz w:val="24"/>
          <w:szCs w:val="24"/>
        </w:rPr>
        <w:t>(Lande 1993)</w:t>
      </w:r>
      <w:r w:rsidRPr="00C34325">
        <w:rPr>
          <w:rFonts w:ascii="Arial" w:hAnsi="Arial" w:cs="Arial"/>
          <w:sz w:val="24"/>
          <w:szCs w:val="24"/>
        </w:rPr>
        <w:t xml:space="preserve"> y pueden ser llevadas a vórtices de extinción en los que factores demográficos, ambientales y genéticos se refuerzan entre </w:t>
      </w:r>
      <w:r w:rsidR="00A54CBD" w:rsidRPr="00C34325">
        <w:rPr>
          <w:rFonts w:ascii="Arial" w:hAnsi="Arial" w:cs="Arial"/>
          <w:sz w:val="24"/>
          <w:szCs w:val="24"/>
        </w:rPr>
        <w:t>sí</w:t>
      </w:r>
      <w:r w:rsidRPr="00C34325">
        <w:rPr>
          <w:rFonts w:ascii="Arial" w:hAnsi="Arial" w:cs="Arial"/>
          <w:sz w:val="24"/>
          <w:szCs w:val="24"/>
        </w:rPr>
        <w:t xml:space="preserve"> para precipitar un colapso poblacional </w:t>
      </w:r>
      <w:r w:rsidRPr="00A54CBD">
        <w:rPr>
          <w:rFonts w:ascii="Arial" w:hAnsi="Arial" w:cs="Arial"/>
          <w:b/>
          <w:sz w:val="24"/>
          <w:szCs w:val="24"/>
        </w:rPr>
        <w:t>(</w:t>
      </w:r>
      <w:proofErr w:type="spellStart"/>
      <w:r w:rsidRPr="00A54CBD">
        <w:rPr>
          <w:rFonts w:ascii="Arial" w:hAnsi="Arial" w:cs="Arial"/>
          <w:b/>
          <w:sz w:val="24"/>
          <w:szCs w:val="24"/>
        </w:rPr>
        <w:t>Gilpin</w:t>
      </w:r>
      <w:proofErr w:type="spellEnd"/>
      <w:r w:rsidRPr="00A54CBD">
        <w:rPr>
          <w:rFonts w:ascii="Arial" w:hAnsi="Arial" w:cs="Arial"/>
          <w:b/>
          <w:sz w:val="24"/>
          <w:szCs w:val="24"/>
        </w:rPr>
        <w:t xml:space="preserve"> &amp; </w:t>
      </w:r>
      <w:proofErr w:type="spellStart"/>
      <w:r w:rsidRPr="00A54CBD">
        <w:rPr>
          <w:rFonts w:ascii="Arial" w:hAnsi="Arial" w:cs="Arial"/>
          <w:b/>
          <w:sz w:val="24"/>
          <w:szCs w:val="24"/>
        </w:rPr>
        <w:t>Soulé</w:t>
      </w:r>
      <w:proofErr w:type="spellEnd"/>
      <w:r w:rsidRPr="00A54CBD">
        <w:rPr>
          <w:rFonts w:ascii="Arial" w:hAnsi="Arial" w:cs="Arial"/>
          <w:b/>
          <w:sz w:val="24"/>
          <w:szCs w:val="24"/>
        </w:rPr>
        <w:t xml:space="preserve"> 1986).</w:t>
      </w:r>
    </w:p>
    <w:p w:rsidR="00C34325" w:rsidRPr="00C34325" w:rsidRDefault="00C34325" w:rsidP="006E1DBD">
      <w:pPr>
        <w:spacing w:line="480" w:lineRule="auto"/>
        <w:ind w:left="2124"/>
        <w:jc w:val="both"/>
        <w:rPr>
          <w:rFonts w:ascii="Arial" w:hAnsi="Arial" w:cs="Arial"/>
          <w:sz w:val="24"/>
          <w:szCs w:val="24"/>
        </w:rPr>
      </w:pPr>
      <w:r w:rsidRPr="00C34325">
        <w:rPr>
          <w:rFonts w:ascii="Arial" w:hAnsi="Arial" w:cs="Arial"/>
          <w:sz w:val="24"/>
          <w:szCs w:val="24"/>
        </w:rPr>
        <w:t>La realización de corrales parecería obedecer más a un enfoque productivo que a mejorar el manejo sustentable de la especie para garantizar su viabilidad biológica. Sería importante que este tipo de manejo tenga una evaluación económica comparativa con el modelo de uso sustentable de la especie en estado silvestre y en cuanto a su impacto en la viabilidad de la especie (ej. la organización social de la especie, reproducción, crecimiento de la población, hábitat, etc.).</w:t>
      </w:r>
    </w:p>
    <w:p w:rsidR="00C34325" w:rsidRPr="00AC03BA" w:rsidRDefault="00C34325" w:rsidP="00715913">
      <w:pPr>
        <w:pStyle w:val="Prrafodelista"/>
        <w:numPr>
          <w:ilvl w:val="2"/>
          <w:numId w:val="21"/>
        </w:numPr>
        <w:spacing w:line="480" w:lineRule="auto"/>
        <w:jc w:val="both"/>
        <w:outlineLvl w:val="2"/>
        <w:rPr>
          <w:rFonts w:ascii="Arial" w:hAnsi="Arial" w:cs="Arial"/>
          <w:b/>
          <w:sz w:val="24"/>
          <w:szCs w:val="24"/>
        </w:rPr>
      </w:pPr>
      <w:bookmarkStart w:id="51" w:name="_Toc514353147"/>
      <w:r w:rsidRPr="00AC03BA">
        <w:rPr>
          <w:rFonts w:ascii="Arial" w:hAnsi="Arial" w:cs="Arial"/>
          <w:b/>
          <w:sz w:val="24"/>
          <w:szCs w:val="24"/>
        </w:rPr>
        <w:t xml:space="preserve">Impactos del </w:t>
      </w:r>
      <w:proofErr w:type="spellStart"/>
      <w:r w:rsidRPr="00AC03BA">
        <w:rPr>
          <w:rFonts w:ascii="Arial" w:hAnsi="Arial" w:cs="Arial"/>
          <w:b/>
          <w:sz w:val="24"/>
          <w:szCs w:val="24"/>
        </w:rPr>
        <w:t>CHAKU</w:t>
      </w:r>
      <w:bookmarkEnd w:id="51"/>
      <w:proofErr w:type="spellEnd"/>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lastRenderedPageBreak/>
        <w:t xml:space="preserve">La captura y esquila de vicuñas silvestres se realiza en el Perú entre los meses de mayo y </w:t>
      </w:r>
      <w:r w:rsidR="00E40584">
        <w:rPr>
          <w:rFonts w:ascii="Arial" w:hAnsi="Arial" w:cs="Arial"/>
          <w:sz w:val="24"/>
          <w:szCs w:val="24"/>
        </w:rPr>
        <w:t xml:space="preserve">agosto </w:t>
      </w:r>
      <w:r w:rsidRPr="00C34325">
        <w:rPr>
          <w:rFonts w:ascii="Arial" w:hAnsi="Arial" w:cs="Arial"/>
          <w:sz w:val="24"/>
          <w:szCs w:val="24"/>
        </w:rPr>
        <w:t xml:space="preserve">de cada año, antes de la temporada de lluvias. La experiencia y profesionalidad con que se realizan estas actividades hace que la mortalidad por captura sea muy baja </w:t>
      </w:r>
      <w:r w:rsidRPr="00E40584">
        <w:rPr>
          <w:rFonts w:ascii="Arial" w:hAnsi="Arial" w:cs="Arial"/>
          <w:b/>
          <w:sz w:val="24"/>
          <w:szCs w:val="24"/>
        </w:rPr>
        <w:t xml:space="preserve">(D. Hoces, com. </w:t>
      </w:r>
      <w:proofErr w:type="spellStart"/>
      <w:r w:rsidRPr="00E40584">
        <w:rPr>
          <w:rFonts w:ascii="Arial" w:hAnsi="Arial" w:cs="Arial"/>
          <w:b/>
          <w:sz w:val="24"/>
          <w:szCs w:val="24"/>
        </w:rPr>
        <w:t>pers</w:t>
      </w:r>
      <w:proofErr w:type="spellEnd"/>
      <w:r w:rsidRPr="00E40584">
        <w:rPr>
          <w:rFonts w:ascii="Arial" w:hAnsi="Arial" w:cs="Arial"/>
          <w:b/>
          <w:sz w:val="24"/>
          <w:szCs w:val="24"/>
        </w:rPr>
        <w:t>.).</w:t>
      </w:r>
      <w:r w:rsidRPr="00C34325">
        <w:rPr>
          <w:rFonts w:ascii="Arial" w:hAnsi="Arial" w:cs="Arial"/>
          <w:sz w:val="24"/>
          <w:szCs w:val="24"/>
        </w:rPr>
        <w:t xml:space="preserve"> La esquila con esquiladoras eléctricas y a cargo de personal especializado no produce heridas y se hace en forma rápida y eficiente.</w:t>
      </w:r>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t xml:space="preserve">Sin embargo, los efectos de la captura y esquila a mediano y largo plazo sobre las vicuñas no están siendo estudiados en el Perú. Chile es el país que lidera este tipo de estudios en el marco de investigaciones sobre bienestar animal. El mayor impacto de la esquila es que ocasiona un desequilibrio en la capacidad de </w:t>
      </w:r>
      <w:proofErr w:type="spellStart"/>
      <w:r w:rsidRPr="00C34325">
        <w:rPr>
          <w:rFonts w:ascii="Arial" w:hAnsi="Arial" w:cs="Arial"/>
          <w:sz w:val="24"/>
          <w:szCs w:val="24"/>
        </w:rPr>
        <w:t>termorregular</w:t>
      </w:r>
      <w:proofErr w:type="spellEnd"/>
      <w:r w:rsidRPr="00C34325">
        <w:rPr>
          <w:rFonts w:ascii="Arial" w:hAnsi="Arial" w:cs="Arial"/>
          <w:sz w:val="24"/>
          <w:szCs w:val="24"/>
        </w:rPr>
        <w:t xml:space="preserve"> o mantener la temperatura corporal </w:t>
      </w:r>
      <w:r w:rsidRPr="00E40584">
        <w:rPr>
          <w:rFonts w:ascii="Arial" w:hAnsi="Arial" w:cs="Arial"/>
          <w:b/>
          <w:sz w:val="24"/>
          <w:szCs w:val="24"/>
        </w:rPr>
        <w:t>(</w:t>
      </w:r>
      <w:proofErr w:type="spellStart"/>
      <w:r w:rsidRPr="00E40584">
        <w:rPr>
          <w:rFonts w:ascii="Arial" w:hAnsi="Arial" w:cs="Arial"/>
          <w:b/>
          <w:sz w:val="24"/>
          <w:szCs w:val="24"/>
        </w:rPr>
        <w:t>Bonacic</w:t>
      </w:r>
      <w:proofErr w:type="spellEnd"/>
      <w:r w:rsidRPr="00E40584">
        <w:rPr>
          <w:rFonts w:ascii="Arial" w:hAnsi="Arial" w:cs="Arial"/>
          <w:b/>
          <w:sz w:val="24"/>
          <w:szCs w:val="24"/>
        </w:rPr>
        <w:t xml:space="preserve"> 1996). </w:t>
      </w:r>
      <w:r w:rsidRPr="00C34325">
        <w:rPr>
          <w:rFonts w:ascii="Arial" w:hAnsi="Arial" w:cs="Arial"/>
          <w:sz w:val="24"/>
          <w:szCs w:val="24"/>
        </w:rPr>
        <w:t xml:space="preserve">Lluvias intensas o bajas temperaturas luego de la esquila pueden producir mortandad de animales recién esquilados. Otro impacto está relacionado con los trastornos en la estructura social durante el amontonamiento en las mangas trampa y con la separación de madres y crías </w:t>
      </w:r>
      <w:r w:rsidRPr="00E40584">
        <w:rPr>
          <w:rFonts w:ascii="Arial" w:hAnsi="Arial" w:cs="Arial"/>
          <w:b/>
          <w:sz w:val="24"/>
          <w:szCs w:val="24"/>
        </w:rPr>
        <w:t>(</w:t>
      </w:r>
      <w:proofErr w:type="spellStart"/>
      <w:r w:rsidRPr="00E40584">
        <w:rPr>
          <w:rFonts w:ascii="Arial" w:hAnsi="Arial" w:cs="Arial"/>
          <w:b/>
          <w:sz w:val="24"/>
          <w:szCs w:val="24"/>
        </w:rPr>
        <w:t>Bonacic</w:t>
      </w:r>
      <w:proofErr w:type="spellEnd"/>
      <w:r w:rsidRPr="00E40584">
        <w:rPr>
          <w:rFonts w:ascii="Arial" w:hAnsi="Arial" w:cs="Arial"/>
          <w:b/>
          <w:sz w:val="24"/>
          <w:szCs w:val="24"/>
        </w:rPr>
        <w:t xml:space="preserve">, com. </w:t>
      </w:r>
      <w:proofErr w:type="spellStart"/>
      <w:r w:rsidRPr="00E40584">
        <w:rPr>
          <w:rFonts w:ascii="Arial" w:hAnsi="Arial" w:cs="Arial"/>
          <w:b/>
          <w:sz w:val="24"/>
          <w:szCs w:val="24"/>
        </w:rPr>
        <w:t>pers</w:t>
      </w:r>
      <w:proofErr w:type="spellEnd"/>
      <w:r w:rsidRPr="00E40584">
        <w:rPr>
          <w:rFonts w:ascii="Arial" w:hAnsi="Arial" w:cs="Arial"/>
          <w:b/>
          <w:sz w:val="24"/>
          <w:szCs w:val="24"/>
        </w:rPr>
        <w:t>.).</w:t>
      </w:r>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t>Sería importante hacer estudios sobre el impacto de la captura y esquila en los animales no sólo a corto plazo sino t</w:t>
      </w:r>
      <w:r w:rsidR="00E40584">
        <w:rPr>
          <w:rFonts w:ascii="Arial" w:hAnsi="Arial" w:cs="Arial"/>
          <w:sz w:val="24"/>
          <w:szCs w:val="24"/>
        </w:rPr>
        <w:t xml:space="preserve">ambién a mediano plazo (por la </w:t>
      </w:r>
      <w:r w:rsidRPr="00C34325">
        <w:rPr>
          <w:rFonts w:ascii="Arial" w:hAnsi="Arial" w:cs="Arial"/>
          <w:sz w:val="24"/>
          <w:szCs w:val="24"/>
        </w:rPr>
        <w:t xml:space="preserve">supervivencia del número de hembras por harem a los seis meses del </w:t>
      </w:r>
      <w:proofErr w:type="spellStart"/>
      <w:r w:rsidRPr="00E40584">
        <w:rPr>
          <w:rFonts w:ascii="Arial" w:hAnsi="Arial" w:cs="Arial"/>
          <w:b/>
          <w:sz w:val="24"/>
          <w:szCs w:val="24"/>
        </w:rPr>
        <w:t>chaku</w:t>
      </w:r>
      <w:proofErr w:type="spellEnd"/>
      <w:r w:rsidRPr="00C34325">
        <w:rPr>
          <w:rFonts w:ascii="Arial" w:hAnsi="Arial" w:cs="Arial"/>
          <w:sz w:val="24"/>
          <w:szCs w:val="24"/>
        </w:rPr>
        <w:t xml:space="preserve">). Los resultados de dichos estudios podrían ayudar a mejorar la </w:t>
      </w:r>
      <w:r w:rsidRPr="00C34325">
        <w:rPr>
          <w:rFonts w:ascii="Arial" w:hAnsi="Arial" w:cs="Arial"/>
          <w:sz w:val="24"/>
          <w:szCs w:val="24"/>
        </w:rPr>
        <w:lastRenderedPageBreak/>
        <w:t>técnica de manejo haciéndolo más eficiente desde el punto de vista productivo y menos estresante para los animales.</w:t>
      </w:r>
    </w:p>
    <w:p w:rsidR="00C34325" w:rsidRPr="00C34325" w:rsidRDefault="00E40584" w:rsidP="00AC03BA">
      <w:pPr>
        <w:spacing w:line="480" w:lineRule="auto"/>
        <w:ind w:left="2124"/>
        <w:jc w:val="both"/>
        <w:rPr>
          <w:rFonts w:ascii="Arial" w:hAnsi="Arial" w:cs="Arial"/>
          <w:sz w:val="24"/>
          <w:szCs w:val="24"/>
        </w:rPr>
      </w:pPr>
      <w:r>
        <w:rPr>
          <w:rFonts w:ascii="Arial" w:hAnsi="Arial" w:cs="Arial"/>
          <w:sz w:val="24"/>
          <w:szCs w:val="24"/>
        </w:rPr>
        <w:t>D</w:t>
      </w:r>
      <w:r w:rsidR="00C34325" w:rsidRPr="00C34325">
        <w:rPr>
          <w:rFonts w:ascii="Arial" w:hAnsi="Arial" w:cs="Arial"/>
          <w:sz w:val="24"/>
          <w:szCs w:val="24"/>
        </w:rPr>
        <w:t xml:space="preserve">el análisis </w:t>
      </w:r>
      <w:r>
        <w:rPr>
          <w:rFonts w:ascii="Arial" w:hAnsi="Arial" w:cs="Arial"/>
          <w:sz w:val="24"/>
          <w:szCs w:val="24"/>
        </w:rPr>
        <w:t xml:space="preserve">expuesto </w:t>
      </w:r>
      <w:r w:rsidR="00C34325" w:rsidRPr="00C34325">
        <w:rPr>
          <w:rFonts w:ascii="Arial" w:hAnsi="Arial" w:cs="Arial"/>
          <w:sz w:val="24"/>
          <w:szCs w:val="24"/>
        </w:rPr>
        <w:t xml:space="preserve">se desprende que para poder lograr un manejo sustentable y exitoso de vicuñas en </w:t>
      </w:r>
      <w:r w:rsidR="00AC03BA" w:rsidRPr="00C34325">
        <w:rPr>
          <w:rFonts w:ascii="Arial" w:hAnsi="Arial" w:cs="Arial"/>
          <w:sz w:val="24"/>
          <w:szCs w:val="24"/>
        </w:rPr>
        <w:t>él</w:t>
      </w:r>
      <w:r w:rsidR="00C34325" w:rsidRPr="00C34325">
        <w:rPr>
          <w:rFonts w:ascii="Arial" w:hAnsi="Arial" w:cs="Arial"/>
          <w:sz w:val="24"/>
          <w:szCs w:val="24"/>
        </w:rPr>
        <w:t xml:space="preserve"> es imperiosa la necesidad de realizar más investigación. El plan de manejo se podría</w:t>
      </w:r>
      <w:r w:rsidR="00AC03BA">
        <w:rPr>
          <w:rFonts w:ascii="Arial" w:hAnsi="Arial" w:cs="Arial"/>
          <w:sz w:val="24"/>
          <w:szCs w:val="24"/>
        </w:rPr>
        <w:t xml:space="preserve"> </w:t>
      </w:r>
      <w:r w:rsidR="00C34325" w:rsidRPr="00C34325">
        <w:rPr>
          <w:rFonts w:ascii="Arial" w:hAnsi="Arial" w:cs="Arial"/>
          <w:sz w:val="24"/>
          <w:szCs w:val="24"/>
        </w:rPr>
        <w:t>enriquecer con estudios sobre la capacidad de carga y la productividad primaria de los distintos sitios donde se lleva a cabo el manejo. Rigurosos estudios de la dinámica poblacional de las vicuñas tal vez apoyarían la incorporación de sacas al plan de manejo. Esto permitiría maximizar el crecimiento de las poblaciones de vicuñas evitando la degradación del ambiente.</w:t>
      </w:r>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t>La continuidad en la instalación de cercos debería estar supeditada a la realización de estudios de su factibilidad económica y de impacto sobre las poblaciones. De esta manera podría evaluarse cómo se equilibran los beneficios (en términos de aumentar la capacidad de captura y mejorar el control y vigilancia), con los costos económicos para las comunidades y ecológicos para el sistema. Dado que las distintas comunidades campesinas de Perú tienen distinto número de vicuñas y se encuentran en ambientes con distinta capacidad de carga, sería interesante estudiar la posibilidad de hacer, a nivel nacional, un manejo mixto alternando el manejo en corrales (si es que se determinara acuerdo a las características de cada comunidad.</w:t>
      </w:r>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lastRenderedPageBreak/>
        <w:t>El plan de repoblamiento debería estar apoyado en estudios genéticos para evitar la pérdida de variabilidad genética de las distintas poblaciones del país. Asimismo se debería calcular el número mínimo y máximo de animales para colocar en un corral y la composición de sexos. Dado que con los productos de fibra de vicuña se quiere llegar a clientes en Europa y Estados Unidos, donde el concepto de bienestar animal es cada vez más importante, sería conveniente hacer estudios para disminuir el impacto de la captura y esquila.</w:t>
      </w:r>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t xml:space="preserve">Durante la década de 1980 Perú lideró el manejo racional de la vicuña en todo el Cono Sur. El proyecto de la </w:t>
      </w:r>
      <w:proofErr w:type="spellStart"/>
      <w:r w:rsidRPr="00C34325">
        <w:rPr>
          <w:rFonts w:ascii="Arial" w:hAnsi="Arial" w:cs="Arial"/>
          <w:sz w:val="24"/>
          <w:szCs w:val="24"/>
        </w:rPr>
        <w:t>GTZ</w:t>
      </w:r>
      <w:proofErr w:type="spellEnd"/>
      <w:r w:rsidRPr="00C34325">
        <w:rPr>
          <w:rFonts w:ascii="Arial" w:hAnsi="Arial" w:cs="Arial"/>
          <w:sz w:val="24"/>
          <w:szCs w:val="24"/>
        </w:rPr>
        <w:t xml:space="preserve"> y el Proyecto Especial de Utilización Racional de la Vicuña generaron importante información científica que todavía hoy es usada como el más valioso material de consulta para hacer manejo de vicuñas. Desafortunadamente esos programas de manejo de la vicuña se vieron interrumpidos muy dramáticamente durante la época en que imperó la violencia. La imposibilidad de llevar a cabo tareas de control y vigilancia resultó en que la población de vicuñas se viera diezmada. Las numerosas incursiones de Sendero Luminoso y de los militares a Pampa Galeras resultaron en la finalización de los proyectos y el desmantelamiento de toda la infraestructura (robo de computadoras, vehículos y </w:t>
      </w:r>
      <w:r w:rsidRPr="00C34325">
        <w:rPr>
          <w:rFonts w:ascii="Arial" w:hAnsi="Arial" w:cs="Arial"/>
          <w:sz w:val="24"/>
          <w:szCs w:val="24"/>
        </w:rPr>
        <w:lastRenderedPageBreak/>
        <w:t>material de investigación, destrucción de todos los registros, etc.).</w:t>
      </w:r>
    </w:p>
    <w:p w:rsidR="00C34325" w:rsidRPr="00C34325" w:rsidRDefault="00C34325" w:rsidP="00AC03BA">
      <w:pPr>
        <w:spacing w:line="480" w:lineRule="auto"/>
        <w:ind w:left="2124"/>
        <w:jc w:val="both"/>
        <w:rPr>
          <w:rFonts w:ascii="Arial" w:hAnsi="Arial" w:cs="Arial"/>
          <w:sz w:val="24"/>
          <w:szCs w:val="24"/>
        </w:rPr>
      </w:pPr>
      <w:r w:rsidRPr="00C34325">
        <w:rPr>
          <w:rFonts w:ascii="Arial" w:hAnsi="Arial" w:cs="Arial"/>
          <w:sz w:val="24"/>
          <w:szCs w:val="24"/>
        </w:rPr>
        <w:t>Dado que Perú es el país que cuenta con más vicuñas a nivel mundial, y que este recurso ofrece una alternativa real y valiosa para las comunidades andinas, sería muy importante que el gobierno peruano trate de:</w:t>
      </w:r>
    </w:p>
    <w:p w:rsidR="00C34325" w:rsidRPr="00AC03BA" w:rsidRDefault="00AC03BA" w:rsidP="00AC03BA">
      <w:pPr>
        <w:pStyle w:val="Prrafodelista"/>
        <w:numPr>
          <w:ilvl w:val="0"/>
          <w:numId w:val="28"/>
        </w:numPr>
        <w:spacing w:line="480" w:lineRule="auto"/>
        <w:ind w:left="2160" w:hanging="540"/>
        <w:jc w:val="both"/>
        <w:rPr>
          <w:rFonts w:ascii="Arial" w:hAnsi="Arial" w:cs="Arial"/>
          <w:sz w:val="24"/>
          <w:szCs w:val="24"/>
        </w:rPr>
      </w:pPr>
      <w:r w:rsidRPr="00AC03BA">
        <w:rPr>
          <w:rFonts w:ascii="Arial" w:hAnsi="Arial" w:cs="Arial"/>
          <w:sz w:val="24"/>
          <w:szCs w:val="24"/>
        </w:rPr>
        <w:t>C</w:t>
      </w:r>
      <w:r w:rsidR="00C34325" w:rsidRPr="00AC03BA">
        <w:rPr>
          <w:rFonts w:ascii="Arial" w:hAnsi="Arial" w:cs="Arial"/>
          <w:sz w:val="24"/>
          <w:szCs w:val="24"/>
        </w:rPr>
        <w:t>ontar nuevamente con el apoyo técnico de inv</w:t>
      </w:r>
      <w:r w:rsidRPr="00AC03BA">
        <w:rPr>
          <w:rFonts w:ascii="Arial" w:hAnsi="Arial" w:cs="Arial"/>
          <w:sz w:val="24"/>
          <w:szCs w:val="24"/>
        </w:rPr>
        <w:t xml:space="preserve">estigadores para diseñar planes </w:t>
      </w:r>
      <w:r w:rsidR="00C34325" w:rsidRPr="00AC03BA">
        <w:rPr>
          <w:rFonts w:ascii="Arial" w:hAnsi="Arial" w:cs="Arial"/>
          <w:sz w:val="24"/>
          <w:szCs w:val="24"/>
        </w:rPr>
        <w:t>de manejo</w:t>
      </w:r>
      <w:r>
        <w:rPr>
          <w:rFonts w:ascii="Arial" w:hAnsi="Arial" w:cs="Arial"/>
          <w:sz w:val="24"/>
          <w:szCs w:val="24"/>
        </w:rPr>
        <w:t xml:space="preserve"> </w:t>
      </w:r>
      <w:r w:rsidR="00C34325" w:rsidRPr="00AC03BA">
        <w:rPr>
          <w:rFonts w:ascii="Arial" w:hAnsi="Arial" w:cs="Arial"/>
          <w:sz w:val="24"/>
          <w:szCs w:val="24"/>
        </w:rPr>
        <w:t>para las vicuñas y su hábitat,</w:t>
      </w:r>
    </w:p>
    <w:p w:rsidR="00C34325" w:rsidRPr="00AC03BA" w:rsidRDefault="00AC03BA" w:rsidP="00AC03BA">
      <w:pPr>
        <w:pStyle w:val="Prrafodelista"/>
        <w:numPr>
          <w:ilvl w:val="0"/>
          <w:numId w:val="28"/>
        </w:numPr>
        <w:spacing w:line="480" w:lineRule="auto"/>
        <w:ind w:left="2160" w:hanging="540"/>
        <w:jc w:val="both"/>
        <w:rPr>
          <w:rFonts w:ascii="Arial" w:hAnsi="Arial" w:cs="Arial"/>
          <w:sz w:val="24"/>
          <w:szCs w:val="24"/>
        </w:rPr>
      </w:pPr>
      <w:r>
        <w:rPr>
          <w:rFonts w:ascii="Arial" w:hAnsi="Arial" w:cs="Arial"/>
          <w:sz w:val="24"/>
          <w:szCs w:val="24"/>
        </w:rPr>
        <w:t>A</w:t>
      </w:r>
      <w:r w:rsidR="00C34325" w:rsidRPr="00AC03BA">
        <w:rPr>
          <w:rFonts w:ascii="Arial" w:hAnsi="Arial" w:cs="Arial"/>
          <w:sz w:val="24"/>
          <w:szCs w:val="24"/>
        </w:rPr>
        <w:t>signar nuevos recursos presupuestarios para el proyecto, y</w:t>
      </w:r>
    </w:p>
    <w:p w:rsidR="00C34325" w:rsidRPr="00AC03BA" w:rsidRDefault="00AC03BA" w:rsidP="00C34325">
      <w:pPr>
        <w:pStyle w:val="Prrafodelista"/>
        <w:numPr>
          <w:ilvl w:val="0"/>
          <w:numId w:val="28"/>
        </w:numPr>
        <w:spacing w:line="480" w:lineRule="auto"/>
        <w:ind w:left="2160" w:hanging="540"/>
        <w:jc w:val="both"/>
        <w:rPr>
          <w:rFonts w:ascii="Arial" w:hAnsi="Arial" w:cs="Arial"/>
          <w:sz w:val="24"/>
          <w:szCs w:val="24"/>
        </w:rPr>
      </w:pPr>
      <w:r w:rsidRPr="00AC03BA">
        <w:rPr>
          <w:rFonts w:ascii="Arial" w:hAnsi="Arial" w:cs="Arial"/>
          <w:sz w:val="24"/>
          <w:szCs w:val="24"/>
        </w:rPr>
        <w:t>O</w:t>
      </w:r>
      <w:r w:rsidR="00C34325" w:rsidRPr="00AC03BA">
        <w:rPr>
          <w:rFonts w:ascii="Arial" w:hAnsi="Arial" w:cs="Arial"/>
          <w:sz w:val="24"/>
          <w:szCs w:val="24"/>
        </w:rPr>
        <w:t>btener apoyo internacional para realizar investigaciones,</w:t>
      </w:r>
      <w:r w:rsidRPr="00AC03BA">
        <w:rPr>
          <w:rFonts w:ascii="Arial" w:hAnsi="Arial" w:cs="Arial"/>
          <w:sz w:val="24"/>
          <w:szCs w:val="24"/>
        </w:rPr>
        <w:t xml:space="preserve"> </w:t>
      </w:r>
      <w:r w:rsidR="00C34325" w:rsidRPr="00AC03BA">
        <w:rPr>
          <w:rFonts w:ascii="Arial" w:hAnsi="Arial" w:cs="Arial"/>
          <w:sz w:val="24"/>
          <w:szCs w:val="24"/>
        </w:rPr>
        <w:t>estudios</w:t>
      </w:r>
      <w:r w:rsidRPr="00AC03BA">
        <w:rPr>
          <w:rFonts w:ascii="Arial" w:hAnsi="Arial" w:cs="Arial"/>
          <w:sz w:val="24"/>
          <w:szCs w:val="24"/>
        </w:rPr>
        <w:t xml:space="preserve"> </w:t>
      </w:r>
      <w:r w:rsidR="00C34325" w:rsidRPr="00AC03BA">
        <w:rPr>
          <w:rFonts w:ascii="Arial" w:hAnsi="Arial" w:cs="Arial"/>
          <w:sz w:val="24"/>
          <w:szCs w:val="24"/>
        </w:rPr>
        <w:t>de</w:t>
      </w:r>
      <w:r w:rsidRPr="00AC03BA">
        <w:rPr>
          <w:rFonts w:ascii="Arial" w:hAnsi="Arial" w:cs="Arial"/>
          <w:sz w:val="24"/>
          <w:szCs w:val="24"/>
        </w:rPr>
        <w:t xml:space="preserve"> </w:t>
      </w:r>
      <w:r w:rsidR="00C34325" w:rsidRPr="00AC03BA">
        <w:rPr>
          <w:rFonts w:ascii="Arial" w:hAnsi="Arial" w:cs="Arial"/>
          <w:sz w:val="24"/>
          <w:szCs w:val="24"/>
        </w:rPr>
        <w:t>factibilidad,</w:t>
      </w:r>
      <w:r>
        <w:rPr>
          <w:rFonts w:ascii="Arial" w:hAnsi="Arial" w:cs="Arial"/>
          <w:sz w:val="24"/>
          <w:szCs w:val="24"/>
        </w:rPr>
        <w:t xml:space="preserve"> </w:t>
      </w:r>
      <w:r w:rsidR="00C34325" w:rsidRPr="00AC03BA">
        <w:rPr>
          <w:rFonts w:ascii="Arial" w:hAnsi="Arial" w:cs="Arial"/>
          <w:sz w:val="24"/>
          <w:szCs w:val="24"/>
        </w:rPr>
        <w:t>capacitación, mejoramiento de la infraestructura existente y desarrollo de planes de fortalecimiento de las comunidades.</w:t>
      </w:r>
    </w:p>
    <w:p w:rsidR="00C34325" w:rsidRPr="00C34325" w:rsidRDefault="00C34325" w:rsidP="00AC03BA">
      <w:pPr>
        <w:spacing w:line="480" w:lineRule="auto"/>
        <w:ind w:left="1620"/>
        <w:jc w:val="both"/>
        <w:rPr>
          <w:rFonts w:ascii="Arial" w:hAnsi="Arial" w:cs="Arial"/>
          <w:sz w:val="24"/>
          <w:szCs w:val="24"/>
        </w:rPr>
      </w:pPr>
      <w:r w:rsidRPr="00C34325">
        <w:rPr>
          <w:rFonts w:ascii="Arial" w:hAnsi="Arial" w:cs="Arial"/>
          <w:sz w:val="24"/>
          <w:szCs w:val="24"/>
        </w:rPr>
        <w:t>De esta manera se podrá capitalizar el legado de estudios y la experiencia previa y mejorarlos, para lograr así un manejo sustentable de la vicuña con reales beneficios para la especie y para las comunidades andinas.</w:t>
      </w:r>
    </w:p>
    <w:p w:rsidR="00C34325" w:rsidRPr="00C34325" w:rsidRDefault="00C34325" w:rsidP="00AC03BA">
      <w:pPr>
        <w:spacing w:line="480" w:lineRule="auto"/>
        <w:ind w:left="1416"/>
        <w:jc w:val="both"/>
        <w:rPr>
          <w:rFonts w:ascii="Arial" w:hAnsi="Arial" w:cs="Arial"/>
          <w:sz w:val="24"/>
          <w:szCs w:val="24"/>
        </w:rPr>
      </w:pPr>
      <w:r w:rsidRPr="00C34325">
        <w:rPr>
          <w:rFonts w:ascii="Arial" w:hAnsi="Arial" w:cs="Arial"/>
          <w:sz w:val="24"/>
          <w:szCs w:val="24"/>
        </w:rPr>
        <w:t xml:space="preserve">Por último, consideramos que deberían evaluarse los programas de manejo de la vicuña de todos los países andinos para que estos puedan compartir las experiencias y trabajar en forma conjunta generando un plan de manejo sostenible para la especie </w:t>
      </w:r>
      <w:r w:rsidRPr="00C34325">
        <w:rPr>
          <w:rFonts w:ascii="Arial" w:hAnsi="Arial" w:cs="Arial"/>
          <w:sz w:val="24"/>
          <w:szCs w:val="24"/>
        </w:rPr>
        <w:lastRenderedPageBreak/>
        <w:t xml:space="preserve">que responda a las necesidades de cada país pero que no escape al espíritu con que se creó el Convenio de la Vicuña. </w:t>
      </w:r>
    </w:p>
    <w:p w:rsidR="00C34325" w:rsidRPr="00AC03BA" w:rsidRDefault="00C34325" w:rsidP="00715913">
      <w:pPr>
        <w:pStyle w:val="Prrafodelista"/>
        <w:numPr>
          <w:ilvl w:val="1"/>
          <w:numId w:val="21"/>
        </w:numPr>
        <w:spacing w:line="480" w:lineRule="auto"/>
        <w:jc w:val="both"/>
        <w:outlineLvl w:val="2"/>
        <w:rPr>
          <w:rFonts w:ascii="Arial" w:hAnsi="Arial" w:cs="Arial"/>
          <w:b/>
          <w:sz w:val="24"/>
          <w:szCs w:val="24"/>
        </w:rPr>
      </w:pPr>
      <w:bookmarkStart w:id="52" w:name="_Toc514353148"/>
      <w:r w:rsidRPr="00AC03BA">
        <w:rPr>
          <w:rFonts w:ascii="Arial" w:hAnsi="Arial" w:cs="Arial"/>
          <w:b/>
          <w:sz w:val="24"/>
          <w:szCs w:val="24"/>
        </w:rPr>
        <w:t>Análisis Socio</w:t>
      </w:r>
      <w:r w:rsidR="00AC03BA">
        <w:rPr>
          <w:rFonts w:ascii="Arial" w:hAnsi="Arial" w:cs="Arial"/>
          <w:b/>
          <w:sz w:val="24"/>
          <w:szCs w:val="24"/>
        </w:rPr>
        <w:t xml:space="preserve"> </w:t>
      </w:r>
      <w:r w:rsidRPr="00AC03BA">
        <w:rPr>
          <w:rFonts w:ascii="Arial" w:hAnsi="Arial" w:cs="Arial"/>
          <w:b/>
          <w:sz w:val="24"/>
          <w:szCs w:val="24"/>
        </w:rPr>
        <w:t>-</w:t>
      </w:r>
      <w:r w:rsidR="00AC03BA">
        <w:rPr>
          <w:rFonts w:ascii="Arial" w:hAnsi="Arial" w:cs="Arial"/>
          <w:b/>
          <w:sz w:val="24"/>
          <w:szCs w:val="24"/>
        </w:rPr>
        <w:t xml:space="preserve"> </w:t>
      </w:r>
      <w:r w:rsidRPr="00AC03BA">
        <w:rPr>
          <w:rFonts w:ascii="Arial" w:hAnsi="Arial" w:cs="Arial"/>
          <w:b/>
          <w:sz w:val="24"/>
          <w:szCs w:val="24"/>
        </w:rPr>
        <w:t>Cultural</w:t>
      </w:r>
      <w:bookmarkEnd w:id="52"/>
    </w:p>
    <w:p w:rsidR="003D586C" w:rsidRDefault="00C34325" w:rsidP="003D586C">
      <w:pPr>
        <w:spacing w:line="480" w:lineRule="auto"/>
        <w:ind w:left="1080"/>
        <w:jc w:val="both"/>
        <w:rPr>
          <w:rFonts w:ascii="Arial" w:hAnsi="Arial" w:cs="Arial"/>
          <w:sz w:val="24"/>
          <w:szCs w:val="24"/>
        </w:rPr>
      </w:pPr>
      <w:r w:rsidRPr="00C34325">
        <w:rPr>
          <w:rFonts w:ascii="Arial" w:hAnsi="Arial" w:cs="Arial"/>
          <w:sz w:val="24"/>
          <w:szCs w:val="24"/>
        </w:rPr>
        <w:t xml:space="preserve">Este análisis se hizo en base a talleres y entrevistas en la comunidad de </w:t>
      </w:r>
      <w:r w:rsidR="00566B0E">
        <w:rPr>
          <w:rFonts w:ascii="Arial" w:hAnsi="Arial" w:cs="Arial"/>
          <w:sz w:val="24"/>
          <w:szCs w:val="24"/>
        </w:rPr>
        <w:t xml:space="preserve">San Antonio de Rancas. </w:t>
      </w:r>
    </w:p>
    <w:p w:rsidR="003D586C" w:rsidRPr="003D586C" w:rsidRDefault="003D586C" w:rsidP="00715913">
      <w:pPr>
        <w:pStyle w:val="Prrafodelista"/>
        <w:numPr>
          <w:ilvl w:val="2"/>
          <w:numId w:val="21"/>
        </w:numPr>
        <w:spacing w:line="480" w:lineRule="auto"/>
        <w:jc w:val="both"/>
        <w:outlineLvl w:val="2"/>
        <w:rPr>
          <w:rFonts w:ascii="Arial" w:hAnsi="Arial" w:cs="Arial"/>
          <w:b/>
          <w:sz w:val="24"/>
          <w:szCs w:val="24"/>
        </w:rPr>
      </w:pPr>
      <w:bookmarkStart w:id="53" w:name="_Toc514353149"/>
      <w:r w:rsidRPr="003D586C">
        <w:rPr>
          <w:rFonts w:ascii="Arial" w:hAnsi="Arial" w:cs="Arial"/>
          <w:b/>
          <w:sz w:val="24"/>
          <w:szCs w:val="24"/>
        </w:rPr>
        <w:t>El proceso organizativo y la participación comunitaria</w:t>
      </w:r>
      <w:bookmarkEnd w:id="53"/>
    </w:p>
    <w:p w:rsidR="003D586C" w:rsidRDefault="00566B0E" w:rsidP="003D586C">
      <w:pPr>
        <w:pStyle w:val="Prrafodelista"/>
        <w:spacing w:line="480" w:lineRule="auto"/>
        <w:ind w:left="1440"/>
        <w:jc w:val="both"/>
        <w:rPr>
          <w:rFonts w:ascii="Arial" w:hAnsi="Arial" w:cs="Arial"/>
          <w:sz w:val="24"/>
          <w:szCs w:val="24"/>
        </w:rPr>
      </w:pPr>
      <w:r>
        <w:rPr>
          <w:rFonts w:ascii="Arial" w:hAnsi="Arial" w:cs="Arial"/>
          <w:b/>
          <w:sz w:val="24"/>
          <w:szCs w:val="24"/>
        </w:rPr>
        <w:t>HOC</w:t>
      </w:r>
      <w:r w:rsidR="0064543C" w:rsidRPr="003D586C">
        <w:rPr>
          <w:rFonts w:ascii="Arial" w:hAnsi="Arial" w:cs="Arial"/>
          <w:b/>
          <w:sz w:val="24"/>
          <w:szCs w:val="24"/>
        </w:rPr>
        <w:t>ES, J (2016)</w:t>
      </w:r>
      <w:r w:rsidR="00477B6A" w:rsidRPr="003D586C">
        <w:rPr>
          <w:rFonts w:ascii="Arial" w:hAnsi="Arial" w:cs="Arial"/>
          <w:b/>
          <w:sz w:val="24"/>
          <w:szCs w:val="24"/>
        </w:rPr>
        <w:t>,</w:t>
      </w:r>
      <w:r w:rsidR="00477B6A" w:rsidRPr="003D586C">
        <w:rPr>
          <w:rFonts w:ascii="Arial" w:hAnsi="Arial" w:cs="Arial"/>
          <w:sz w:val="24"/>
          <w:szCs w:val="24"/>
        </w:rPr>
        <w:t xml:space="preserve"> en el </w:t>
      </w:r>
      <w:r>
        <w:rPr>
          <w:rFonts w:ascii="Arial" w:hAnsi="Arial" w:cs="Arial"/>
          <w:b/>
          <w:sz w:val="24"/>
          <w:szCs w:val="24"/>
        </w:rPr>
        <w:t>S</w:t>
      </w:r>
      <w:r w:rsidR="00477B6A" w:rsidRPr="00566B0E">
        <w:rPr>
          <w:rFonts w:ascii="Arial" w:hAnsi="Arial" w:cs="Arial"/>
          <w:b/>
          <w:sz w:val="24"/>
          <w:szCs w:val="24"/>
        </w:rPr>
        <w:t>eminario Internacional “Sistemas</w:t>
      </w:r>
      <w:r w:rsidR="006456A7" w:rsidRPr="00566B0E">
        <w:rPr>
          <w:rFonts w:ascii="Arial" w:hAnsi="Arial" w:cs="Arial"/>
          <w:b/>
          <w:sz w:val="24"/>
          <w:szCs w:val="24"/>
        </w:rPr>
        <w:t xml:space="preserve"> de Producción</w:t>
      </w:r>
      <w:r w:rsidR="00936F1C" w:rsidRPr="00566B0E">
        <w:rPr>
          <w:rFonts w:ascii="Arial" w:hAnsi="Arial" w:cs="Arial"/>
          <w:b/>
          <w:sz w:val="24"/>
          <w:szCs w:val="24"/>
        </w:rPr>
        <w:t xml:space="preserve"> Sostenible de </w:t>
      </w:r>
      <w:r w:rsidR="003D586C" w:rsidRPr="00566B0E">
        <w:rPr>
          <w:rFonts w:ascii="Arial" w:hAnsi="Arial" w:cs="Arial"/>
          <w:b/>
          <w:sz w:val="24"/>
          <w:szCs w:val="24"/>
        </w:rPr>
        <w:t>Camélidos Sudamericanos</w:t>
      </w:r>
      <w:r w:rsidR="003D586C" w:rsidRPr="003D586C">
        <w:rPr>
          <w:rFonts w:ascii="Arial" w:hAnsi="Arial" w:cs="Arial"/>
          <w:sz w:val="24"/>
          <w:szCs w:val="24"/>
        </w:rPr>
        <w:t xml:space="preserve"> en su Co</w:t>
      </w:r>
      <w:r>
        <w:rPr>
          <w:rFonts w:ascii="Arial" w:hAnsi="Arial" w:cs="Arial"/>
          <w:sz w:val="24"/>
          <w:szCs w:val="24"/>
        </w:rPr>
        <w:t xml:space="preserve">nferencia </w:t>
      </w:r>
      <w:r w:rsidRPr="003D586C">
        <w:rPr>
          <w:rFonts w:ascii="Arial" w:hAnsi="Arial" w:cs="Arial"/>
          <w:sz w:val="24"/>
          <w:szCs w:val="24"/>
        </w:rPr>
        <w:t>Magistral</w:t>
      </w:r>
      <w:r w:rsidR="00477B6A" w:rsidRPr="003D586C">
        <w:rPr>
          <w:rFonts w:ascii="Arial" w:hAnsi="Arial" w:cs="Arial"/>
          <w:sz w:val="24"/>
          <w:szCs w:val="24"/>
        </w:rPr>
        <w:t>”</w:t>
      </w:r>
      <w:r>
        <w:rPr>
          <w:rFonts w:ascii="Arial" w:hAnsi="Arial" w:cs="Arial"/>
          <w:sz w:val="24"/>
          <w:szCs w:val="24"/>
        </w:rPr>
        <w:t xml:space="preserve"> expreso que </w:t>
      </w:r>
      <w:r w:rsidR="003D586C">
        <w:rPr>
          <w:rFonts w:ascii="Arial" w:hAnsi="Arial" w:cs="Arial"/>
          <w:sz w:val="24"/>
          <w:szCs w:val="24"/>
        </w:rPr>
        <w:t>a</w:t>
      </w:r>
      <w:r w:rsidR="00C34325" w:rsidRPr="0064543C">
        <w:rPr>
          <w:rFonts w:ascii="Arial" w:hAnsi="Arial" w:cs="Arial"/>
          <w:sz w:val="24"/>
          <w:szCs w:val="24"/>
        </w:rPr>
        <w:t xml:space="preserve"> nivel nacional la organización que lidera</w:t>
      </w:r>
      <w:r w:rsidR="003D586C">
        <w:rPr>
          <w:rFonts w:ascii="Arial" w:hAnsi="Arial" w:cs="Arial"/>
          <w:sz w:val="24"/>
          <w:szCs w:val="24"/>
        </w:rPr>
        <w:t xml:space="preserve">n </w:t>
      </w:r>
      <w:r w:rsidR="00C34325" w:rsidRPr="0064543C">
        <w:rPr>
          <w:rFonts w:ascii="Arial" w:hAnsi="Arial" w:cs="Arial"/>
          <w:sz w:val="24"/>
          <w:szCs w:val="24"/>
        </w:rPr>
        <w:t>el manejo de vicuñas</w:t>
      </w:r>
      <w:r w:rsidR="003D586C">
        <w:rPr>
          <w:rFonts w:ascii="Arial" w:hAnsi="Arial" w:cs="Arial"/>
          <w:sz w:val="24"/>
          <w:szCs w:val="24"/>
        </w:rPr>
        <w:t xml:space="preserve"> </w:t>
      </w:r>
      <w:r>
        <w:rPr>
          <w:rFonts w:ascii="Arial" w:hAnsi="Arial" w:cs="Arial"/>
          <w:sz w:val="24"/>
          <w:szCs w:val="24"/>
        </w:rPr>
        <w:t>es la Dirección</w:t>
      </w:r>
      <w:r w:rsidR="003D586C">
        <w:rPr>
          <w:rFonts w:ascii="Arial" w:hAnsi="Arial" w:cs="Arial"/>
          <w:sz w:val="24"/>
          <w:szCs w:val="24"/>
        </w:rPr>
        <w:t xml:space="preserve"> de </w:t>
      </w:r>
      <w:r>
        <w:rPr>
          <w:rFonts w:ascii="Arial" w:hAnsi="Arial" w:cs="Arial"/>
          <w:sz w:val="24"/>
          <w:szCs w:val="24"/>
        </w:rPr>
        <w:t>Ganadería</w:t>
      </w:r>
      <w:r w:rsidR="003D586C">
        <w:rPr>
          <w:rFonts w:ascii="Arial" w:hAnsi="Arial" w:cs="Arial"/>
          <w:sz w:val="24"/>
          <w:szCs w:val="24"/>
        </w:rPr>
        <w:t xml:space="preserve"> perteneciente al Ministerio de Agricultura</w:t>
      </w:r>
      <w:r>
        <w:rPr>
          <w:rFonts w:ascii="Arial" w:hAnsi="Arial" w:cs="Arial"/>
          <w:sz w:val="24"/>
          <w:szCs w:val="24"/>
        </w:rPr>
        <w:t xml:space="preserve"> y </w:t>
      </w:r>
      <w:proofErr w:type="spellStart"/>
      <w:r>
        <w:rPr>
          <w:rFonts w:ascii="Arial" w:hAnsi="Arial" w:cs="Arial"/>
          <w:sz w:val="24"/>
          <w:szCs w:val="24"/>
        </w:rPr>
        <w:t>tambien</w:t>
      </w:r>
      <w:proofErr w:type="spellEnd"/>
      <w:r w:rsidR="003D586C">
        <w:rPr>
          <w:rFonts w:ascii="Arial" w:hAnsi="Arial" w:cs="Arial"/>
          <w:sz w:val="24"/>
          <w:szCs w:val="24"/>
        </w:rPr>
        <w:t>, al Ministerio del Ambiente.</w:t>
      </w:r>
    </w:p>
    <w:p w:rsidR="00C34325" w:rsidRPr="00C34325" w:rsidRDefault="00C34325" w:rsidP="003D586C">
      <w:pPr>
        <w:spacing w:line="480" w:lineRule="auto"/>
        <w:ind w:left="1416"/>
        <w:jc w:val="both"/>
        <w:rPr>
          <w:rFonts w:ascii="Arial" w:hAnsi="Arial" w:cs="Arial"/>
          <w:sz w:val="24"/>
          <w:szCs w:val="24"/>
        </w:rPr>
      </w:pPr>
      <w:r w:rsidRPr="00C34325">
        <w:rPr>
          <w:rFonts w:ascii="Arial" w:hAnsi="Arial" w:cs="Arial"/>
          <w:sz w:val="24"/>
          <w:szCs w:val="24"/>
        </w:rPr>
        <w:t xml:space="preserve">A nivel local existe, dentro de la Asamblea </w:t>
      </w:r>
      <w:r w:rsidR="003D586C">
        <w:rPr>
          <w:rFonts w:ascii="Arial" w:hAnsi="Arial" w:cs="Arial"/>
          <w:sz w:val="24"/>
          <w:szCs w:val="24"/>
        </w:rPr>
        <w:t xml:space="preserve">Comunitaria, un Comité Vicuña </w:t>
      </w:r>
      <w:r w:rsidRPr="00C34325">
        <w:rPr>
          <w:rFonts w:ascii="Arial" w:hAnsi="Arial" w:cs="Arial"/>
          <w:sz w:val="24"/>
          <w:szCs w:val="24"/>
        </w:rPr>
        <w:t>que tiene a su cargo llevar adelante el manejo de esta especie. Las decisiones tomadas por el Comité Vicuña se votan en Asambleas en las que participan los co</w:t>
      </w:r>
      <w:r w:rsidR="003D586C">
        <w:rPr>
          <w:rFonts w:ascii="Arial" w:hAnsi="Arial" w:cs="Arial"/>
          <w:sz w:val="24"/>
          <w:szCs w:val="24"/>
        </w:rPr>
        <w:t>muneros empadronados.</w:t>
      </w:r>
      <w:r w:rsidR="00C52833">
        <w:rPr>
          <w:rFonts w:ascii="Arial" w:hAnsi="Arial" w:cs="Arial"/>
          <w:sz w:val="24"/>
          <w:szCs w:val="24"/>
        </w:rPr>
        <w:t xml:space="preserve"> </w:t>
      </w:r>
      <w:r w:rsidRPr="00C34325">
        <w:rPr>
          <w:rFonts w:ascii="Arial" w:hAnsi="Arial" w:cs="Arial"/>
          <w:sz w:val="24"/>
          <w:szCs w:val="24"/>
        </w:rPr>
        <w:t xml:space="preserve">Los requisitos para ser comunero activo son: ser hombre o jefe de familia, tener más de 18 años de edad y haber vivido más de dos años en la comunidad. Como la mayoría de los jefes de familia son hombres, las mujeres tienen muy poca participación en la toma de decisiones. En muchos casos los presidentes de las </w:t>
      </w:r>
      <w:r w:rsidR="003D586C" w:rsidRPr="00C34325">
        <w:rPr>
          <w:rFonts w:ascii="Arial" w:hAnsi="Arial" w:cs="Arial"/>
          <w:sz w:val="24"/>
          <w:szCs w:val="24"/>
        </w:rPr>
        <w:t>comunidades</w:t>
      </w:r>
      <w:r w:rsidRPr="00C34325">
        <w:rPr>
          <w:rFonts w:ascii="Arial" w:hAnsi="Arial" w:cs="Arial"/>
          <w:sz w:val="24"/>
          <w:szCs w:val="24"/>
        </w:rPr>
        <w:t xml:space="preserve"> son también Presidentes del Comité Vicuña.</w:t>
      </w:r>
      <w:r w:rsidR="00C52833">
        <w:rPr>
          <w:rFonts w:ascii="Arial" w:hAnsi="Arial" w:cs="Arial"/>
          <w:sz w:val="24"/>
          <w:szCs w:val="24"/>
        </w:rPr>
        <w:t xml:space="preserve"> </w:t>
      </w:r>
      <w:r w:rsidRPr="00C34325">
        <w:rPr>
          <w:rFonts w:ascii="Arial" w:hAnsi="Arial" w:cs="Arial"/>
          <w:sz w:val="24"/>
          <w:szCs w:val="24"/>
        </w:rPr>
        <w:t xml:space="preserve">Esta superposición de roles hace que los presidentes de las comunidades no tengan una posición imparcial </w:t>
      </w:r>
      <w:r w:rsidRPr="00C34325">
        <w:rPr>
          <w:rFonts w:ascii="Arial" w:hAnsi="Arial" w:cs="Arial"/>
          <w:sz w:val="24"/>
          <w:szCs w:val="24"/>
        </w:rPr>
        <w:lastRenderedPageBreak/>
        <w:t>frente a las sugerencias</w:t>
      </w:r>
      <w:r w:rsidR="00C52833">
        <w:rPr>
          <w:rFonts w:ascii="Arial" w:hAnsi="Arial" w:cs="Arial"/>
          <w:sz w:val="24"/>
          <w:szCs w:val="24"/>
        </w:rPr>
        <w:t xml:space="preserve"> propias</w:t>
      </w:r>
      <w:r w:rsidRPr="00C34325">
        <w:rPr>
          <w:rFonts w:ascii="Arial" w:hAnsi="Arial" w:cs="Arial"/>
          <w:sz w:val="24"/>
          <w:szCs w:val="24"/>
        </w:rPr>
        <w:t xml:space="preserve">. Esto es percibido por los comuneros, quienes relataron en las entrevistas en la comunidad de </w:t>
      </w:r>
      <w:r w:rsidR="00C52833">
        <w:rPr>
          <w:rFonts w:ascii="Arial" w:hAnsi="Arial" w:cs="Arial"/>
          <w:sz w:val="24"/>
          <w:szCs w:val="24"/>
        </w:rPr>
        <w:t>San Antonio de Rancas</w:t>
      </w:r>
      <w:r w:rsidRPr="00C34325">
        <w:rPr>
          <w:rFonts w:ascii="Arial" w:hAnsi="Arial" w:cs="Arial"/>
          <w:sz w:val="24"/>
          <w:szCs w:val="24"/>
        </w:rPr>
        <w:t>: “los que más se dedican a las vicuñas son las autoridades, mientras que para la mayoría de la gente las vicuñas no son tan importantes</w:t>
      </w:r>
    </w:p>
    <w:p w:rsidR="00C34325" w:rsidRPr="00C34325" w:rsidRDefault="00C34325" w:rsidP="003D586C">
      <w:pPr>
        <w:spacing w:line="480" w:lineRule="auto"/>
        <w:ind w:left="1416"/>
        <w:jc w:val="both"/>
        <w:rPr>
          <w:rFonts w:ascii="Arial" w:hAnsi="Arial" w:cs="Arial"/>
          <w:sz w:val="24"/>
          <w:szCs w:val="24"/>
        </w:rPr>
      </w:pPr>
      <w:r w:rsidRPr="00C34325">
        <w:rPr>
          <w:rFonts w:ascii="Arial" w:hAnsi="Arial" w:cs="Arial"/>
          <w:sz w:val="24"/>
          <w:szCs w:val="24"/>
        </w:rPr>
        <w:t xml:space="preserve">Existen distintas modalidades de participación de los comuneros en el manejo de las vicuñas. En algunas comunidades como </w:t>
      </w:r>
      <w:r w:rsidR="00C52833">
        <w:rPr>
          <w:rFonts w:ascii="Arial" w:hAnsi="Arial" w:cs="Arial"/>
          <w:sz w:val="24"/>
          <w:szCs w:val="24"/>
        </w:rPr>
        <w:t>San Antonio de Rancas</w:t>
      </w:r>
      <w:r w:rsidRPr="00C34325">
        <w:rPr>
          <w:rFonts w:ascii="Arial" w:hAnsi="Arial" w:cs="Arial"/>
          <w:sz w:val="24"/>
          <w:szCs w:val="24"/>
        </w:rPr>
        <w:t>,</w:t>
      </w:r>
      <w:r w:rsidR="00C52833">
        <w:rPr>
          <w:rFonts w:ascii="Arial" w:hAnsi="Arial" w:cs="Arial"/>
          <w:sz w:val="24"/>
          <w:szCs w:val="24"/>
        </w:rPr>
        <w:t xml:space="preserve"> </w:t>
      </w:r>
      <w:r w:rsidRPr="00C34325">
        <w:rPr>
          <w:rFonts w:ascii="Arial" w:hAnsi="Arial" w:cs="Arial"/>
          <w:sz w:val="24"/>
          <w:szCs w:val="24"/>
        </w:rPr>
        <w:t>hay personal contratado de la misma comunidad que trabaja en la captura y esquila. En estos casos el resto de la comunidad no participa en el manejo.</w:t>
      </w:r>
    </w:p>
    <w:p w:rsidR="00C34325" w:rsidRPr="00C34325" w:rsidRDefault="00DB6325" w:rsidP="00DB6325">
      <w:pPr>
        <w:spacing w:line="480" w:lineRule="auto"/>
        <w:ind w:left="1416"/>
        <w:jc w:val="both"/>
        <w:rPr>
          <w:rFonts w:ascii="Arial" w:hAnsi="Arial" w:cs="Arial"/>
          <w:sz w:val="24"/>
          <w:szCs w:val="24"/>
        </w:rPr>
      </w:pPr>
      <w:r>
        <w:rPr>
          <w:rFonts w:ascii="Arial" w:hAnsi="Arial" w:cs="Arial"/>
          <w:sz w:val="24"/>
          <w:szCs w:val="24"/>
        </w:rPr>
        <w:t xml:space="preserve">Otras comunidades </w:t>
      </w:r>
      <w:r w:rsidR="00C34325" w:rsidRPr="00C34325">
        <w:rPr>
          <w:rFonts w:ascii="Arial" w:hAnsi="Arial" w:cs="Arial"/>
          <w:sz w:val="24"/>
          <w:szCs w:val="24"/>
        </w:rPr>
        <w:t xml:space="preserve">no contratan personal y toda la comunidad participa con su trabajo en el manejo sin percibir jornales. Algunos comuneros instalan los corrales trabajando por 15 o 20 días gratis, y toda la comunidad participa en el </w:t>
      </w:r>
      <w:proofErr w:type="spellStart"/>
      <w:r w:rsidR="00C34325" w:rsidRPr="00C52833">
        <w:rPr>
          <w:rFonts w:ascii="Arial" w:hAnsi="Arial" w:cs="Arial"/>
          <w:b/>
          <w:sz w:val="24"/>
          <w:szCs w:val="24"/>
        </w:rPr>
        <w:t>chaku</w:t>
      </w:r>
      <w:proofErr w:type="spellEnd"/>
      <w:r w:rsidR="00C34325" w:rsidRPr="00C52833">
        <w:rPr>
          <w:rFonts w:ascii="Arial" w:hAnsi="Arial" w:cs="Arial"/>
          <w:b/>
          <w:sz w:val="24"/>
          <w:szCs w:val="24"/>
        </w:rPr>
        <w:t xml:space="preserve"> </w:t>
      </w:r>
      <w:r w:rsidR="00C34325" w:rsidRPr="00C34325">
        <w:rPr>
          <w:rFonts w:ascii="Arial" w:hAnsi="Arial" w:cs="Arial"/>
          <w:sz w:val="24"/>
          <w:szCs w:val="24"/>
        </w:rPr>
        <w:t>durante dos días. En las comunidades sin personal contratado, la esquila y el apoyo técnico e</w:t>
      </w:r>
      <w:r w:rsidR="00C52833">
        <w:rPr>
          <w:rFonts w:ascii="Arial" w:hAnsi="Arial" w:cs="Arial"/>
          <w:sz w:val="24"/>
          <w:szCs w:val="24"/>
        </w:rPr>
        <w:t xml:space="preserve">stá a cargo de personal técnico. </w:t>
      </w:r>
    </w:p>
    <w:p w:rsidR="00C34325" w:rsidRPr="00DB6325" w:rsidRDefault="00C34325" w:rsidP="00715913">
      <w:pPr>
        <w:pStyle w:val="Prrafodelista"/>
        <w:numPr>
          <w:ilvl w:val="2"/>
          <w:numId w:val="21"/>
        </w:numPr>
        <w:spacing w:line="480" w:lineRule="auto"/>
        <w:jc w:val="both"/>
        <w:outlineLvl w:val="2"/>
        <w:rPr>
          <w:rFonts w:ascii="Arial" w:hAnsi="Arial" w:cs="Arial"/>
          <w:b/>
          <w:sz w:val="24"/>
          <w:szCs w:val="24"/>
        </w:rPr>
      </w:pPr>
      <w:bookmarkStart w:id="54" w:name="_Toc514353150"/>
      <w:r w:rsidRPr="00DB6325">
        <w:rPr>
          <w:rFonts w:ascii="Arial" w:hAnsi="Arial" w:cs="Arial"/>
          <w:b/>
          <w:sz w:val="24"/>
          <w:szCs w:val="24"/>
        </w:rPr>
        <w:t>Relaciones de poder entre los actores</w:t>
      </w:r>
      <w:bookmarkEnd w:id="54"/>
    </w:p>
    <w:p w:rsidR="00C34325" w:rsidRPr="00C34325" w:rsidRDefault="00C34325" w:rsidP="00DB6325">
      <w:pPr>
        <w:spacing w:line="480" w:lineRule="auto"/>
        <w:ind w:left="1416"/>
        <w:jc w:val="both"/>
        <w:rPr>
          <w:rFonts w:ascii="Arial" w:hAnsi="Arial" w:cs="Arial"/>
          <w:sz w:val="24"/>
          <w:szCs w:val="24"/>
        </w:rPr>
      </w:pPr>
      <w:r w:rsidRPr="00C34325">
        <w:rPr>
          <w:rFonts w:ascii="Arial" w:hAnsi="Arial" w:cs="Arial"/>
          <w:sz w:val="24"/>
          <w:szCs w:val="24"/>
        </w:rPr>
        <w:t xml:space="preserve">El manejo de vicuñas en el Perú corresponde a una estructura “top </w:t>
      </w:r>
      <w:proofErr w:type="spellStart"/>
      <w:r w:rsidRPr="00C34325">
        <w:rPr>
          <w:rFonts w:ascii="Arial" w:hAnsi="Arial" w:cs="Arial"/>
          <w:sz w:val="24"/>
          <w:szCs w:val="24"/>
        </w:rPr>
        <w:t>down</w:t>
      </w:r>
      <w:proofErr w:type="spellEnd"/>
      <w:r w:rsidRPr="00C34325">
        <w:rPr>
          <w:rFonts w:ascii="Arial" w:hAnsi="Arial" w:cs="Arial"/>
          <w:sz w:val="24"/>
          <w:szCs w:val="24"/>
        </w:rPr>
        <w:t xml:space="preserve">” en la cual un organismo dependiente del Gobierno ideó un plan de manejo y lo puso en práctica en las comunidades contando con el apoyo de los presidentes comunitarios y de los Comités de Vicuña. Los presidentes de las comunidades parecen actuar en forma desarticulada de las comunidades que representan. La mayoría de los comuneros tiene poca </w:t>
      </w:r>
      <w:r w:rsidRPr="00C34325">
        <w:rPr>
          <w:rFonts w:ascii="Arial" w:hAnsi="Arial" w:cs="Arial"/>
          <w:sz w:val="24"/>
          <w:szCs w:val="24"/>
        </w:rPr>
        <w:lastRenderedPageBreak/>
        <w:t>participación en la toma de decisiones probablemente por falta de información, falta de motivación o mied</w:t>
      </w:r>
      <w:r w:rsidR="00D455A9">
        <w:rPr>
          <w:rFonts w:ascii="Arial" w:hAnsi="Arial" w:cs="Arial"/>
          <w:sz w:val="24"/>
          <w:szCs w:val="24"/>
        </w:rPr>
        <w:t xml:space="preserve">o a desafiar a las autoridades. </w:t>
      </w:r>
      <w:r w:rsidRPr="00C34325">
        <w:rPr>
          <w:rFonts w:ascii="Arial" w:hAnsi="Arial" w:cs="Arial"/>
          <w:sz w:val="24"/>
          <w:szCs w:val="24"/>
        </w:rPr>
        <w:t xml:space="preserve">Considerando que Perú es el único productor a gran escala de fibra de vicuña, resulta llamativo el poder desproporcionadamente grande del consorcio comprador. El consorcio acumuló poder al ser el único comprador en las distintas licitaciones efectuadas en las cuales el precio de la fibra se vio sujeto a variaciones que redujeron los </w:t>
      </w:r>
      <w:r w:rsidR="00D455A9">
        <w:rPr>
          <w:rFonts w:ascii="Arial" w:hAnsi="Arial" w:cs="Arial"/>
          <w:sz w:val="24"/>
          <w:szCs w:val="24"/>
        </w:rPr>
        <w:t>beneficios para las comunidades.</w:t>
      </w:r>
    </w:p>
    <w:p w:rsidR="00C34325" w:rsidRPr="00C34325" w:rsidRDefault="00C34325" w:rsidP="00DB6325">
      <w:pPr>
        <w:spacing w:line="480" w:lineRule="auto"/>
        <w:ind w:left="1416"/>
        <w:jc w:val="both"/>
        <w:rPr>
          <w:rFonts w:ascii="Arial" w:hAnsi="Arial" w:cs="Arial"/>
          <w:sz w:val="24"/>
          <w:szCs w:val="24"/>
        </w:rPr>
      </w:pPr>
      <w:r w:rsidRPr="00C34325">
        <w:rPr>
          <w:rFonts w:ascii="Arial" w:hAnsi="Arial" w:cs="Arial"/>
          <w:sz w:val="24"/>
          <w:szCs w:val="24"/>
        </w:rPr>
        <w:t xml:space="preserve">En cuanto a las comunidades, su poder </w:t>
      </w:r>
      <w:proofErr w:type="spellStart"/>
      <w:r w:rsidRPr="00C34325">
        <w:rPr>
          <w:rFonts w:ascii="Arial" w:hAnsi="Arial" w:cs="Arial"/>
          <w:sz w:val="24"/>
          <w:szCs w:val="24"/>
        </w:rPr>
        <w:t>parece</w:t>
      </w:r>
      <w:proofErr w:type="spellEnd"/>
      <w:r w:rsidRPr="00C34325">
        <w:rPr>
          <w:rFonts w:ascii="Arial" w:hAnsi="Arial" w:cs="Arial"/>
          <w:sz w:val="24"/>
          <w:szCs w:val="24"/>
        </w:rPr>
        <w:t xml:space="preserve"> residir en su número de vicuñas. Las comunidades con mayor número de vicuñas, como socios mayoritarios de la Sociedad, parecen tener más independencia en la toma de decisiones que las que tienen menor número. Ejemplo de esto es que mientras todas las comunidades debieron dejar de hacer el pre-</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(perdiendo así la oportunidad de obtener </w:t>
      </w:r>
      <w:proofErr w:type="spellStart"/>
      <w:r w:rsidRPr="00C34325">
        <w:rPr>
          <w:rFonts w:ascii="Arial" w:hAnsi="Arial" w:cs="Arial"/>
          <w:sz w:val="24"/>
          <w:szCs w:val="24"/>
        </w:rPr>
        <w:t>jómales</w:t>
      </w:r>
      <w:proofErr w:type="spellEnd"/>
      <w:r w:rsidRPr="00C34325">
        <w:rPr>
          <w:rFonts w:ascii="Arial" w:hAnsi="Arial" w:cs="Arial"/>
          <w:sz w:val="24"/>
          <w:szCs w:val="24"/>
        </w:rPr>
        <w:t xml:space="preserve"> para las mujeres), y enviar su fibra para ser pre-</w:t>
      </w:r>
      <w:proofErr w:type="spellStart"/>
      <w:r w:rsidRPr="00C34325">
        <w:rPr>
          <w:rFonts w:ascii="Arial" w:hAnsi="Arial" w:cs="Arial"/>
          <w:sz w:val="24"/>
          <w:szCs w:val="24"/>
        </w:rPr>
        <w:t>descerdada</w:t>
      </w:r>
      <w:proofErr w:type="spellEnd"/>
      <w:r w:rsidRPr="00C34325">
        <w:rPr>
          <w:rFonts w:ascii="Arial" w:hAnsi="Arial" w:cs="Arial"/>
          <w:sz w:val="24"/>
          <w:szCs w:val="24"/>
        </w:rPr>
        <w:t xml:space="preserve">, la comunidad sigue haciéndolo </w:t>
      </w:r>
      <w:r w:rsidR="00D455A9">
        <w:rPr>
          <w:rFonts w:ascii="Arial" w:hAnsi="Arial" w:cs="Arial"/>
          <w:sz w:val="24"/>
          <w:szCs w:val="24"/>
        </w:rPr>
        <w:t>siempre en su territorio propio.</w:t>
      </w:r>
    </w:p>
    <w:p w:rsidR="00C34325" w:rsidRPr="00C34325" w:rsidRDefault="00C34325" w:rsidP="00DB6325">
      <w:pPr>
        <w:spacing w:line="480" w:lineRule="auto"/>
        <w:ind w:left="1416"/>
        <w:jc w:val="both"/>
        <w:rPr>
          <w:rFonts w:ascii="Arial" w:hAnsi="Arial" w:cs="Arial"/>
          <w:sz w:val="24"/>
          <w:szCs w:val="24"/>
        </w:rPr>
      </w:pPr>
      <w:r w:rsidRPr="00C34325">
        <w:rPr>
          <w:rFonts w:ascii="Arial" w:hAnsi="Arial" w:cs="Arial"/>
          <w:sz w:val="24"/>
          <w:szCs w:val="24"/>
        </w:rPr>
        <w:t xml:space="preserve">Por otro lado, la comunidad de </w:t>
      </w:r>
      <w:r w:rsidR="00D455A9">
        <w:rPr>
          <w:rFonts w:ascii="Arial" w:hAnsi="Arial" w:cs="Arial"/>
          <w:sz w:val="24"/>
          <w:szCs w:val="24"/>
        </w:rPr>
        <w:t>San Antonio de Rancas trabaja con cercos de hasta 2</w:t>
      </w:r>
      <w:r w:rsidRPr="00C34325">
        <w:rPr>
          <w:rFonts w:ascii="Arial" w:hAnsi="Arial" w:cs="Arial"/>
          <w:sz w:val="24"/>
          <w:szCs w:val="24"/>
        </w:rPr>
        <w:t>000 ha, como h</w:t>
      </w:r>
      <w:r w:rsidR="00D455A9">
        <w:rPr>
          <w:rFonts w:ascii="Arial" w:hAnsi="Arial" w:cs="Arial"/>
          <w:sz w:val="24"/>
          <w:szCs w:val="24"/>
        </w:rPr>
        <w:t>abía originalmente estipulado</w:t>
      </w:r>
      <w:r w:rsidRPr="00C34325">
        <w:rPr>
          <w:rFonts w:ascii="Arial" w:hAnsi="Arial" w:cs="Arial"/>
          <w:sz w:val="24"/>
          <w:szCs w:val="24"/>
        </w:rPr>
        <w:t xml:space="preserve">. El ser la </w:t>
      </w:r>
      <w:r w:rsidR="00D455A9">
        <w:rPr>
          <w:rFonts w:ascii="Arial" w:hAnsi="Arial" w:cs="Arial"/>
          <w:sz w:val="24"/>
          <w:szCs w:val="24"/>
        </w:rPr>
        <w:t xml:space="preserve">tercera </w:t>
      </w:r>
      <w:r w:rsidRPr="00C34325">
        <w:rPr>
          <w:rFonts w:ascii="Arial" w:hAnsi="Arial" w:cs="Arial"/>
          <w:sz w:val="24"/>
          <w:szCs w:val="24"/>
        </w:rPr>
        <w:t xml:space="preserve">en número de vicuñas del país parece ser una de las causas que permitió a la organización </w:t>
      </w:r>
      <w:proofErr w:type="spellStart"/>
      <w:r w:rsidRPr="00C34325">
        <w:rPr>
          <w:rFonts w:ascii="Arial" w:hAnsi="Arial" w:cs="Arial"/>
          <w:sz w:val="24"/>
          <w:szCs w:val="24"/>
        </w:rPr>
        <w:t>multicomunal</w:t>
      </w:r>
      <w:proofErr w:type="spellEnd"/>
      <w:r w:rsidRPr="00C34325">
        <w:rPr>
          <w:rFonts w:ascii="Arial" w:hAnsi="Arial" w:cs="Arial"/>
          <w:sz w:val="24"/>
          <w:szCs w:val="24"/>
        </w:rPr>
        <w:t xml:space="preserve"> de mantener el manejo extensivo de vicuñas y seg</w:t>
      </w:r>
      <w:r w:rsidR="00D455A9">
        <w:rPr>
          <w:rFonts w:ascii="Arial" w:hAnsi="Arial" w:cs="Arial"/>
          <w:sz w:val="24"/>
          <w:szCs w:val="24"/>
        </w:rPr>
        <w:t>uir haciendo el pre-</w:t>
      </w:r>
      <w:proofErr w:type="spellStart"/>
      <w:r w:rsidR="00D455A9">
        <w:rPr>
          <w:rFonts w:ascii="Arial" w:hAnsi="Arial" w:cs="Arial"/>
          <w:sz w:val="24"/>
          <w:szCs w:val="24"/>
        </w:rPr>
        <w:t>descerdado</w:t>
      </w:r>
      <w:proofErr w:type="spellEnd"/>
      <w:r w:rsidR="00D455A9">
        <w:rPr>
          <w:rFonts w:ascii="Arial" w:hAnsi="Arial" w:cs="Arial"/>
          <w:sz w:val="24"/>
          <w:szCs w:val="24"/>
        </w:rPr>
        <w:t>.</w:t>
      </w:r>
    </w:p>
    <w:p w:rsidR="00C34325" w:rsidRPr="00E10ED1" w:rsidRDefault="00C34325" w:rsidP="00715913">
      <w:pPr>
        <w:pStyle w:val="Prrafodelista"/>
        <w:numPr>
          <w:ilvl w:val="2"/>
          <w:numId w:val="21"/>
        </w:numPr>
        <w:spacing w:line="480" w:lineRule="auto"/>
        <w:jc w:val="both"/>
        <w:outlineLvl w:val="2"/>
        <w:rPr>
          <w:rFonts w:ascii="Arial" w:hAnsi="Arial" w:cs="Arial"/>
          <w:b/>
          <w:sz w:val="24"/>
          <w:szCs w:val="24"/>
        </w:rPr>
      </w:pPr>
      <w:bookmarkStart w:id="55" w:name="_Toc514353151"/>
      <w:r w:rsidRPr="00E10ED1">
        <w:rPr>
          <w:rFonts w:ascii="Arial" w:hAnsi="Arial" w:cs="Arial"/>
          <w:b/>
          <w:sz w:val="24"/>
          <w:szCs w:val="24"/>
        </w:rPr>
        <w:lastRenderedPageBreak/>
        <w:t>Equidad distributiva. Participación comunitaria</w:t>
      </w:r>
      <w:bookmarkEnd w:id="55"/>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El manejo de las vicuñas reporta dos tipos de beneficios a las comunidades:</w:t>
      </w:r>
    </w:p>
    <w:p w:rsidR="00C34325" w:rsidRPr="00C111FB" w:rsidRDefault="00C111FB" w:rsidP="00C111FB">
      <w:pPr>
        <w:pStyle w:val="Prrafodelista"/>
        <w:numPr>
          <w:ilvl w:val="0"/>
          <w:numId w:val="29"/>
        </w:numPr>
        <w:spacing w:line="480" w:lineRule="auto"/>
        <w:ind w:left="1440"/>
        <w:jc w:val="both"/>
        <w:rPr>
          <w:rFonts w:ascii="Arial" w:hAnsi="Arial" w:cs="Arial"/>
          <w:sz w:val="24"/>
          <w:szCs w:val="24"/>
        </w:rPr>
      </w:pPr>
      <w:r>
        <w:rPr>
          <w:rFonts w:ascii="Arial" w:hAnsi="Arial" w:cs="Arial"/>
          <w:sz w:val="24"/>
          <w:szCs w:val="24"/>
        </w:rPr>
        <w:t>B</w:t>
      </w:r>
      <w:r w:rsidR="00C34325" w:rsidRPr="00C111FB">
        <w:rPr>
          <w:rFonts w:ascii="Arial" w:hAnsi="Arial" w:cs="Arial"/>
          <w:sz w:val="24"/>
          <w:szCs w:val="24"/>
        </w:rPr>
        <w:t>eneficios directos (ej. jornales para los responsables de la captura y esquila)</w:t>
      </w:r>
    </w:p>
    <w:p w:rsidR="00C34325" w:rsidRPr="00C111FB" w:rsidRDefault="00C111FB" w:rsidP="00C111FB">
      <w:pPr>
        <w:pStyle w:val="Prrafodelista"/>
        <w:numPr>
          <w:ilvl w:val="0"/>
          <w:numId w:val="29"/>
        </w:numPr>
        <w:spacing w:line="480" w:lineRule="auto"/>
        <w:ind w:left="1440"/>
        <w:jc w:val="both"/>
        <w:rPr>
          <w:rFonts w:ascii="Arial" w:hAnsi="Arial" w:cs="Arial"/>
          <w:sz w:val="24"/>
          <w:szCs w:val="24"/>
        </w:rPr>
      </w:pPr>
      <w:r>
        <w:rPr>
          <w:rFonts w:ascii="Arial" w:hAnsi="Arial" w:cs="Arial"/>
          <w:sz w:val="24"/>
          <w:szCs w:val="24"/>
        </w:rPr>
        <w:t>B</w:t>
      </w:r>
      <w:r w:rsidR="00C34325" w:rsidRPr="00C111FB">
        <w:rPr>
          <w:rFonts w:ascii="Arial" w:hAnsi="Arial" w:cs="Arial"/>
          <w:sz w:val="24"/>
          <w:szCs w:val="24"/>
        </w:rPr>
        <w:t>eneficios indirectos (obras hidroeléctricas, postas médicas, etc.).</w:t>
      </w:r>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 xml:space="preserve">La distribución </w:t>
      </w:r>
      <w:r w:rsidR="00C111FB" w:rsidRPr="00C34325">
        <w:rPr>
          <w:rFonts w:ascii="Arial" w:hAnsi="Arial" w:cs="Arial"/>
          <w:sz w:val="24"/>
          <w:szCs w:val="24"/>
        </w:rPr>
        <w:t>del</w:t>
      </w:r>
      <w:r w:rsidRPr="00C34325">
        <w:rPr>
          <w:rFonts w:ascii="Arial" w:hAnsi="Arial" w:cs="Arial"/>
          <w:sz w:val="24"/>
          <w:szCs w:val="24"/>
        </w:rPr>
        <w:t xml:space="preserve"> ingreso entre las empresas compradoras y las comunidades productoras no parece ser equitativa ya que las comunidades están vendiendo la fibra a un precio desproporcionadamente bajo en relación con el precio al que las empresas compradoras venden los productos manufacturados.</w:t>
      </w:r>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De las charlas con mujeres que se encargan del pre-</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surgió que sus jornales eran decididos por la </w:t>
      </w:r>
      <w:proofErr w:type="spellStart"/>
      <w:r w:rsidRPr="00C34325">
        <w:rPr>
          <w:rFonts w:ascii="Arial" w:hAnsi="Arial" w:cs="Arial"/>
          <w:sz w:val="24"/>
          <w:szCs w:val="24"/>
        </w:rPr>
        <w:t>SNV</w:t>
      </w:r>
      <w:proofErr w:type="spellEnd"/>
      <w:r w:rsidRPr="00C34325">
        <w:rPr>
          <w:rFonts w:ascii="Arial" w:hAnsi="Arial" w:cs="Arial"/>
          <w:sz w:val="24"/>
          <w:szCs w:val="24"/>
        </w:rPr>
        <w:t xml:space="preserve"> y que no contemplan lo nocivo que es el trabajo para la salud (ocasiona problemas de vista y respiratorios).</w:t>
      </w:r>
      <w:r w:rsidR="00AB5F27">
        <w:rPr>
          <w:rFonts w:ascii="Arial" w:hAnsi="Arial" w:cs="Arial"/>
          <w:sz w:val="24"/>
          <w:szCs w:val="24"/>
        </w:rPr>
        <w:t xml:space="preserve"> </w:t>
      </w:r>
    </w:p>
    <w:p w:rsidR="00C34325" w:rsidRPr="00C111FB" w:rsidRDefault="00C34325" w:rsidP="00715913">
      <w:pPr>
        <w:pStyle w:val="Prrafodelista"/>
        <w:numPr>
          <w:ilvl w:val="1"/>
          <w:numId w:val="21"/>
        </w:numPr>
        <w:spacing w:line="480" w:lineRule="auto"/>
        <w:jc w:val="both"/>
        <w:outlineLvl w:val="2"/>
        <w:rPr>
          <w:rFonts w:ascii="Arial" w:hAnsi="Arial" w:cs="Arial"/>
          <w:b/>
          <w:sz w:val="24"/>
          <w:szCs w:val="24"/>
        </w:rPr>
      </w:pPr>
      <w:bookmarkStart w:id="56" w:name="_Toc514353152"/>
      <w:r w:rsidRPr="00C111FB">
        <w:rPr>
          <w:rFonts w:ascii="Arial" w:hAnsi="Arial" w:cs="Arial"/>
          <w:b/>
          <w:sz w:val="24"/>
          <w:szCs w:val="24"/>
        </w:rPr>
        <w:t>Incentivos para la participación y el manejo</w:t>
      </w:r>
      <w:bookmarkEnd w:id="56"/>
    </w:p>
    <w:p w:rsidR="00C34325" w:rsidRPr="00C111FB" w:rsidRDefault="00C34325" w:rsidP="00715913">
      <w:pPr>
        <w:pStyle w:val="Prrafodelista"/>
        <w:numPr>
          <w:ilvl w:val="3"/>
          <w:numId w:val="21"/>
        </w:numPr>
        <w:spacing w:line="480" w:lineRule="auto"/>
        <w:jc w:val="both"/>
        <w:outlineLvl w:val="2"/>
        <w:rPr>
          <w:rFonts w:ascii="Arial" w:hAnsi="Arial" w:cs="Arial"/>
          <w:b/>
          <w:sz w:val="24"/>
          <w:szCs w:val="24"/>
        </w:rPr>
      </w:pPr>
      <w:bookmarkStart w:id="57" w:name="_Toc514353153"/>
      <w:r w:rsidRPr="00C111FB">
        <w:rPr>
          <w:rFonts w:ascii="Arial" w:hAnsi="Arial" w:cs="Arial"/>
          <w:b/>
          <w:sz w:val="24"/>
          <w:szCs w:val="24"/>
        </w:rPr>
        <w:t>Incentivos desde la perspectiva individual y comunitaria</w:t>
      </w:r>
      <w:bookmarkEnd w:id="57"/>
    </w:p>
    <w:p w:rsidR="00AB5F27"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Para las comunidades el manejo de las vicuñas tiene beneficios relacionados con la recuperación y mantenimiento de tradiciones ancestrales (</w:t>
      </w:r>
      <w:r w:rsidRPr="00AB5F27">
        <w:rPr>
          <w:rFonts w:ascii="Arial" w:hAnsi="Arial" w:cs="Arial"/>
          <w:b/>
          <w:sz w:val="24"/>
          <w:szCs w:val="24"/>
        </w:rPr>
        <w:t xml:space="preserve">el </w:t>
      </w:r>
      <w:proofErr w:type="spellStart"/>
      <w:r w:rsidRPr="00AB5F27">
        <w:rPr>
          <w:rFonts w:ascii="Arial" w:hAnsi="Arial" w:cs="Arial"/>
          <w:b/>
          <w:sz w:val="24"/>
          <w:szCs w:val="24"/>
        </w:rPr>
        <w:t>chaku</w:t>
      </w:r>
      <w:proofErr w:type="spellEnd"/>
      <w:r w:rsidRPr="00C34325">
        <w:rPr>
          <w:rFonts w:ascii="Arial" w:hAnsi="Arial" w:cs="Arial"/>
          <w:sz w:val="24"/>
          <w:szCs w:val="24"/>
        </w:rPr>
        <w:t xml:space="preserve">), con la posibilidad de acceder a un importante ingreso adicional, y de valorizar sus tierras. El desincentivo actual es la caída del precio de la </w:t>
      </w:r>
      <w:r w:rsidR="00AB5F27">
        <w:rPr>
          <w:rFonts w:ascii="Arial" w:hAnsi="Arial" w:cs="Arial"/>
          <w:sz w:val="24"/>
          <w:szCs w:val="24"/>
        </w:rPr>
        <w:t>fibra.</w:t>
      </w:r>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lastRenderedPageBreak/>
        <w:t>Desde la perspectiva del individuo, existe un incentivo económico en aquellas comunidades en las que se pagan jornales para los que participan en el manejo. Un desincentivo a nivel individual es que, a diferencia del manejo de especies silvestres que habitan en parques nacionales o áreas protegidas, el manejo de vicuñas se lleva a cabo en terrenos que pertenecen a comunidades campesinas y constituyen los únicos pastizales que los comunitarios utilizan para su ganado en un hábitat con poca productividad.</w:t>
      </w:r>
      <w:r w:rsidR="00883025">
        <w:rPr>
          <w:rFonts w:ascii="Arial" w:hAnsi="Arial" w:cs="Arial"/>
          <w:sz w:val="24"/>
          <w:szCs w:val="24"/>
        </w:rPr>
        <w:t xml:space="preserve"> </w:t>
      </w:r>
    </w:p>
    <w:p w:rsidR="00C34325" w:rsidRPr="00C111FB" w:rsidRDefault="00C34325" w:rsidP="00715913">
      <w:pPr>
        <w:pStyle w:val="Prrafodelista"/>
        <w:numPr>
          <w:ilvl w:val="2"/>
          <w:numId w:val="21"/>
        </w:numPr>
        <w:spacing w:line="480" w:lineRule="auto"/>
        <w:jc w:val="both"/>
        <w:outlineLvl w:val="2"/>
        <w:rPr>
          <w:rFonts w:ascii="Arial" w:hAnsi="Arial" w:cs="Arial"/>
          <w:b/>
          <w:sz w:val="24"/>
          <w:szCs w:val="24"/>
        </w:rPr>
      </w:pPr>
      <w:bookmarkStart w:id="58" w:name="_Toc514353154"/>
      <w:r w:rsidRPr="00C111FB">
        <w:rPr>
          <w:rFonts w:ascii="Arial" w:hAnsi="Arial" w:cs="Arial"/>
          <w:b/>
          <w:sz w:val="24"/>
          <w:szCs w:val="24"/>
        </w:rPr>
        <w:t>Necesidades de las comunidades</w:t>
      </w:r>
      <w:bookmarkEnd w:id="58"/>
    </w:p>
    <w:p w:rsidR="008830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Las necesidades prioritarias</w:t>
      </w:r>
      <w:r w:rsidR="00883025">
        <w:rPr>
          <w:rFonts w:ascii="Arial" w:hAnsi="Arial" w:cs="Arial"/>
          <w:sz w:val="24"/>
          <w:szCs w:val="24"/>
        </w:rPr>
        <w:t xml:space="preserve"> en la Comunidad Campesina San Antonio de Rancas </w:t>
      </w:r>
      <w:r w:rsidRPr="00C34325">
        <w:rPr>
          <w:rFonts w:ascii="Arial" w:hAnsi="Arial" w:cs="Arial"/>
          <w:sz w:val="24"/>
          <w:szCs w:val="24"/>
        </w:rPr>
        <w:t>varían según la situación particular de cada comunidad y la situación de los distintos segmentos sociales dentro de cada comunidad.</w:t>
      </w:r>
      <w:r w:rsidR="00883025">
        <w:rPr>
          <w:rFonts w:ascii="Arial" w:hAnsi="Arial" w:cs="Arial"/>
          <w:sz w:val="24"/>
          <w:szCs w:val="24"/>
        </w:rPr>
        <w:t xml:space="preserve"> </w:t>
      </w:r>
      <w:r w:rsidRPr="00C34325">
        <w:rPr>
          <w:rFonts w:ascii="Arial" w:hAnsi="Arial" w:cs="Arial"/>
          <w:sz w:val="24"/>
          <w:szCs w:val="24"/>
        </w:rPr>
        <w:t>En cuanto a la producción, coincidieron en la necesidad imperiosa de desarrollar un sistema de irrigación para poder mejorar los niveles de producción y de construir caminos para tener acceso a las chacras</w:t>
      </w:r>
      <w:r w:rsidR="00883025">
        <w:rPr>
          <w:rFonts w:ascii="Arial" w:hAnsi="Arial" w:cs="Arial"/>
          <w:sz w:val="24"/>
          <w:szCs w:val="24"/>
        </w:rPr>
        <w:t>.</w:t>
      </w:r>
      <w:r w:rsidRPr="00C34325">
        <w:rPr>
          <w:rFonts w:ascii="Arial" w:hAnsi="Arial" w:cs="Arial"/>
          <w:sz w:val="24"/>
          <w:szCs w:val="24"/>
        </w:rPr>
        <w:t xml:space="preserve"> </w:t>
      </w:r>
    </w:p>
    <w:p w:rsidR="008830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En cuanto a las necesidades particulares: los comunitarios de señalaron durante la pri</w:t>
      </w:r>
      <w:r w:rsidR="00883025">
        <w:rPr>
          <w:rFonts w:ascii="Arial" w:hAnsi="Arial" w:cs="Arial"/>
          <w:sz w:val="24"/>
          <w:szCs w:val="24"/>
        </w:rPr>
        <w:t>oridad de reconstruir sus casas</w:t>
      </w:r>
      <w:r w:rsidRPr="00C34325">
        <w:rPr>
          <w:rFonts w:ascii="Arial" w:hAnsi="Arial" w:cs="Arial"/>
          <w:sz w:val="24"/>
          <w:szCs w:val="24"/>
        </w:rPr>
        <w:t>. Los comunitarios entrevistados de la comunidad señalaron la necesidad de construir un camino de acceso a la comunidad (</w:t>
      </w:r>
      <w:r w:rsidR="00883025" w:rsidRPr="00C34325">
        <w:rPr>
          <w:rFonts w:ascii="Arial" w:hAnsi="Arial" w:cs="Arial"/>
          <w:sz w:val="24"/>
          <w:szCs w:val="24"/>
        </w:rPr>
        <w:t>los</w:t>
      </w:r>
      <w:r w:rsidRPr="00C34325">
        <w:rPr>
          <w:rFonts w:ascii="Arial" w:hAnsi="Arial" w:cs="Arial"/>
          <w:sz w:val="24"/>
          <w:szCs w:val="24"/>
        </w:rPr>
        <w:t xml:space="preserve"> comuneros deben caminar cinco horas por los cerros para llegar al camino más cercano). </w:t>
      </w:r>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lastRenderedPageBreak/>
        <w:t xml:space="preserve">Los comuneros visitados tuvieron inicialmente muchas esperanzas de que el manejo de vicuñas </w:t>
      </w:r>
      <w:proofErr w:type="gramStart"/>
      <w:r w:rsidRPr="00C34325">
        <w:rPr>
          <w:rFonts w:ascii="Arial" w:hAnsi="Arial" w:cs="Arial"/>
          <w:sz w:val="24"/>
          <w:szCs w:val="24"/>
        </w:rPr>
        <w:t>podría</w:t>
      </w:r>
      <w:proofErr w:type="gramEnd"/>
      <w:r w:rsidRPr="00C34325">
        <w:rPr>
          <w:rFonts w:ascii="Arial" w:hAnsi="Arial" w:cs="Arial"/>
          <w:sz w:val="24"/>
          <w:szCs w:val="24"/>
        </w:rPr>
        <w:t xml:space="preserve"> ser una posible importante fuente de ingresos que permitiría ayudar a subsanar las necesidades de infraestructura y promover el crecimiento económico. La caída del precio de la fibra y los reducidos beneficios obtenidos hasta el momento resultan en una desilusión con las posibilidades que puede dar el manejo.</w:t>
      </w:r>
    </w:p>
    <w:p w:rsidR="00C34325" w:rsidRPr="00C111FB" w:rsidRDefault="00C34325" w:rsidP="00715913">
      <w:pPr>
        <w:pStyle w:val="Prrafodelista"/>
        <w:numPr>
          <w:ilvl w:val="2"/>
          <w:numId w:val="21"/>
        </w:numPr>
        <w:spacing w:line="480" w:lineRule="auto"/>
        <w:jc w:val="both"/>
        <w:outlineLvl w:val="2"/>
        <w:rPr>
          <w:rFonts w:ascii="Arial" w:hAnsi="Arial" w:cs="Arial"/>
          <w:b/>
          <w:sz w:val="24"/>
          <w:szCs w:val="24"/>
        </w:rPr>
      </w:pPr>
      <w:bookmarkStart w:id="59" w:name="_Toc514353155"/>
      <w:r w:rsidRPr="00C111FB">
        <w:rPr>
          <w:rFonts w:ascii="Arial" w:hAnsi="Arial" w:cs="Arial"/>
          <w:b/>
          <w:sz w:val="24"/>
          <w:szCs w:val="24"/>
        </w:rPr>
        <w:t>Participación y limitaciones de los no privilegiados</w:t>
      </w:r>
      <w:bookmarkEnd w:id="59"/>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Consideramos no privilegiados a los comuneros que no reciben beneficios directos del manejo de la vicuñ</w:t>
      </w:r>
      <w:r w:rsidR="00F64CF0">
        <w:rPr>
          <w:rFonts w:ascii="Arial" w:hAnsi="Arial" w:cs="Arial"/>
          <w:sz w:val="24"/>
          <w:szCs w:val="24"/>
        </w:rPr>
        <w:t>a. En el caso de la comunidad</w:t>
      </w:r>
      <w:r w:rsidRPr="00C34325">
        <w:rPr>
          <w:rFonts w:ascii="Arial" w:hAnsi="Arial" w:cs="Arial"/>
          <w:sz w:val="24"/>
          <w:szCs w:val="24"/>
        </w:rPr>
        <w:t xml:space="preserve"> que visitamos, dentro de esta categoría entran todos los comuneros</w:t>
      </w:r>
      <w:r w:rsidR="00F64CF0">
        <w:rPr>
          <w:rFonts w:ascii="Arial" w:hAnsi="Arial" w:cs="Arial"/>
          <w:sz w:val="24"/>
          <w:szCs w:val="24"/>
        </w:rPr>
        <w:t xml:space="preserve">, Para y los comuneros </w:t>
      </w:r>
      <w:r w:rsidRPr="00C34325">
        <w:rPr>
          <w:rFonts w:ascii="Arial" w:hAnsi="Arial" w:cs="Arial"/>
          <w:sz w:val="24"/>
          <w:szCs w:val="24"/>
        </w:rPr>
        <w:t>fuera de los que rec</w:t>
      </w:r>
      <w:r w:rsidR="00F64CF0">
        <w:rPr>
          <w:rFonts w:ascii="Arial" w:hAnsi="Arial" w:cs="Arial"/>
          <w:sz w:val="24"/>
          <w:szCs w:val="24"/>
        </w:rPr>
        <w:t xml:space="preserve">iben un jornal. Los comuneros </w:t>
      </w:r>
      <w:r w:rsidRPr="00C34325">
        <w:rPr>
          <w:rFonts w:ascii="Arial" w:hAnsi="Arial" w:cs="Arial"/>
          <w:sz w:val="24"/>
          <w:szCs w:val="24"/>
        </w:rPr>
        <w:t>tienen una participación en el manejo de las vicuñas</w:t>
      </w:r>
      <w:r w:rsidR="00F64CF0">
        <w:rPr>
          <w:rFonts w:ascii="Arial" w:hAnsi="Arial" w:cs="Arial"/>
          <w:sz w:val="24"/>
          <w:szCs w:val="24"/>
        </w:rPr>
        <w:t>.</w:t>
      </w:r>
    </w:p>
    <w:p w:rsidR="00C34325" w:rsidRPr="00C111FB" w:rsidRDefault="00C34325" w:rsidP="00715913">
      <w:pPr>
        <w:pStyle w:val="Prrafodelista"/>
        <w:numPr>
          <w:ilvl w:val="1"/>
          <w:numId w:val="21"/>
        </w:numPr>
        <w:spacing w:line="480" w:lineRule="auto"/>
        <w:jc w:val="both"/>
        <w:outlineLvl w:val="2"/>
        <w:rPr>
          <w:rFonts w:ascii="Arial" w:hAnsi="Arial" w:cs="Arial"/>
          <w:b/>
          <w:sz w:val="24"/>
          <w:szCs w:val="24"/>
        </w:rPr>
      </w:pPr>
      <w:bookmarkStart w:id="60" w:name="_Toc514353156"/>
      <w:r w:rsidRPr="00C111FB">
        <w:rPr>
          <w:rFonts w:ascii="Arial" w:hAnsi="Arial" w:cs="Arial"/>
          <w:b/>
          <w:sz w:val="24"/>
          <w:szCs w:val="24"/>
        </w:rPr>
        <w:t xml:space="preserve">Papel de las mujeres en el </w:t>
      </w:r>
      <w:r w:rsidR="00F64CF0">
        <w:rPr>
          <w:rFonts w:ascii="Arial" w:hAnsi="Arial" w:cs="Arial"/>
          <w:b/>
          <w:sz w:val="24"/>
          <w:szCs w:val="24"/>
        </w:rPr>
        <w:t>Desarrollo de Vicuñas en Cautiverio</w:t>
      </w:r>
      <w:bookmarkEnd w:id="60"/>
      <w:r w:rsidR="00F64CF0">
        <w:rPr>
          <w:rFonts w:ascii="Arial" w:hAnsi="Arial" w:cs="Arial"/>
          <w:b/>
          <w:sz w:val="24"/>
          <w:szCs w:val="24"/>
        </w:rPr>
        <w:t xml:space="preserve"> </w:t>
      </w:r>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El papel sumiso y carente de poder que tienen las mujeres dentro de las sociedades andinas se repite dentro del contexto del manejo de las vicuñas. Las mujeres (a menos que sean jefe de familia), no tienen ni voz ni voto en las asambleas comunales donde se toman las decisiones. Sus jornales (magros en relación a lo nocivo de la tarea del pre-</w:t>
      </w:r>
      <w:proofErr w:type="spellStart"/>
      <w:r w:rsidRPr="00C34325">
        <w:rPr>
          <w:rFonts w:ascii="Arial" w:hAnsi="Arial" w:cs="Arial"/>
          <w:sz w:val="24"/>
          <w:szCs w:val="24"/>
        </w:rPr>
        <w:t>descerdado</w:t>
      </w:r>
      <w:proofErr w:type="spellEnd"/>
      <w:r w:rsidRPr="00C34325">
        <w:rPr>
          <w:rFonts w:ascii="Arial" w:hAnsi="Arial" w:cs="Arial"/>
          <w:sz w:val="24"/>
          <w:szCs w:val="24"/>
        </w:rPr>
        <w:t>) son decididos por hombres y ellas no tienen la posibilidad de pelear por sueldos mejores o mejores condiciones de trabajo. Trabajar en el pre-</w:t>
      </w:r>
      <w:proofErr w:type="spellStart"/>
      <w:r w:rsidRPr="00C34325">
        <w:rPr>
          <w:rFonts w:ascii="Arial" w:hAnsi="Arial" w:cs="Arial"/>
          <w:sz w:val="24"/>
          <w:szCs w:val="24"/>
        </w:rPr>
        <w:t>descerdado</w:t>
      </w:r>
      <w:proofErr w:type="spellEnd"/>
      <w:r w:rsidRPr="00C34325">
        <w:rPr>
          <w:rFonts w:ascii="Arial" w:hAnsi="Arial" w:cs="Arial"/>
          <w:sz w:val="24"/>
          <w:szCs w:val="24"/>
        </w:rPr>
        <w:t xml:space="preserve"> es en general su única posibilidad de generar dinero.</w:t>
      </w:r>
    </w:p>
    <w:p w:rsidR="00C34325" w:rsidRPr="00C111FB" w:rsidRDefault="00C34325" w:rsidP="00715913">
      <w:pPr>
        <w:pStyle w:val="Prrafodelista"/>
        <w:numPr>
          <w:ilvl w:val="1"/>
          <w:numId w:val="21"/>
        </w:numPr>
        <w:spacing w:line="480" w:lineRule="auto"/>
        <w:jc w:val="both"/>
        <w:outlineLvl w:val="2"/>
        <w:rPr>
          <w:rFonts w:ascii="Arial" w:hAnsi="Arial" w:cs="Arial"/>
          <w:b/>
          <w:sz w:val="24"/>
          <w:szCs w:val="24"/>
        </w:rPr>
      </w:pPr>
      <w:bookmarkStart w:id="61" w:name="_Toc514353157"/>
      <w:r w:rsidRPr="00C111FB">
        <w:rPr>
          <w:rFonts w:ascii="Arial" w:hAnsi="Arial" w:cs="Arial"/>
          <w:b/>
          <w:sz w:val="24"/>
          <w:szCs w:val="24"/>
        </w:rPr>
        <w:lastRenderedPageBreak/>
        <w:t>Aportes del conocimiento tradicional</w:t>
      </w:r>
      <w:bookmarkEnd w:id="61"/>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 xml:space="preserve">El </w:t>
      </w:r>
      <w:proofErr w:type="spellStart"/>
      <w:r w:rsidRPr="00F64CF0">
        <w:rPr>
          <w:rFonts w:ascii="Arial" w:hAnsi="Arial" w:cs="Arial"/>
          <w:b/>
          <w:sz w:val="24"/>
          <w:szCs w:val="24"/>
        </w:rPr>
        <w:t>chaku</w:t>
      </w:r>
      <w:proofErr w:type="spellEnd"/>
      <w:r w:rsidRPr="00C34325">
        <w:rPr>
          <w:rFonts w:ascii="Arial" w:hAnsi="Arial" w:cs="Arial"/>
          <w:sz w:val="24"/>
          <w:szCs w:val="24"/>
        </w:rPr>
        <w:t xml:space="preserve"> era una cacería real practicada por los Incas, en la cual participaban miles de personas de los distintos ayllus (comunidades). El Inca dirigía personalmente la ceremonia, la cual consistía en formar un inmenso cerco humano que paulatinamente se iba cerrando en dirección a trampas donde eran arriadas las vicuñas. El método de captura de vicuñas empleado actualmente rescató muchos elementos de esta técnica ancestral. Además de los </w:t>
      </w:r>
      <w:proofErr w:type="spellStart"/>
      <w:r w:rsidRPr="00F64CF0">
        <w:rPr>
          <w:rFonts w:ascii="Arial" w:hAnsi="Arial" w:cs="Arial"/>
          <w:b/>
          <w:sz w:val="24"/>
          <w:szCs w:val="24"/>
        </w:rPr>
        <w:t>chakus</w:t>
      </w:r>
      <w:proofErr w:type="spellEnd"/>
      <w:r w:rsidRPr="00F64CF0">
        <w:rPr>
          <w:rFonts w:ascii="Arial" w:hAnsi="Arial" w:cs="Arial"/>
          <w:b/>
          <w:sz w:val="24"/>
          <w:szCs w:val="24"/>
        </w:rPr>
        <w:t xml:space="preserve"> </w:t>
      </w:r>
      <w:r w:rsidRPr="00C34325">
        <w:rPr>
          <w:rFonts w:ascii="Arial" w:hAnsi="Arial" w:cs="Arial"/>
          <w:sz w:val="24"/>
          <w:szCs w:val="24"/>
        </w:rPr>
        <w:t xml:space="preserve">que se realizan en cada comunidad, una vez al año se realiza en Pampa Galeras un gran </w:t>
      </w:r>
      <w:proofErr w:type="spellStart"/>
      <w:r w:rsidRPr="00F64CF0">
        <w:rPr>
          <w:rFonts w:ascii="Arial" w:hAnsi="Arial" w:cs="Arial"/>
          <w:b/>
          <w:sz w:val="24"/>
          <w:szCs w:val="24"/>
        </w:rPr>
        <w:t>chaku</w:t>
      </w:r>
      <w:proofErr w:type="spellEnd"/>
      <w:r w:rsidRPr="00F64CF0">
        <w:rPr>
          <w:rFonts w:ascii="Arial" w:hAnsi="Arial" w:cs="Arial"/>
          <w:b/>
          <w:sz w:val="24"/>
          <w:szCs w:val="24"/>
        </w:rPr>
        <w:t xml:space="preserve"> </w:t>
      </w:r>
      <w:r w:rsidRPr="00C34325">
        <w:rPr>
          <w:rFonts w:ascii="Arial" w:hAnsi="Arial" w:cs="Arial"/>
          <w:sz w:val="24"/>
          <w:szCs w:val="24"/>
        </w:rPr>
        <w:t xml:space="preserve">dirigido por el Presidente del Perú, en el que participan </w:t>
      </w:r>
      <w:r w:rsidR="00F64CF0">
        <w:rPr>
          <w:rFonts w:ascii="Arial" w:hAnsi="Arial" w:cs="Arial"/>
          <w:sz w:val="24"/>
          <w:szCs w:val="24"/>
        </w:rPr>
        <w:t xml:space="preserve">miles de </w:t>
      </w:r>
      <w:r w:rsidRPr="00C34325">
        <w:rPr>
          <w:rFonts w:ascii="Arial" w:hAnsi="Arial" w:cs="Arial"/>
          <w:sz w:val="24"/>
          <w:szCs w:val="24"/>
        </w:rPr>
        <w:t>personas y en el que se sigue un ceremonial muy parecido al seguido en los tiempos incaicos.</w:t>
      </w:r>
    </w:p>
    <w:p w:rsidR="00C34325" w:rsidRPr="00C111FB" w:rsidRDefault="00C34325" w:rsidP="00715913">
      <w:pPr>
        <w:pStyle w:val="Prrafodelista"/>
        <w:numPr>
          <w:ilvl w:val="1"/>
          <w:numId w:val="21"/>
        </w:numPr>
        <w:spacing w:line="480" w:lineRule="auto"/>
        <w:jc w:val="both"/>
        <w:outlineLvl w:val="2"/>
        <w:rPr>
          <w:rFonts w:ascii="Arial" w:hAnsi="Arial" w:cs="Arial"/>
          <w:b/>
          <w:sz w:val="24"/>
          <w:szCs w:val="24"/>
        </w:rPr>
      </w:pPr>
      <w:bookmarkStart w:id="62" w:name="_Toc514353158"/>
      <w:r w:rsidRPr="00C111FB">
        <w:rPr>
          <w:rFonts w:ascii="Arial" w:hAnsi="Arial" w:cs="Arial"/>
          <w:b/>
          <w:sz w:val="24"/>
          <w:szCs w:val="24"/>
        </w:rPr>
        <w:t>Impacto cultural/social</w:t>
      </w:r>
      <w:bookmarkEnd w:id="62"/>
    </w:p>
    <w:p w:rsidR="00C34325" w:rsidRPr="00C111FB" w:rsidRDefault="00C34325" w:rsidP="00715913">
      <w:pPr>
        <w:pStyle w:val="Prrafodelista"/>
        <w:numPr>
          <w:ilvl w:val="3"/>
          <w:numId w:val="21"/>
        </w:numPr>
        <w:spacing w:line="480" w:lineRule="auto"/>
        <w:jc w:val="both"/>
        <w:outlineLvl w:val="2"/>
        <w:rPr>
          <w:rFonts w:ascii="Arial" w:hAnsi="Arial" w:cs="Arial"/>
          <w:b/>
          <w:sz w:val="24"/>
          <w:szCs w:val="24"/>
        </w:rPr>
      </w:pPr>
      <w:bookmarkStart w:id="63" w:name="_Toc514353159"/>
      <w:r w:rsidRPr="00C111FB">
        <w:rPr>
          <w:rFonts w:ascii="Arial" w:hAnsi="Arial" w:cs="Arial"/>
          <w:b/>
          <w:sz w:val="24"/>
          <w:szCs w:val="24"/>
        </w:rPr>
        <w:t>Capacidad técnica instalada. Capacitación y entrenamiento</w:t>
      </w:r>
      <w:bookmarkEnd w:id="63"/>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 xml:space="preserve">La capacidad técnica instalada en las comunidades es escasa. Las comunidades sin personal especializado dependen de los técnicos para efectuar su </w:t>
      </w:r>
      <w:proofErr w:type="spellStart"/>
      <w:r w:rsidRPr="00F64CF0">
        <w:rPr>
          <w:rFonts w:ascii="Arial" w:hAnsi="Arial" w:cs="Arial"/>
          <w:b/>
          <w:sz w:val="24"/>
          <w:szCs w:val="24"/>
        </w:rPr>
        <w:t>chaku</w:t>
      </w:r>
      <w:proofErr w:type="spellEnd"/>
      <w:r w:rsidRPr="00C34325">
        <w:rPr>
          <w:rFonts w:ascii="Arial" w:hAnsi="Arial" w:cs="Arial"/>
          <w:sz w:val="24"/>
          <w:szCs w:val="24"/>
        </w:rPr>
        <w:t>. El limitado presupuesto con que cuenta se traduce en un i</w:t>
      </w:r>
      <w:r w:rsidR="00F64CF0">
        <w:rPr>
          <w:rFonts w:ascii="Arial" w:hAnsi="Arial" w:cs="Arial"/>
          <w:sz w:val="24"/>
          <w:szCs w:val="24"/>
        </w:rPr>
        <w:t xml:space="preserve">nsuficiente número de técnicos </w:t>
      </w:r>
      <w:r w:rsidRPr="00C34325">
        <w:rPr>
          <w:rFonts w:ascii="Arial" w:hAnsi="Arial" w:cs="Arial"/>
          <w:sz w:val="24"/>
          <w:szCs w:val="24"/>
        </w:rPr>
        <w:t>e</w:t>
      </w:r>
      <w:r w:rsidR="00F64CF0">
        <w:rPr>
          <w:rFonts w:ascii="Arial" w:hAnsi="Arial" w:cs="Arial"/>
          <w:sz w:val="24"/>
          <w:szCs w:val="24"/>
        </w:rPr>
        <w:t>n</w:t>
      </w:r>
      <w:r w:rsidRPr="00C34325">
        <w:rPr>
          <w:rFonts w:ascii="Arial" w:hAnsi="Arial" w:cs="Arial"/>
          <w:sz w:val="24"/>
          <w:szCs w:val="24"/>
        </w:rPr>
        <w:t xml:space="preserve"> captura y esquila para dar capacitación y entrenamiento a las comunidades, y escasos medios de transporte para poder acceder a las mismas. Como resultado, hay comunidades que son visitadas sólo una v</w:t>
      </w:r>
      <w:r w:rsidR="00F64CF0">
        <w:rPr>
          <w:rFonts w:ascii="Arial" w:hAnsi="Arial" w:cs="Arial"/>
          <w:sz w:val="24"/>
          <w:szCs w:val="24"/>
        </w:rPr>
        <w:t>ez al año por el equipo técnico.</w:t>
      </w:r>
    </w:p>
    <w:p w:rsidR="00C34325" w:rsidRPr="00C111FB" w:rsidRDefault="00C34325" w:rsidP="00715913">
      <w:pPr>
        <w:pStyle w:val="Prrafodelista"/>
        <w:numPr>
          <w:ilvl w:val="3"/>
          <w:numId w:val="21"/>
        </w:numPr>
        <w:spacing w:line="480" w:lineRule="auto"/>
        <w:jc w:val="both"/>
        <w:outlineLvl w:val="2"/>
        <w:rPr>
          <w:rFonts w:ascii="Arial" w:hAnsi="Arial" w:cs="Arial"/>
          <w:b/>
          <w:sz w:val="24"/>
          <w:szCs w:val="24"/>
        </w:rPr>
      </w:pPr>
      <w:bookmarkStart w:id="64" w:name="_Toc514353160"/>
      <w:r w:rsidRPr="00C111FB">
        <w:rPr>
          <w:rFonts w:ascii="Arial" w:hAnsi="Arial" w:cs="Arial"/>
          <w:b/>
          <w:sz w:val="24"/>
          <w:szCs w:val="24"/>
        </w:rPr>
        <w:lastRenderedPageBreak/>
        <w:t>Identidad cultural de las comunidades</w:t>
      </w:r>
      <w:bookmarkEnd w:id="64"/>
    </w:p>
    <w:p w:rsidR="00C34325" w:rsidRPr="00C34325" w:rsidRDefault="00C34325" w:rsidP="00C111FB">
      <w:pPr>
        <w:spacing w:line="480" w:lineRule="auto"/>
        <w:ind w:left="1416"/>
        <w:jc w:val="both"/>
        <w:rPr>
          <w:rFonts w:ascii="Arial" w:hAnsi="Arial" w:cs="Arial"/>
          <w:sz w:val="24"/>
          <w:szCs w:val="24"/>
        </w:rPr>
      </w:pPr>
      <w:r w:rsidRPr="00C34325">
        <w:rPr>
          <w:rFonts w:ascii="Arial" w:hAnsi="Arial" w:cs="Arial"/>
          <w:sz w:val="24"/>
          <w:szCs w:val="24"/>
        </w:rPr>
        <w:t>Desde el punto de vista cultural, el</w:t>
      </w:r>
      <w:r w:rsidRPr="007356CA">
        <w:rPr>
          <w:rFonts w:ascii="Arial" w:hAnsi="Arial" w:cs="Arial"/>
          <w:b/>
          <w:sz w:val="24"/>
          <w:szCs w:val="24"/>
        </w:rPr>
        <w:t xml:space="preserve"> </w:t>
      </w:r>
      <w:proofErr w:type="spellStart"/>
      <w:r w:rsidRPr="007356CA">
        <w:rPr>
          <w:rFonts w:ascii="Arial" w:hAnsi="Arial" w:cs="Arial"/>
          <w:b/>
          <w:sz w:val="24"/>
          <w:szCs w:val="24"/>
        </w:rPr>
        <w:t>chaku</w:t>
      </w:r>
      <w:proofErr w:type="spellEnd"/>
      <w:r w:rsidRPr="00C34325">
        <w:rPr>
          <w:rFonts w:ascii="Arial" w:hAnsi="Arial" w:cs="Arial"/>
          <w:sz w:val="24"/>
          <w:szCs w:val="24"/>
        </w:rPr>
        <w:t xml:space="preserve"> tiene un importante rol en la recuperación de una costumbre ancestral. Los </w:t>
      </w:r>
      <w:proofErr w:type="spellStart"/>
      <w:r w:rsidRPr="007356CA">
        <w:rPr>
          <w:rFonts w:ascii="Arial" w:hAnsi="Arial" w:cs="Arial"/>
          <w:b/>
          <w:sz w:val="24"/>
          <w:szCs w:val="24"/>
        </w:rPr>
        <w:t>chakus</w:t>
      </w:r>
      <w:proofErr w:type="spellEnd"/>
      <w:r w:rsidRPr="007356CA">
        <w:rPr>
          <w:rFonts w:ascii="Arial" w:hAnsi="Arial" w:cs="Arial"/>
          <w:b/>
          <w:sz w:val="24"/>
          <w:szCs w:val="24"/>
        </w:rPr>
        <w:t xml:space="preserve"> </w:t>
      </w:r>
      <w:r w:rsidRPr="00C34325">
        <w:rPr>
          <w:rFonts w:ascii="Arial" w:hAnsi="Arial" w:cs="Arial"/>
          <w:sz w:val="24"/>
          <w:szCs w:val="24"/>
        </w:rPr>
        <w:t>también son importantes desde el punto de vista social ya que, como comprobamos con nuestra visita, son vividos como una fiesta por las comunidades.</w:t>
      </w:r>
      <w:r w:rsidR="007356CA">
        <w:rPr>
          <w:rFonts w:ascii="Arial" w:hAnsi="Arial" w:cs="Arial"/>
          <w:sz w:val="24"/>
          <w:szCs w:val="24"/>
        </w:rPr>
        <w:t xml:space="preserve"> </w:t>
      </w:r>
    </w:p>
    <w:p w:rsidR="00C34325" w:rsidRDefault="0019391D" w:rsidP="00C111FB">
      <w:pPr>
        <w:spacing w:line="480" w:lineRule="auto"/>
        <w:ind w:left="1416"/>
        <w:jc w:val="both"/>
        <w:rPr>
          <w:rFonts w:ascii="Arial" w:hAnsi="Arial" w:cs="Arial"/>
          <w:sz w:val="24"/>
          <w:szCs w:val="24"/>
        </w:rPr>
      </w:pPr>
      <w:proofErr w:type="spellStart"/>
      <w:r>
        <w:rPr>
          <w:rFonts w:ascii="Arial" w:hAnsi="Arial" w:cs="Arial"/>
          <w:b/>
          <w:sz w:val="24"/>
          <w:szCs w:val="24"/>
        </w:rPr>
        <w:t>SOLIR</w:t>
      </w:r>
      <w:proofErr w:type="spellEnd"/>
      <w:r>
        <w:rPr>
          <w:rFonts w:ascii="Arial" w:hAnsi="Arial" w:cs="Arial"/>
          <w:b/>
          <w:sz w:val="24"/>
          <w:szCs w:val="24"/>
        </w:rPr>
        <w:t xml:space="preserve"> R (200</w:t>
      </w:r>
      <w:r w:rsidR="00C111FB" w:rsidRPr="007356CA">
        <w:rPr>
          <w:rFonts w:ascii="Arial" w:hAnsi="Arial" w:cs="Arial"/>
          <w:b/>
          <w:sz w:val="24"/>
          <w:szCs w:val="24"/>
        </w:rPr>
        <w:t>6)</w:t>
      </w:r>
      <w:r w:rsidR="00C111FB">
        <w:rPr>
          <w:rFonts w:ascii="Arial" w:hAnsi="Arial" w:cs="Arial"/>
          <w:sz w:val="24"/>
          <w:szCs w:val="24"/>
        </w:rPr>
        <w:t xml:space="preserve"> dice e</w:t>
      </w:r>
      <w:r w:rsidR="00C34325" w:rsidRPr="00C34325">
        <w:rPr>
          <w:rFonts w:ascii="Arial" w:hAnsi="Arial" w:cs="Arial"/>
          <w:sz w:val="24"/>
          <w:szCs w:val="24"/>
        </w:rPr>
        <w:t xml:space="preserve">l manejo de la vicuña podría tener un impacto social muy importante y ser una vía para facilitar </w:t>
      </w:r>
      <w:r w:rsidR="00C111FB">
        <w:rPr>
          <w:rFonts w:ascii="Arial" w:hAnsi="Arial" w:cs="Arial"/>
          <w:sz w:val="24"/>
          <w:szCs w:val="24"/>
        </w:rPr>
        <w:t>el</w:t>
      </w:r>
      <w:r w:rsidR="00C34325" w:rsidRPr="00C34325">
        <w:rPr>
          <w:rFonts w:ascii="Arial" w:hAnsi="Arial" w:cs="Arial"/>
          <w:sz w:val="24"/>
          <w:szCs w:val="24"/>
        </w:rPr>
        <w:t xml:space="preserve"> desarrollo de las comunidades andinas. Esta rica oportunidad no está siendo aprovechada. La ausencia de significativos beneficios directos e indirectos para los comuneros se traduce en un limitado impacto social. El manejo poco democrático de fondos y la escasa participación en la toma de decisiones dentro de las comunidades se traduce en la perpetuación de estructuras de poder y sumisión.</w:t>
      </w:r>
      <w:r w:rsidR="000E30C5">
        <w:rPr>
          <w:rFonts w:ascii="Arial" w:hAnsi="Arial" w:cs="Arial"/>
          <w:sz w:val="24"/>
          <w:szCs w:val="24"/>
        </w:rPr>
        <w:t xml:space="preserve"> </w:t>
      </w:r>
      <w:r w:rsidR="00C34325" w:rsidRPr="00C34325">
        <w:rPr>
          <w:rFonts w:ascii="Arial" w:hAnsi="Arial" w:cs="Arial"/>
          <w:sz w:val="24"/>
          <w:szCs w:val="24"/>
        </w:rPr>
        <w:t>Para que el manejo comunitario de vicuñas sea sostenible es importante que se cumpla la meta de mejorar la calidad de vida de las comunidades involucradas en el manejo. Para que esto suceda hace falta fortalecer a las instituciones comunitarias, asegurar transparencia en el manejo de fondos y una distribución equitativa de las posibles ganancias. La adquisición de poder y</w:t>
      </w:r>
      <w:r w:rsidR="00C111FB">
        <w:rPr>
          <w:rFonts w:ascii="Arial" w:hAnsi="Arial" w:cs="Arial"/>
          <w:sz w:val="24"/>
          <w:szCs w:val="24"/>
        </w:rPr>
        <w:t xml:space="preserve"> capacidad de negociación por parte de los comuneros atribuirla a la sustentabilidad del proyecto. </w:t>
      </w:r>
    </w:p>
    <w:p w:rsidR="0019391D" w:rsidRDefault="0019391D" w:rsidP="00C111FB">
      <w:pPr>
        <w:spacing w:line="480" w:lineRule="auto"/>
        <w:ind w:left="1416"/>
        <w:jc w:val="both"/>
        <w:rPr>
          <w:rFonts w:ascii="Arial" w:hAnsi="Arial" w:cs="Arial"/>
          <w:sz w:val="24"/>
          <w:szCs w:val="24"/>
        </w:rPr>
      </w:pPr>
    </w:p>
    <w:p w:rsidR="0019391D" w:rsidRDefault="0019391D" w:rsidP="00C111FB">
      <w:pPr>
        <w:spacing w:line="480" w:lineRule="auto"/>
        <w:ind w:left="1416"/>
        <w:jc w:val="both"/>
        <w:rPr>
          <w:rFonts w:ascii="Arial" w:hAnsi="Arial" w:cs="Arial"/>
          <w:sz w:val="24"/>
          <w:szCs w:val="24"/>
        </w:rPr>
      </w:pPr>
    </w:p>
    <w:p w:rsidR="00A66181" w:rsidRPr="00A66181" w:rsidRDefault="00A66181" w:rsidP="00715913">
      <w:pPr>
        <w:pStyle w:val="Sinespaciado"/>
        <w:numPr>
          <w:ilvl w:val="1"/>
          <w:numId w:val="21"/>
        </w:numPr>
        <w:spacing w:line="480" w:lineRule="auto"/>
        <w:jc w:val="both"/>
        <w:outlineLvl w:val="2"/>
        <w:rPr>
          <w:rFonts w:ascii="Arial" w:hAnsi="Arial" w:cs="Arial"/>
          <w:b/>
          <w:sz w:val="24"/>
          <w:szCs w:val="24"/>
        </w:rPr>
      </w:pPr>
      <w:bookmarkStart w:id="65" w:name="_Toc514353161"/>
      <w:r w:rsidRPr="00A66181">
        <w:rPr>
          <w:rFonts w:ascii="Arial" w:hAnsi="Arial" w:cs="Arial"/>
          <w:b/>
          <w:sz w:val="24"/>
          <w:szCs w:val="24"/>
        </w:rPr>
        <w:lastRenderedPageBreak/>
        <w:t>Conceptos rela</w:t>
      </w:r>
      <w:r w:rsidR="00DE78F2">
        <w:rPr>
          <w:rFonts w:ascii="Arial" w:hAnsi="Arial" w:cs="Arial"/>
          <w:b/>
          <w:sz w:val="24"/>
          <w:szCs w:val="24"/>
        </w:rPr>
        <w:t>tivos a dinámica de poblaciones</w:t>
      </w:r>
      <w:bookmarkEnd w:id="65"/>
    </w:p>
    <w:p w:rsidR="00A66181" w:rsidRPr="00A66181" w:rsidRDefault="00A66181" w:rsidP="00DE78F2">
      <w:pPr>
        <w:pStyle w:val="Sinespaciado"/>
        <w:spacing w:line="480" w:lineRule="auto"/>
        <w:ind w:left="1416"/>
        <w:jc w:val="both"/>
        <w:rPr>
          <w:rFonts w:ascii="Arial" w:hAnsi="Arial" w:cs="Arial"/>
          <w:sz w:val="24"/>
          <w:szCs w:val="24"/>
        </w:rPr>
      </w:pPr>
      <w:r w:rsidRPr="00A66181">
        <w:rPr>
          <w:rFonts w:ascii="Arial" w:hAnsi="Arial" w:cs="Arial"/>
          <w:sz w:val="24"/>
          <w:szCs w:val="24"/>
        </w:rPr>
        <w:t xml:space="preserve">El manejo de </w:t>
      </w:r>
      <w:r w:rsidR="00DE78F2">
        <w:rPr>
          <w:rFonts w:ascii="Arial" w:hAnsi="Arial" w:cs="Arial"/>
          <w:sz w:val="24"/>
          <w:szCs w:val="24"/>
        </w:rPr>
        <w:t xml:space="preserve">las poblaciones de vicuñas </w:t>
      </w:r>
      <w:r>
        <w:rPr>
          <w:rFonts w:ascii="Arial" w:hAnsi="Arial" w:cs="Arial"/>
          <w:sz w:val="24"/>
          <w:szCs w:val="24"/>
        </w:rPr>
        <w:t>silves</w:t>
      </w:r>
      <w:r w:rsidRPr="00A66181">
        <w:rPr>
          <w:rFonts w:ascii="Arial" w:hAnsi="Arial" w:cs="Arial"/>
          <w:sz w:val="24"/>
          <w:szCs w:val="24"/>
        </w:rPr>
        <w:t>tre se sustenta</w:t>
      </w:r>
      <w:r>
        <w:rPr>
          <w:rFonts w:ascii="Arial" w:hAnsi="Arial" w:cs="Arial"/>
          <w:sz w:val="24"/>
          <w:szCs w:val="24"/>
        </w:rPr>
        <w:t xml:space="preserve"> en los conceptos básicos de di</w:t>
      </w:r>
      <w:r w:rsidRPr="00A66181">
        <w:rPr>
          <w:rFonts w:ascii="Arial" w:hAnsi="Arial" w:cs="Arial"/>
          <w:sz w:val="24"/>
          <w:szCs w:val="24"/>
        </w:rPr>
        <w:t xml:space="preserve">námica de poblaciones (cualidades genéticas, tamaño de la población, proporción de sexos y edades, tasas </w:t>
      </w:r>
      <w:r>
        <w:rPr>
          <w:rFonts w:ascii="Arial" w:hAnsi="Arial" w:cs="Arial"/>
          <w:sz w:val="24"/>
          <w:szCs w:val="24"/>
        </w:rPr>
        <w:t>de natalidad, mortalidad, creci</w:t>
      </w:r>
      <w:r w:rsidRPr="00A66181">
        <w:rPr>
          <w:rFonts w:ascii="Arial" w:hAnsi="Arial" w:cs="Arial"/>
          <w:sz w:val="24"/>
          <w:szCs w:val="24"/>
        </w:rPr>
        <w:t>miento y migración) y las condiciones ambientales que modelan estas características. Dicho manejo es, fundamentalmente, un problema de gestión de hábitat y de la aplicación de una estrategia de cosecha para lograr el máximo de producción de la población. La administración de esta producción consiste en la aplicación de una adecuada estrategia de cosecha, la que se relaciona con la magnitud (sexos específicos y edades o clases de éstas) y la oportu</w:t>
      </w:r>
      <w:r>
        <w:rPr>
          <w:rFonts w:ascii="Arial" w:hAnsi="Arial" w:cs="Arial"/>
          <w:sz w:val="24"/>
          <w:szCs w:val="24"/>
        </w:rPr>
        <w:t>nidad</w:t>
      </w:r>
      <w:r w:rsidR="00DE78F2">
        <w:rPr>
          <w:rFonts w:ascii="Arial" w:hAnsi="Arial" w:cs="Arial"/>
          <w:sz w:val="24"/>
          <w:szCs w:val="24"/>
        </w:rPr>
        <w:t xml:space="preserve"> </w:t>
      </w:r>
      <w:r>
        <w:rPr>
          <w:rFonts w:ascii="Arial" w:hAnsi="Arial" w:cs="Arial"/>
          <w:sz w:val="24"/>
          <w:szCs w:val="24"/>
        </w:rPr>
        <w:t>refe</w:t>
      </w:r>
      <w:r w:rsidRPr="00A66181">
        <w:rPr>
          <w:rFonts w:ascii="Arial" w:hAnsi="Arial" w:cs="Arial"/>
          <w:sz w:val="24"/>
          <w:szCs w:val="24"/>
        </w:rPr>
        <w:t xml:space="preserve">rida al momento del año en que se efectúa la cosecha </w:t>
      </w:r>
      <w:r w:rsidRPr="00DE78F2">
        <w:rPr>
          <w:rFonts w:ascii="Arial" w:hAnsi="Arial" w:cs="Arial"/>
          <w:b/>
          <w:sz w:val="24"/>
          <w:szCs w:val="24"/>
        </w:rPr>
        <w:t>(</w:t>
      </w:r>
      <w:proofErr w:type="spellStart"/>
      <w:r w:rsidRPr="00DE78F2">
        <w:rPr>
          <w:rFonts w:ascii="Arial" w:hAnsi="Arial" w:cs="Arial"/>
          <w:b/>
          <w:sz w:val="24"/>
          <w:szCs w:val="24"/>
        </w:rPr>
        <w:t>Savidge</w:t>
      </w:r>
      <w:proofErr w:type="spellEnd"/>
      <w:r w:rsidRPr="00DE78F2">
        <w:rPr>
          <w:rFonts w:ascii="Arial" w:hAnsi="Arial" w:cs="Arial"/>
          <w:b/>
          <w:sz w:val="24"/>
          <w:szCs w:val="24"/>
        </w:rPr>
        <w:t xml:space="preserve"> y </w:t>
      </w:r>
      <w:proofErr w:type="spellStart"/>
      <w:r w:rsidRPr="00DE78F2">
        <w:rPr>
          <w:rFonts w:ascii="Arial" w:hAnsi="Arial" w:cs="Arial"/>
          <w:b/>
          <w:sz w:val="24"/>
          <w:szCs w:val="24"/>
        </w:rPr>
        <w:t>Ziesenis</w:t>
      </w:r>
      <w:proofErr w:type="spellEnd"/>
      <w:r w:rsidRPr="00DE78F2">
        <w:rPr>
          <w:rFonts w:ascii="Arial" w:hAnsi="Arial" w:cs="Arial"/>
          <w:b/>
          <w:sz w:val="24"/>
          <w:szCs w:val="24"/>
        </w:rPr>
        <w:t>, 1987).</w:t>
      </w:r>
    </w:p>
    <w:p w:rsidR="00A66181" w:rsidRPr="00A66181" w:rsidRDefault="00A66181" w:rsidP="00DE78F2">
      <w:pPr>
        <w:pStyle w:val="Sinespaciado"/>
        <w:spacing w:line="480" w:lineRule="auto"/>
        <w:ind w:left="1416"/>
        <w:jc w:val="both"/>
        <w:rPr>
          <w:rFonts w:ascii="Arial" w:hAnsi="Arial" w:cs="Arial"/>
          <w:sz w:val="24"/>
          <w:szCs w:val="24"/>
        </w:rPr>
      </w:pPr>
      <w:r w:rsidRPr="00A66181">
        <w:rPr>
          <w:rFonts w:ascii="Arial" w:hAnsi="Arial" w:cs="Arial"/>
          <w:sz w:val="24"/>
          <w:szCs w:val="24"/>
        </w:rPr>
        <w:t xml:space="preserve">El crecimiento de una población, o decrecimiento, es la cualidad que mejor refleja su dinámica; al respecto, el cálculo de la tasa de cambio per cápita entre una generación y otra suele ser </w:t>
      </w:r>
      <w:r>
        <w:rPr>
          <w:rFonts w:ascii="Arial" w:hAnsi="Arial" w:cs="Arial"/>
          <w:sz w:val="24"/>
          <w:szCs w:val="24"/>
        </w:rPr>
        <w:t>usada como antecedente para com</w:t>
      </w:r>
      <w:r w:rsidRPr="00A66181">
        <w:rPr>
          <w:rFonts w:ascii="Arial" w:hAnsi="Arial" w:cs="Arial"/>
          <w:sz w:val="24"/>
          <w:szCs w:val="24"/>
        </w:rPr>
        <w:t>prender dicha condición. Se entiende que la variabilidad en el crecimiento geométrico de una población</w:t>
      </w:r>
      <w:r>
        <w:rPr>
          <w:rFonts w:ascii="Arial" w:hAnsi="Arial" w:cs="Arial"/>
          <w:sz w:val="24"/>
          <w:szCs w:val="24"/>
        </w:rPr>
        <w:t xml:space="preserve"> es la condición general denomi</w:t>
      </w:r>
      <w:r w:rsidRPr="00A66181">
        <w:rPr>
          <w:rFonts w:ascii="Arial" w:hAnsi="Arial" w:cs="Arial"/>
          <w:sz w:val="24"/>
          <w:szCs w:val="24"/>
        </w:rPr>
        <w:t>nada dinámica de poblaciones.</w:t>
      </w:r>
    </w:p>
    <w:p w:rsidR="00A66181" w:rsidRPr="00A66181" w:rsidRDefault="00A66181" w:rsidP="0031368F">
      <w:pPr>
        <w:pStyle w:val="Sinespaciado"/>
        <w:spacing w:line="480" w:lineRule="auto"/>
        <w:ind w:left="1416"/>
        <w:jc w:val="both"/>
        <w:rPr>
          <w:rFonts w:ascii="Arial" w:hAnsi="Arial" w:cs="Arial"/>
          <w:sz w:val="24"/>
          <w:szCs w:val="24"/>
        </w:rPr>
      </w:pPr>
      <w:r w:rsidRPr="00A66181">
        <w:rPr>
          <w:rFonts w:ascii="Arial" w:hAnsi="Arial" w:cs="Arial"/>
          <w:sz w:val="24"/>
          <w:szCs w:val="24"/>
        </w:rPr>
        <w:t>Un modelo que permite comprender la dinámica de una pobl</w:t>
      </w:r>
      <w:r>
        <w:rPr>
          <w:rFonts w:ascii="Arial" w:hAnsi="Arial" w:cs="Arial"/>
          <w:sz w:val="24"/>
          <w:szCs w:val="24"/>
        </w:rPr>
        <w:t xml:space="preserve">ación es el descrito por </w:t>
      </w:r>
      <w:proofErr w:type="spellStart"/>
      <w:r w:rsidRPr="0031368F">
        <w:rPr>
          <w:rFonts w:ascii="Arial" w:hAnsi="Arial" w:cs="Arial"/>
          <w:b/>
          <w:sz w:val="24"/>
          <w:szCs w:val="24"/>
        </w:rPr>
        <w:t>Berryman</w:t>
      </w:r>
      <w:proofErr w:type="spellEnd"/>
      <w:r w:rsidRPr="0031368F">
        <w:rPr>
          <w:rFonts w:ascii="Arial" w:hAnsi="Arial" w:cs="Arial"/>
          <w:b/>
          <w:sz w:val="24"/>
          <w:szCs w:val="24"/>
        </w:rPr>
        <w:t xml:space="preserve"> (2003),</w:t>
      </w:r>
      <w:r w:rsidRPr="00A66181">
        <w:rPr>
          <w:rFonts w:ascii="Arial" w:hAnsi="Arial" w:cs="Arial"/>
          <w:sz w:val="24"/>
          <w:szCs w:val="24"/>
        </w:rPr>
        <w:t xml:space="preserve"> como la función R. El cálculo</w:t>
      </w:r>
      <w:r>
        <w:rPr>
          <w:rFonts w:ascii="Arial" w:hAnsi="Arial" w:cs="Arial"/>
          <w:sz w:val="24"/>
          <w:szCs w:val="24"/>
        </w:rPr>
        <w:t xml:space="preserve"> de la función R es: d/</w:t>
      </w:r>
      <w:proofErr w:type="spellStart"/>
      <w:proofErr w:type="gramStart"/>
      <w:r>
        <w:rPr>
          <w:rFonts w:ascii="Arial" w:hAnsi="Arial" w:cs="Arial"/>
          <w:sz w:val="24"/>
          <w:szCs w:val="24"/>
        </w:rPr>
        <w:t>dt</w:t>
      </w:r>
      <w:proofErr w:type="spellEnd"/>
      <w:r>
        <w:rPr>
          <w:rFonts w:ascii="Arial" w:hAnsi="Arial" w:cs="Arial"/>
          <w:sz w:val="24"/>
          <w:szCs w:val="24"/>
        </w:rPr>
        <w:t>(</w:t>
      </w:r>
      <w:proofErr w:type="gramEnd"/>
      <w:r>
        <w:rPr>
          <w:rFonts w:ascii="Arial" w:hAnsi="Arial" w:cs="Arial"/>
          <w:sz w:val="24"/>
          <w:szCs w:val="24"/>
        </w:rPr>
        <w:t xml:space="preserve">in N) </w:t>
      </w:r>
      <w:r w:rsidRPr="00A66181">
        <w:rPr>
          <w:rFonts w:ascii="Arial" w:hAnsi="Arial" w:cs="Arial"/>
          <w:sz w:val="24"/>
          <w:szCs w:val="24"/>
        </w:rPr>
        <w:t>R = constante; donde N es el valor de la densidad de la población y R es el logaritmo natural de la tasa per cápita de cambio (d).</w:t>
      </w:r>
    </w:p>
    <w:p w:rsidR="00A66181" w:rsidRPr="00A66181" w:rsidRDefault="00A66181" w:rsidP="0031368F">
      <w:pPr>
        <w:pStyle w:val="Sinespaciado"/>
        <w:spacing w:line="480" w:lineRule="auto"/>
        <w:ind w:left="1416"/>
        <w:jc w:val="both"/>
        <w:rPr>
          <w:rFonts w:ascii="Arial" w:hAnsi="Arial" w:cs="Arial"/>
          <w:sz w:val="24"/>
          <w:szCs w:val="24"/>
        </w:rPr>
      </w:pPr>
      <w:r w:rsidRPr="00A66181">
        <w:rPr>
          <w:rFonts w:ascii="Arial" w:hAnsi="Arial" w:cs="Arial"/>
          <w:sz w:val="24"/>
          <w:szCs w:val="24"/>
        </w:rPr>
        <w:lastRenderedPageBreak/>
        <w:t xml:space="preserve">La función R, se puede definir también como: R = </w:t>
      </w:r>
      <w:proofErr w:type="gramStart"/>
      <w:r w:rsidRPr="00A66181">
        <w:rPr>
          <w:rFonts w:ascii="Arial" w:hAnsi="Arial" w:cs="Arial"/>
          <w:sz w:val="24"/>
          <w:szCs w:val="24"/>
        </w:rPr>
        <w:t>f(</w:t>
      </w:r>
      <w:proofErr w:type="spellStart"/>
      <w:proofErr w:type="gramEnd"/>
      <w:r w:rsidRPr="00A66181">
        <w:rPr>
          <w:rFonts w:ascii="Arial" w:hAnsi="Arial" w:cs="Arial"/>
          <w:sz w:val="24"/>
          <w:szCs w:val="24"/>
        </w:rPr>
        <w:t>B,C,P</w:t>
      </w:r>
      <w:proofErr w:type="spellEnd"/>
      <w:r w:rsidRPr="00A66181">
        <w:rPr>
          <w:rFonts w:ascii="Arial" w:hAnsi="Arial" w:cs="Arial"/>
          <w:sz w:val="24"/>
          <w:szCs w:val="24"/>
        </w:rPr>
        <w:t xml:space="preserve">); donde B corresponde a los factores biológicos, G son </w:t>
      </w:r>
      <w:r>
        <w:rPr>
          <w:rFonts w:ascii="Arial" w:hAnsi="Arial" w:cs="Arial"/>
          <w:sz w:val="24"/>
          <w:szCs w:val="24"/>
        </w:rPr>
        <w:t>l</w:t>
      </w:r>
      <w:r w:rsidRPr="00A66181">
        <w:rPr>
          <w:rFonts w:ascii="Arial" w:hAnsi="Arial" w:cs="Arial"/>
          <w:sz w:val="24"/>
          <w:szCs w:val="24"/>
        </w:rPr>
        <w:t>as cualidades genéticas y P el cúmulo de factores abióticos. Esta condición incluye una relación de nulidad, esto es, que el principio debe leerse así: "todas las poblaciones silvestres crecen a una tasa de crecimiento constante (dadas por B y G) cuando no son afectadas por otras fuerzas en sus ambientes naturales (dados por B y P)".</w:t>
      </w:r>
    </w:p>
    <w:p w:rsidR="00A66181" w:rsidRPr="00A66181" w:rsidRDefault="00A66181" w:rsidP="0031368F">
      <w:pPr>
        <w:pStyle w:val="Sinespaciado"/>
        <w:spacing w:line="480" w:lineRule="auto"/>
        <w:ind w:left="1416"/>
        <w:jc w:val="both"/>
        <w:rPr>
          <w:rFonts w:ascii="Arial" w:hAnsi="Arial" w:cs="Arial"/>
          <w:sz w:val="24"/>
          <w:szCs w:val="24"/>
        </w:rPr>
      </w:pPr>
      <w:r w:rsidRPr="00A66181">
        <w:rPr>
          <w:rFonts w:ascii="Arial" w:hAnsi="Arial" w:cs="Arial"/>
          <w:sz w:val="24"/>
          <w:szCs w:val="24"/>
        </w:rPr>
        <w:t xml:space="preserve">La función R </w:t>
      </w:r>
      <w:r>
        <w:rPr>
          <w:rFonts w:ascii="Arial" w:hAnsi="Arial" w:cs="Arial"/>
          <w:sz w:val="24"/>
          <w:szCs w:val="24"/>
        </w:rPr>
        <w:t>es ampliamente usada en la lite</w:t>
      </w:r>
      <w:r w:rsidRPr="00A66181">
        <w:rPr>
          <w:rFonts w:ascii="Arial" w:hAnsi="Arial" w:cs="Arial"/>
          <w:sz w:val="24"/>
          <w:szCs w:val="24"/>
        </w:rPr>
        <w:t>ratura como modelo descriptivo de la dinámica de una población y puede ser desarrollada y compuesta desde distintas aproximaciones complementari</w:t>
      </w:r>
      <w:r>
        <w:rPr>
          <w:rFonts w:ascii="Arial" w:hAnsi="Arial" w:cs="Arial"/>
          <w:sz w:val="24"/>
          <w:szCs w:val="24"/>
        </w:rPr>
        <w:t>as. Una de ellas puede ser, com</w:t>
      </w:r>
      <w:r w:rsidRPr="00A66181">
        <w:rPr>
          <w:rFonts w:ascii="Arial" w:hAnsi="Arial" w:cs="Arial"/>
          <w:sz w:val="24"/>
          <w:szCs w:val="24"/>
        </w:rPr>
        <w:t>prender a la población en funció</w:t>
      </w:r>
      <w:r>
        <w:rPr>
          <w:rFonts w:ascii="Arial" w:hAnsi="Arial" w:cs="Arial"/>
          <w:sz w:val="24"/>
          <w:szCs w:val="24"/>
        </w:rPr>
        <w:t>n de los even</w:t>
      </w:r>
      <w:r w:rsidRPr="00A66181">
        <w:rPr>
          <w:rFonts w:ascii="Arial" w:hAnsi="Arial" w:cs="Arial"/>
          <w:sz w:val="24"/>
          <w:szCs w:val="24"/>
        </w:rPr>
        <w:t>tos de migración: R = /-£, esto es, los que inmigran (I; incluidos los nacimientos) y los que emigran (E; incluidos los muertos).</w:t>
      </w:r>
    </w:p>
    <w:p w:rsidR="00A66181" w:rsidRPr="00A66181" w:rsidRDefault="00A66181" w:rsidP="00715913">
      <w:pPr>
        <w:pStyle w:val="Sinespaciado"/>
        <w:numPr>
          <w:ilvl w:val="1"/>
          <w:numId w:val="21"/>
        </w:numPr>
        <w:spacing w:line="480" w:lineRule="auto"/>
        <w:jc w:val="both"/>
        <w:outlineLvl w:val="2"/>
        <w:rPr>
          <w:rFonts w:ascii="Arial" w:hAnsi="Arial" w:cs="Arial"/>
          <w:b/>
          <w:sz w:val="24"/>
          <w:szCs w:val="24"/>
        </w:rPr>
      </w:pPr>
      <w:bookmarkStart w:id="66" w:name="_Toc514353162"/>
      <w:r w:rsidRPr="00A66181">
        <w:rPr>
          <w:rFonts w:ascii="Arial" w:hAnsi="Arial" w:cs="Arial"/>
          <w:b/>
          <w:sz w:val="24"/>
          <w:szCs w:val="24"/>
        </w:rPr>
        <w:t>Cálculo del rendimiento sostenido</w:t>
      </w:r>
      <w:bookmarkEnd w:id="66"/>
    </w:p>
    <w:p w:rsidR="00A66181" w:rsidRPr="00A66181" w:rsidRDefault="00A66181" w:rsidP="0031368F">
      <w:pPr>
        <w:pStyle w:val="Sinespaciado"/>
        <w:spacing w:line="480" w:lineRule="auto"/>
        <w:ind w:left="1416"/>
        <w:jc w:val="both"/>
        <w:rPr>
          <w:rFonts w:ascii="Arial" w:hAnsi="Arial" w:cs="Arial"/>
          <w:sz w:val="24"/>
          <w:szCs w:val="24"/>
        </w:rPr>
      </w:pPr>
      <w:r w:rsidRPr="00A66181">
        <w:rPr>
          <w:rFonts w:ascii="Arial" w:hAnsi="Arial" w:cs="Arial"/>
          <w:sz w:val="24"/>
          <w:szCs w:val="24"/>
        </w:rPr>
        <w:t>El rendimiento sostenido es el número o biomasa de animales que pueden ser extraídos de una población durante un largo período de tiempo, asegurándose la permanencia del recurso.</w:t>
      </w:r>
    </w:p>
    <w:p w:rsidR="00A66181" w:rsidRPr="00A66181" w:rsidRDefault="00A66181" w:rsidP="0031368F">
      <w:pPr>
        <w:pStyle w:val="Sinespaciado"/>
        <w:spacing w:line="480" w:lineRule="auto"/>
        <w:ind w:left="1416"/>
        <w:jc w:val="both"/>
        <w:rPr>
          <w:rFonts w:ascii="Arial" w:hAnsi="Arial" w:cs="Arial"/>
          <w:sz w:val="24"/>
          <w:szCs w:val="24"/>
        </w:rPr>
      </w:pPr>
      <w:r w:rsidRPr="00A66181">
        <w:rPr>
          <w:rFonts w:ascii="Arial" w:hAnsi="Arial" w:cs="Arial"/>
          <w:sz w:val="24"/>
          <w:szCs w:val="24"/>
        </w:rPr>
        <w:t>Existen diferentes formas de calcular la tasa de cosecha de una población, ya sea a través de ecuaciones exponenciales, ecuaciones lógicas o modelos de simulación. La utilización de la dinámica d</w:t>
      </w:r>
      <w:r>
        <w:rPr>
          <w:rFonts w:ascii="Arial" w:hAnsi="Arial" w:cs="Arial"/>
          <w:sz w:val="24"/>
          <w:szCs w:val="24"/>
        </w:rPr>
        <w:t>e la población, como modelo des</w:t>
      </w:r>
      <w:r w:rsidRPr="00A66181">
        <w:rPr>
          <w:rFonts w:ascii="Arial" w:hAnsi="Arial" w:cs="Arial"/>
          <w:sz w:val="24"/>
          <w:szCs w:val="24"/>
        </w:rPr>
        <w:t>criptor del re</w:t>
      </w:r>
      <w:r>
        <w:rPr>
          <w:rFonts w:ascii="Arial" w:hAnsi="Arial" w:cs="Arial"/>
          <w:sz w:val="24"/>
          <w:szCs w:val="24"/>
        </w:rPr>
        <w:t>ndimiento sostenido, debe consi</w:t>
      </w:r>
      <w:r w:rsidRPr="00A66181">
        <w:rPr>
          <w:rFonts w:ascii="Arial" w:hAnsi="Arial" w:cs="Arial"/>
          <w:sz w:val="24"/>
          <w:szCs w:val="24"/>
        </w:rPr>
        <w:t>derar, al menos, l</w:t>
      </w:r>
      <w:r>
        <w:rPr>
          <w:rFonts w:ascii="Arial" w:hAnsi="Arial" w:cs="Arial"/>
          <w:sz w:val="24"/>
          <w:szCs w:val="24"/>
        </w:rPr>
        <w:t>os siguientes principios pobla</w:t>
      </w:r>
      <w:r w:rsidRPr="00A66181">
        <w:rPr>
          <w:rFonts w:ascii="Arial" w:hAnsi="Arial" w:cs="Arial"/>
          <w:sz w:val="24"/>
          <w:szCs w:val="24"/>
        </w:rPr>
        <w:t>cionales que conforman una dinámica natural:</w:t>
      </w:r>
    </w:p>
    <w:p w:rsidR="00A66181" w:rsidRPr="00A66181" w:rsidRDefault="00A66181" w:rsidP="00365ABB">
      <w:pPr>
        <w:pStyle w:val="Sinespaciado"/>
        <w:numPr>
          <w:ilvl w:val="0"/>
          <w:numId w:val="32"/>
        </w:numPr>
        <w:spacing w:line="480" w:lineRule="auto"/>
        <w:ind w:left="1620"/>
        <w:jc w:val="both"/>
        <w:rPr>
          <w:rFonts w:ascii="Arial" w:hAnsi="Arial" w:cs="Arial"/>
          <w:sz w:val="24"/>
          <w:szCs w:val="24"/>
        </w:rPr>
      </w:pPr>
      <w:r w:rsidRPr="00365ABB">
        <w:rPr>
          <w:rFonts w:ascii="Arial" w:hAnsi="Arial" w:cs="Arial"/>
          <w:b/>
          <w:sz w:val="24"/>
          <w:szCs w:val="24"/>
        </w:rPr>
        <w:lastRenderedPageBreak/>
        <w:t>Crecimiento de una población:</w:t>
      </w:r>
      <w:r w:rsidRPr="00A66181">
        <w:rPr>
          <w:rFonts w:ascii="Arial" w:hAnsi="Arial" w:cs="Arial"/>
          <w:sz w:val="24"/>
          <w:szCs w:val="24"/>
        </w:rPr>
        <w:t xml:space="preserve"> una</w:t>
      </w:r>
      <w:r>
        <w:rPr>
          <w:rFonts w:ascii="Arial" w:hAnsi="Arial" w:cs="Arial"/>
          <w:sz w:val="24"/>
          <w:szCs w:val="24"/>
        </w:rPr>
        <w:t xml:space="preserve"> </w:t>
      </w:r>
      <w:r w:rsidRPr="00A66181">
        <w:rPr>
          <w:rFonts w:ascii="Arial" w:hAnsi="Arial" w:cs="Arial"/>
          <w:sz w:val="24"/>
          <w:szCs w:val="24"/>
        </w:rPr>
        <w:t>población cualquiera tiene una tasa de crecimiento que se explica por la función: d/d</w:t>
      </w:r>
      <w:proofErr w:type="gramStart"/>
      <w:r w:rsidRPr="00A66181">
        <w:rPr>
          <w:rFonts w:ascii="Arial" w:hAnsi="Arial" w:cs="Arial"/>
          <w:sz w:val="24"/>
          <w:szCs w:val="24"/>
        </w:rPr>
        <w:t>,(</w:t>
      </w:r>
      <w:proofErr w:type="spellStart"/>
      <w:proofErr w:type="gramEnd"/>
      <w:r w:rsidRPr="00A66181">
        <w:rPr>
          <w:rFonts w:ascii="Arial" w:hAnsi="Arial" w:cs="Arial"/>
          <w:sz w:val="24"/>
          <w:szCs w:val="24"/>
        </w:rPr>
        <w:t>ln</w:t>
      </w:r>
      <w:proofErr w:type="spellEnd"/>
      <w:r w:rsidRPr="00A66181">
        <w:rPr>
          <w:rFonts w:ascii="Arial" w:hAnsi="Arial" w:cs="Arial"/>
          <w:sz w:val="24"/>
          <w:szCs w:val="24"/>
        </w:rPr>
        <w:t xml:space="preserve"> N)=0; es decir, es una constante en el tiempo. Esta condición se desarrolla si los recursos so</w:t>
      </w:r>
      <w:r>
        <w:rPr>
          <w:rFonts w:ascii="Arial" w:hAnsi="Arial" w:cs="Arial"/>
          <w:sz w:val="24"/>
          <w:szCs w:val="24"/>
        </w:rPr>
        <w:t>n ilimitados (crecimiento geomé</w:t>
      </w:r>
      <w:r w:rsidRPr="00A66181">
        <w:rPr>
          <w:rFonts w:ascii="Arial" w:hAnsi="Arial" w:cs="Arial"/>
          <w:sz w:val="24"/>
          <w:szCs w:val="24"/>
        </w:rPr>
        <w:t>trico).</w:t>
      </w:r>
    </w:p>
    <w:p w:rsidR="00A66181" w:rsidRPr="00A66181" w:rsidRDefault="00A66181" w:rsidP="00365ABB">
      <w:pPr>
        <w:pStyle w:val="Sinespaciado"/>
        <w:numPr>
          <w:ilvl w:val="0"/>
          <w:numId w:val="32"/>
        </w:numPr>
        <w:spacing w:line="480" w:lineRule="auto"/>
        <w:ind w:left="1620"/>
        <w:jc w:val="both"/>
        <w:rPr>
          <w:rFonts w:ascii="Arial" w:hAnsi="Arial" w:cs="Arial"/>
          <w:sz w:val="24"/>
          <w:szCs w:val="24"/>
        </w:rPr>
      </w:pPr>
      <w:r w:rsidRPr="00365ABB">
        <w:rPr>
          <w:rFonts w:ascii="Arial" w:hAnsi="Arial" w:cs="Arial"/>
          <w:b/>
          <w:sz w:val="24"/>
          <w:szCs w:val="24"/>
        </w:rPr>
        <w:t>Interacción entre los individuos de una población:</w:t>
      </w:r>
      <w:r>
        <w:rPr>
          <w:rFonts w:ascii="Arial" w:hAnsi="Arial" w:cs="Arial"/>
          <w:sz w:val="24"/>
          <w:szCs w:val="24"/>
        </w:rPr>
        <w:t xml:space="preserve"> los individuos que com</w:t>
      </w:r>
      <w:r w:rsidRPr="00A66181">
        <w:rPr>
          <w:rFonts w:ascii="Arial" w:hAnsi="Arial" w:cs="Arial"/>
          <w:sz w:val="24"/>
          <w:szCs w:val="24"/>
        </w:rPr>
        <w:t xml:space="preserve">ponen </w:t>
      </w:r>
      <w:r>
        <w:rPr>
          <w:rFonts w:ascii="Arial" w:hAnsi="Arial" w:cs="Arial"/>
          <w:sz w:val="24"/>
          <w:szCs w:val="24"/>
        </w:rPr>
        <w:t>una población interactúan coope</w:t>
      </w:r>
      <w:r w:rsidRPr="00A66181">
        <w:rPr>
          <w:rFonts w:ascii="Arial" w:hAnsi="Arial" w:cs="Arial"/>
          <w:sz w:val="24"/>
          <w:szCs w:val="24"/>
        </w:rPr>
        <w:t>rando (desarrollan acciones que ayudan al crecimiento</w:t>
      </w:r>
      <w:r>
        <w:rPr>
          <w:rFonts w:ascii="Arial" w:hAnsi="Arial" w:cs="Arial"/>
          <w:sz w:val="24"/>
          <w:szCs w:val="24"/>
        </w:rPr>
        <w:t xml:space="preserve"> de la población total) y/o com</w:t>
      </w:r>
      <w:r w:rsidRPr="00A66181">
        <w:rPr>
          <w:rFonts w:ascii="Arial" w:hAnsi="Arial" w:cs="Arial"/>
          <w:sz w:val="24"/>
          <w:szCs w:val="24"/>
        </w:rPr>
        <w:t>pitiendo (desarrollan acciones que limitan el crecimiento de la población total); es decir, estimulan y/o limitan el crecimiento de la población.</w:t>
      </w:r>
    </w:p>
    <w:p w:rsidR="00A66181" w:rsidRPr="00A66181" w:rsidRDefault="00A66181" w:rsidP="00365ABB">
      <w:pPr>
        <w:pStyle w:val="Sinespaciado"/>
        <w:numPr>
          <w:ilvl w:val="0"/>
          <w:numId w:val="32"/>
        </w:numPr>
        <w:spacing w:line="480" w:lineRule="auto"/>
        <w:ind w:left="1620"/>
        <w:jc w:val="both"/>
        <w:rPr>
          <w:rFonts w:ascii="Arial" w:hAnsi="Arial" w:cs="Arial"/>
          <w:sz w:val="24"/>
          <w:szCs w:val="24"/>
        </w:rPr>
      </w:pPr>
      <w:r w:rsidRPr="00365ABB">
        <w:rPr>
          <w:rFonts w:ascii="Arial" w:hAnsi="Arial" w:cs="Arial"/>
          <w:b/>
          <w:sz w:val="24"/>
          <w:szCs w:val="24"/>
        </w:rPr>
        <w:t>Factores limitantes:</w:t>
      </w:r>
      <w:r>
        <w:rPr>
          <w:rFonts w:ascii="Arial" w:hAnsi="Arial" w:cs="Arial"/>
          <w:sz w:val="24"/>
          <w:szCs w:val="24"/>
        </w:rPr>
        <w:t xml:space="preserve"> existen muchos fac</w:t>
      </w:r>
      <w:r w:rsidRPr="00A66181">
        <w:rPr>
          <w:rFonts w:ascii="Arial" w:hAnsi="Arial" w:cs="Arial"/>
          <w:sz w:val="24"/>
          <w:szCs w:val="24"/>
        </w:rPr>
        <w:t>tores limitantes del crecimiento total de la población; es decir, diversas acciones de origen biótico o abiótico, puedan causar la disminución de la tasa de crecimiento intrínseca de la población.</w:t>
      </w:r>
    </w:p>
    <w:p w:rsidR="00A66181" w:rsidRDefault="00A66181" w:rsidP="00365ABB">
      <w:pPr>
        <w:pStyle w:val="Sinespaciado"/>
        <w:numPr>
          <w:ilvl w:val="0"/>
          <w:numId w:val="32"/>
        </w:numPr>
        <w:spacing w:line="480" w:lineRule="auto"/>
        <w:ind w:left="1620"/>
        <w:jc w:val="both"/>
        <w:rPr>
          <w:rFonts w:ascii="Arial" w:hAnsi="Arial" w:cs="Arial"/>
          <w:sz w:val="24"/>
          <w:szCs w:val="24"/>
        </w:rPr>
      </w:pPr>
      <w:r w:rsidRPr="00365ABB">
        <w:rPr>
          <w:rFonts w:ascii="Arial" w:hAnsi="Arial" w:cs="Arial"/>
          <w:b/>
          <w:sz w:val="24"/>
          <w:szCs w:val="24"/>
        </w:rPr>
        <w:t>¿Cómo se usa la función R,</w:t>
      </w:r>
      <w:r w:rsidRPr="00A66181">
        <w:rPr>
          <w:rFonts w:ascii="Arial" w:hAnsi="Arial" w:cs="Arial"/>
          <w:sz w:val="24"/>
          <w:szCs w:val="24"/>
        </w:rPr>
        <w:t xml:space="preserve"> presentada en el punto anterior, para describir la dinámica de una población? Para ello hay que observar cómo se comporta dicha función con relación a las distintas densidades de una población en un ambiente dado. La figura 2 muestra la elipse que dibuja la fu</w:t>
      </w:r>
      <w:r w:rsidR="00365ABB">
        <w:rPr>
          <w:rFonts w:ascii="Arial" w:hAnsi="Arial" w:cs="Arial"/>
          <w:sz w:val="24"/>
          <w:szCs w:val="24"/>
        </w:rPr>
        <w:t xml:space="preserve">nción R en relación a </w:t>
      </w:r>
      <w:proofErr w:type="spellStart"/>
      <w:r w:rsidR="00365ABB">
        <w:rPr>
          <w:rFonts w:ascii="Arial" w:hAnsi="Arial" w:cs="Arial"/>
          <w:sz w:val="24"/>
          <w:szCs w:val="24"/>
        </w:rPr>
        <w:t>Nt</w:t>
      </w:r>
      <w:proofErr w:type="spellEnd"/>
      <w:r>
        <w:rPr>
          <w:rFonts w:ascii="Arial" w:hAnsi="Arial" w:cs="Arial"/>
          <w:sz w:val="24"/>
          <w:szCs w:val="24"/>
        </w:rPr>
        <w:t>, (den</w:t>
      </w:r>
      <w:r w:rsidRPr="00A66181">
        <w:rPr>
          <w:rFonts w:ascii="Arial" w:hAnsi="Arial" w:cs="Arial"/>
          <w:sz w:val="24"/>
          <w:szCs w:val="24"/>
        </w:rPr>
        <w:t>sidad de la población en el tiempo).</w:t>
      </w:r>
    </w:p>
    <w:p w:rsidR="00365ABB" w:rsidRDefault="00365ABB" w:rsidP="00365ABB">
      <w:pPr>
        <w:pStyle w:val="Sinespaciado"/>
        <w:spacing w:line="480" w:lineRule="auto"/>
        <w:jc w:val="both"/>
        <w:rPr>
          <w:rFonts w:ascii="Arial" w:hAnsi="Arial" w:cs="Arial"/>
          <w:sz w:val="24"/>
          <w:szCs w:val="24"/>
        </w:rPr>
      </w:pPr>
    </w:p>
    <w:p w:rsidR="00365ABB" w:rsidRDefault="00365ABB" w:rsidP="00365ABB">
      <w:pPr>
        <w:pStyle w:val="Sinespaciado"/>
        <w:spacing w:line="480" w:lineRule="auto"/>
        <w:jc w:val="both"/>
        <w:rPr>
          <w:rFonts w:ascii="Arial" w:hAnsi="Arial" w:cs="Arial"/>
          <w:sz w:val="24"/>
          <w:szCs w:val="24"/>
        </w:rPr>
      </w:pPr>
    </w:p>
    <w:p w:rsidR="00365ABB" w:rsidRDefault="00365ABB" w:rsidP="00365ABB">
      <w:pPr>
        <w:pStyle w:val="Sinespaciado"/>
        <w:spacing w:line="480" w:lineRule="auto"/>
        <w:ind w:left="1620"/>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365ABB" w:rsidP="00A66181">
      <w:pPr>
        <w:pStyle w:val="Sinespaciado"/>
        <w:spacing w:line="480" w:lineRule="auto"/>
        <w:jc w:val="both"/>
        <w:rPr>
          <w:rFonts w:ascii="Arial" w:hAnsi="Arial" w:cs="Arial"/>
          <w:sz w:val="24"/>
          <w:szCs w:val="24"/>
        </w:rPr>
      </w:pPr>
      <w:r w:rsidRPr="00365ABB">
        <w:rPr>
          <w:rFonts w:ascii="Arial" w:hAnsi="Arial" w:cs="Arial"/>
          <w:b/>
          <w:noProof/>
          <w:sz w:val="24"/>
          <w:szCs w:val="24"/>
          <w:lang w:eastAsia="es-PE"/>
        </w:rPr>
        <w:lastRenderedPageBreak/>
        <w:drawing>
          <wp:anchor distT="0" distB="0" distL="114300" distR="114300" simplePos="0" relativeHeight="251663360" behindDoc="0" locked="0" layoutInCell="1" allowOverlap="1" wp14:anchorId="558246D8" wp14:editId="01E4B2FA">
            <wp:simplePos x="0" y="0"/>
            <wp:positionH relativeFrom="column">
              <wp:posOffset>36284</wp:posOffset>
            </wp:positionH>
            <wp:positionV relativeFrom="paragraph">
              <wp:posOffset>-230580</wp:posOffset>
            </wp:positionV>
            <wp:extent cx="5364657" cy="3659579"/>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7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375275" cy="36668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81" w:rsidRDefault="00A66181" w:rsidP="00A66181">
      <w:pPr>
        <w:pStyle w:val="Sinespaciado"/>
        <w:spacing w:line="480" w:lineRule="auto"/>
        <w:jc w:val="both"/>
        <w:rPr>
          <w:rFonts w:ascii="Arial" w:hAnsi="Arial" w:cs="Arial"/>
          <w:sz w:val="24"/>
          <w:szCs w:val="24"/>
        </w:rPr>
      </w:pPr>
    </w:p>
    <w:p w:rsidR="00365ABB" w:rsidRDefault="00365ABB" w:rsidP="00A66181">
      <w:pPr>
        <w:pStyle w:val="Sinespaciado"/>
        <w:spacing w:line="480" w:lineRule="auto"/>
        <w:jc w:val="both"/>
        <w:rPr>
          <w:rFonts w:ascii="Arial" w:hAnsi="Arial" w:cs="Arial"/>
          <w:sz w:val="24"/>
          <w:szCs w:val="24"/>
        </w:rPr>
      </w:pPr>
    </w:p>
    <w:p w:rsidR="00365ABB" w:rsidRDefault="00365ABB" w:rsidP="00A66181">
      <w:pPr>
        <w:pStyle w:val="Sinespaciado"/>
        <w:spacing w:line="480" w:lineRule="auto"/>
        <w:jc w:val="both"/>
        <w:rPr>
          <w:rFonts w:ascii="Arial" w:hAnsi="Arial" w:cs="Arial"/>
          <w:sz w:val="24"/>
          <w:szCs w:val="24"/>
        </w:rPr>
      </w:pPr>
    </w:p>
    <w:p w:rsidR="00365ABB" w:rsidRDefault="00365ABB" w:rsidP="00A66181">
      <w:pPr>
        <w:pStyle w:val="Sinespaciado"/>
        <w:spacing w:line="480" w:lineRule="auto"/>
        <w:jc w:val="both"/>
        <w:rPr>
          <w:rFonts w:ascii="Arial" w:hAnsi="Arial" w:cs="Arial"/>
          <w:sz w:val="24"/>
          <w:szCs w:val="24"/>
        </w:rPr>
      </w:pPr>
    </w:p>
    <w:p w:rsidR="00A66181" w:rsidRDefault="00A66181" w:rsidP="00A66181">
      <w:pPr>
        <w:pStyle w:val="Sinespaciado"/>
        <w:tabs>
          <w:tab w:val="left" w:pos="3697"/>
        </w:tabs>
        <w:spacing w:line="480" w:lineRule="auto"/>
        <w:jc w:val="both"/>
        <w:rPr>
          <w:rFonts w:ascii="Arial" w:hAnsi="Arial" w:cs="Arial"/>
          <w:sz w:val="24"/>
          <w:szCs w:val="24"/>
        </w:rPr>
      </w:pPr>
      <w:r>
        <w:rPr>
          <w:rFonts w:ascii="Arial" w:hAnsi="Arial" w:cs="Arial"/>
          <w:sz w:val="24"/>
          <w:szCs w:val="24"/>
        </w:rPr>
        <w:tab/>
      </w: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365ABB" w:rsidRDefault="00365ABB" w:rsidP="00A66181">
      <w:pPr>
        <w:pStyle w:val="Sinespaciado"/>
        <w:spacing w:line="480" w:lineRule="auto"/>
        <w:jc w:val="both"/>
        <w:rPr>
          <w:rFonts w:ascii="Arial" w:hAnsi="Arial" w:cs="Arial"/>
          <w:sz w:val="24"/>
          <w:szCs w:val="24"/>
        </w:rPr>
      </w:pPr>
    </w:p>
    <w:p w:rsidR="00365ABB" w:rsidRDefault="00365ABB" w:rsidP="00A66181">
      <w:pPr>
        <w:pStyle w:val="Sinespaciado"/>
        <w:spacing w:line="480" w:lineRule="auto"/>
        <w:jc w:val="both"/>
        <w:rPr>
          <w:rFonts w:ascii="Arial" w:hAnsi="Arial" w:cs="Arial"/>
          <w:sz w:val="24"/>
          <w:szCs w:val="24"/>
        </w:rPr>
      </w:pPr>
    </w:p>
    <w:p w:rsidR="00A66181" w:rsidRPr="00A66181" w:rsidRDefault="00A66181" w:rsidP="00A66181">
      <w:pPr>
        <w:pStyle w:val="Sinespaciado"/>
        <w:spacing w:line="480" w:lineRule="auto"/>
        <w:jc w:val="both"/>
        <w:rPr>
          <w:rFonts w:ascii="Arial" w:hAnsi="Arial" w:cs="Arial"/>
          <w:sz w:val="24"/>
          <w:szCs w:val="24"/>
        </w:rPr>
      </w:pPr>
      <w:r w:rsidRPr="00A66181">
        <w:rPr>
          <w:rFonts w:ascii="Arial" w:hAnsi="Arial" w:cs="Arial"/>
          <w:sz w:val="24"/>
          <w:szCs w:val="24"/>
        </w:rPr>
        <w:t>Se observa que:</w:t>
      </w:r>
    </w:p>
    <w:p w:rsidR="00A66181" w:rsidRPr="00A66181" w:rsidRDefault="00A66181" w:rsidP="00A66181">
      <w:pPr>
        <w:pStyle w:val="Sinespaciado"/>
        <w:numPr>
          <w:ilvl w:val="1"/>
          <w:numId w:val="32"/>
        </w:numPr>
        <w:spacing w:line="480" w:lineRule="auto"/>
        <w:jc w:val="both"/>
        <w:rPr>
          <w:rFonts w:ascii="Arial" w:hAnsi="Arial" w:cs="Arial"/>
          <w:sz w:val="24"/>
          <w:szCs w:val="24"/>
        </w:rPr>
      </w:pPr>
      <w:r>
        <w:rPr>
          <w:rFonts w:ascii="Arial" w:hAnsi="Arial" w:cs="Arial"/>
          <w:sz w:val="24"/>
          <w:szCs w:val="24"/>
        </w:rPr>
        <w:t>a: R/N</w:t>
      </w:r>
      <w:r w:rsidRPr="00A66181">
        <w:rPr>
          <w:rFonts w:ascii="Arial" w:hAnsi="Arial" w:cs="Arial"/>
          <w:sz w:val="24"/>
          <w:szCs w:val="24"/>
          <w:vertAlign w:val="subscript"/>
        </w:rPr>
        <w:t>t-1</w:t>
      </w:r>
      <w:r w:rsidRPr="00A66181">
        <w:rPr>
          <w:rFonts w:ascii="Arial" w:hAnsi="Arial" w:cs="Arial"/>
          <w:sz w:val="24"/>
          <w:szCs w:val="24"/>
        </w:rPr>
        <w:t xml:space="preserve"> &gt; 0,</w:t>
      </w:r>
      <w:r>
        <w:rPr>
          <w:rFonts w:ascii="Arial" w:hAnsi="Arial" w:cs="Arial"/>
          <w:sz w:val="24"/>
          <w:szCs w:val="24"/>
        </w:rPr>
        <w:t xml:space="preserve"> indica la trayectoria de la po</w:t>
      </w:r>
      <w:r w:rsidRPr="00A66181">
        <w:rPr>
          <w:rFonts w:ascii="Arial" w:hAnsi="Arial" w:cs="Arial"/>
          <w:sz w:val="24"/>
          <w:szCs w:val="24"/>
        </w:rPr>
        <w:t>blación cuando se presenta cooperación;</w:t>
      </w:r>
    </w:p>
    <w:p w:rsidR="00A66181" w:rsidRPr="00A66181" w:rsidRDefault="00A66181" w:rsidP="00A66181">
      <w:pPr>
        <w:pStyle w:val="Sinespaciado"/>
        <w:numPr>
          <w:ilvl w:val="1"/>
          <w:numId w:val="32"/>
        </w:numPr>
        <w:spacing w:line="480" w:lineRule="auto"/>
        <w:jc w:val="both"/>
        <w:rPr>
          <w:rFonts w:ascii="Arial" w:hAnsi="Arial" w:cs="Arial"/>
          <w:sz w:val="24"/>
          <w:szCs w:val="24"/>
        </w:rPr>
      </w:pPr>
      <w:r w:rsidRPr="00A66181">
        <w:rPr>
          <w:rFonts w:ascii="Arial" w:hAnsi="Arial" w:cs="Arial"/>
          <w:sz w:val="24"/>
          <w:szCs w:val="24"/>
        </w:rPr>
        <w:t xml:space="preserve">b: </w:t>
      </w:r>
      <w:r>
        <w:rPr>
          <w:rFonts w:ascii="Arial" w:hAnsi="Arial" w:cs="Arial"/>
          <w:sz w:val="24"/>
          <w:szCs w:val="24"/>
        </w:rPr>
        <w:t>R/N</w:t>
      </w:r>
      <w:r w:rsidRPr="00A66181">
        <w:rPr>
          <w:rFonts w:ascii="Arial" w:hAnsi="Arial" w:cs="Arial"/>
          <w:sz w:val="24"/>
          <w:szCs w:val="24"/>
          <w:vertAlign w:val="subscript"/>
        </w:rPr>
        <w:t>t-1</w:t>
      </w:r>
      <w:r w:rsidRPr="00A66181">
        <w:rPr>
          <w:rFonts w:ascii="Arial" w:hAnsi="Arial" w:cs="Arial"/>
          <w:sz w:val="24"/>
          <w:szCs w:val="24"/>
        </w:rPr>
        <w:t xml:space="preserve"> = 0, identifica el tiempo en que el crecimiento de la población es constante (exponencial);</w:t>
      </w:r>
    </w:p>
    <w:p w:rsidR="00A66181" w:rsidRPr="00A66181" w:rsidRDefault="00A66181" w:rsidP="00A66181">
      <w:pPr>
        <w:pStyle w:val="Sinespaciado"/>
        <w:numPr>
          <w:ilvl w:val="1"/>
          <w:numId w:val="32"/>
        </w:numPr>
        <w:spacing w:line="480" w:lineRule="auto"/>
        <w:jc w:val="both"/>
        <w:rPr>
          <w:rFonts w:ascii="Arial" w:hAnsi="Arial" w:cs="Arial"/>
          <w:sz w:val="24"/>
          <w:szCs w:val="24"/>
        </w:rPr>
      </w:pPr>
      <w:r>
        <w:rPr>
          <w:rFonts w:ascii="Arial" w:hAnsi="Arial" w:cs="Arial"/>
          <w:sz w:val="24"/>
          <w:szCs w:val="24"/>
        </w:rPr>
        <w:t>c: R/N</w:t>
      </w:r>
      <w:r w:rsidRPr="00A66181">
        <w:rPr>
          <w:rFonts w:ascii="Arial" w:hAnsi="Arial" w:cs="Arial"/>
          <w:sz w:val="24"/>
          <w:szCs w:val="24"/>
          <w:vertAlign w:val="subscript"/>
        </w:rPr>
        <w:t>t-1</w:t>
      </w:r>
      <w:r w:rsidRPr="00A66181">
        <w:rPr>
          <w:rFonts w:ascii="Arial" w:hAnsi="Arial" w:cs="Arial"/>
          <w:sz w:val="24"/>
          <w:szCs w:val="24"/>
        </w:rPr>
        <w:t xml:space="preserve"> &lt; 0, ocurre cuando existen factores que limitan el crecimiento de una población (ambientales, antrópicos, competencia y otros);</w:t>
      </w:r>
    </w:p>
    <w:p w:rsidR="00A66181" w:rsidRPr="00A66181" w:rsidRDefault="00A66181" w:rsidP="00A66181">
      <w:pPr>
        <w:pStyle w:val="Sinespaciado"/>
        <w:numPr>
          <w:ilvl w:val="1"/>
          <w:numId w:val="32"/>
        </w:numPr>
        <w:spacing w:line="480" w:lineRule="auto"/>
        <w:jc w:val="both"/>
        <w:rPr>
          <w:rFonts w:ascii="Arial" w:hAnsi="Arial" w:cs="Arial"/>
          <w:sz w:val="24"/>
          <w:szCs w:val="24"/>
        </w:rPr>
      </w:pPr>
      <w:r w:rsidRPr="00A66181">
        <w:rPr>
          <w:rFonts w:ascii="Arial" w:hAnsi="Arial" w:cs="Arial"/>
          <w:sz w:val="24"/>
          <w:szCs w:val="24"/>
        </w:rPr>
        <w:t>d: es el punto de equilibrio inestable de la población, donde no se presentan factores de limitación o retroalimentación de la tasa de crecimiento;</w:t>
      </w:r>
    </w:p>
    <w:p w:rsidR="00A66181" w:rsidRPr="00A66181" w:rsidRDefault="00A66181" w:rsidP="00A66181">
      <w:pPr>
        <w:pStyle w:val="Sinespaciado"/>
        <w:numPr>
          <w:ilvl w:val="1"/>
          <w:numId w:val="32"/>
        </w:numPr>
        <w:spacing w:line="480" w:lineRule="auto"/>
        <w:jc w:val="both"/>
        <w:rPr>
          <w:rFonts w:ascii="Arial" w:hAnsi="Arial" w:cs="Arial"/>
          <w:sz w:val="24"/>
          <w:szCs w:val="24"/>
        </w:rPr>
      </w:pPr>
      <w:proofErr w:type="spellStart"/>
      <w:r w:rsidRPr="00A66181">
        <w:rPr>
          <w:rFonts w:ascii="Arial" w:hAnsi="Arial" w:cs="Arial"/>
          <w:sz w:val="24"/>
          <w:szCs w:val="24"/>
        </w:rPr>
        <w:t>e</w:t>
      </w:r>
      <w:proofErr w:type="spellEnd"/>
      <w:r w:rsidRPr="00A66181">
        <w:rPr>
          <w:rFonts w:ascii="Arial" w:hAnsi="Arial" w:cs="Arial"/>
          <w:sz w:val="24"/>
          <w:szCs w:val="24"/>
        </w:rPr>
        <w:t>: es el punto</w:t>
      </w:r>
      <w:r>
        <w:rPr>
          <w:rFonts w:ascii="Arial" w:hAnsi="Arial" w:cs="Arial"/>
          <w:sz w:val="24"/>
          <w:szCs w:val="24"/>
        </w:rPr>
        <w:t xml:space="preserve"> de equilibrio estable de la po</w:t>
      </w:r>
      <w:r w:rsidRPr="00A66181">
        <w:rPr>
          <w:rFonts w:ascii="Arial" w:hAnsi="Arial" w:cs="Arial"/>
          <w:sz w:val="24"/>
          <w:szCs w:val="24"/>
        </w:rPr>
        <w:t>blación, en l</w:t>
      </w:r>
      <w:r>
        <w:rPr>
          <w:rFonts w:ascii="Arial" w:hAnsi="Arial" w:cs="Arial"/>
          <w:sz w:val="24"/>
          <w:szCs w:val="24"/>
        </w:rPr>
        <w:t>a cual los factores de retroali</w:t>
      </w:r>
      <w:r w:rsidRPr="00A66181">
        <w:rPr>
          <w:rFonts w:ascii="Arial" w:hAnsi="Arial" w:cs="Arial"/>
          <w:sz w:val="24"/>
          <w:szCs w:val="24"/>
        </w:rPr>
        <w:t>mentación o limitación la mantienen en una estabilidad dada; normalmente es el punto de capacidad de carga de la población.</w:t>
      </w:r>
    </w:p>
    <w:p w:rsidR="00A66181" w:rsidRPr="00A66181" w:rsidRDefault="00A66181" w:rsidP="00172C1C">
      <w:pPr>
        <w:pStyle w:val="Sinespaciado"/>
        <w:spacing w:line="480" w:lineRule="auto"/>
        <w:ind w:left="1416"/>
        <w:jc w:val="both"/>
        <w:rPr>
          <w:rFonts w:ascii="Arial" w:hAnsi="Arial" w:cs="Arial"/>
          <w:sz w:val="24"/>
          <w:szCs w:val="24"/>
        </w:rPr>
      </w:pPr>
      <w:r w:rsidRPr="00A66181">
        <w:rPr>
          <w:rFonts w:ascii="Arial" w:hAnsi="Arial" w:cs="Arial"/>
          <w:sz w:val="24"/>
          <w:szCs w:val="24"/>
        </w:rPr>
        <w:lastRenderedPageBreak/>
        <w:t>Dada la funci</w:t>
      </w:r>
      <w:r>
        <w:rPr>
          <w:rFonts w:ascii="Arial" w:hAnsi="Arial" w:cs="Arial"/>
          <w:sz w:val="24"/>
          <w:szCs w:val="24"/>
        </w:rPr>
        <w:t>ón R = (l-E): con un aumento re</w:t>
      </w:r>
      <w:r w:rsidRPr="00A66181">
        <w:rPr>
          <w:rFonts w:ascii="Arial" w:hAnsi="Arial" w:cs="Arial"/>
          <w:sz w:val="24"/>
          <w:szCs w:val="24"/>
        </w:rPr>
        <w:t>pentino de la inmigración (I) a la población, los valores de R serán + ("a" en la figura 2); por otro lado, si l</w:t>
      </w:r>
      <w:r>
        <w:rPr>
          <w:rFonts w:ascii="Arial" w:hAnsi="Arial" w:cs="Arial"/>
          <w:sz w:val="24"/>
          <w:szCs w:val="24"/>
        </w:rPr>
        <w:t>a emigración (E) aumenta con</w:t>
      </w:r>
      <w:r w:rsidRPr="00A66181">
        <w:rPr>
          <w:rFonts w:ascii="Arial" w:hAnsi="Arial" w:cs="Arial"/>
          <w:sz w:val="24"/>
          <w:szCs w:val="24"/>
        </w:rPr>
        <w:t xml:space="preserve">siderablemente, los valores de R serán - ("c" en la figura 2). Si el crecimiento de I </w:t>
      </w:r>
      <w:proofErr w:type="spellStart"/>
      <w:r w:rsidRPr="00A66181">
        <w:rPr>
          <w:rFonts w:ascii="Arial" w:hAnsi="Arial" w:cs="Arial"/>
          <w:sz w:val="24"/>
          <w:szCs w:val="24"/>
        </w:rPr>
        <w:t>ó</w:t>
      </w:r>
      <w:proofErr w:type="spellEnd"/>
      <w:r w:rsidRPr="00A66181">
        <w:rPr>
          <w:rFonts w:ascii="Arial" w:hAnsi="Arial" w:cs="Arial"/>
          <w:sz w:val="24"/>
          <w:szCs w:val="24"/>
        </w:rPr>
        <w:t xml:space="preserve"> E es violento, la curva tenderá a desplazarse hacia el eje de las ordenadas, con pendientes de valor distinto (+ y -, respectivamente).</w:t>
      </w:r>
    </w:p>
    <w:p w:rsidR="00A66181" w:rsidRPr="00A66181" w:rsidRDefault="00A66181" w:rsidP="00172C1C">
      <w:pPr>
        <w:pStyle w:val="Sinespaciado"/>
        <w:spacing w:line="480" w:lineRule="auto"/>
        <w:ind w:left="1416"/>
        <w:jc w:val="both"/>
        <w:rPr>
          <w:rFonts w:ascii="Arial" w:hAnsi="Arial" w:cs="Arial"/>
          <w:sz w:val="24"/>
          <w:szCs w:val="24"/>
        </w:rPr>
      </w:pPr>
      <w:r w:rsidRPr="00A66181">
        <w:rPr>
          <w:rFonts w:ascii="Arial" w:hAnsi="Arial" w:cs="Arial"/>
          <w:sz w:val="24"/>
          <w:szCs w:val="24"/>
        </w:rPr>
        <w:t xml:space="preserve">Una población </w:t>
      </w:r>
      <w:proofErr w:type="spellStart"/>
      <w:r w:rsidRPr="00A66181">
        <w:rPr>
          <w:rFonts w:ascii="Arial" w:hAnsi="Arial" w:cs="Arial"/>
          <w:sz w:val="24"/>
          <w:szCs w:val="24"/>
        </w:rPr>
        <w:t>metaestable</w:t>
      </w:r>
      <w:proofErr w:type="spellEnd"/>
      <w:r w:rsidRPr="00A66181">
        <w:rPr>
          <w:rFonts w:ascii="Arial" w:hAnsi="Arial" w:cs="Arial"/>
          <w:sz w:val="24"/>
          <w:szCs w:val="24"/>
        </w:rPr>
        <w:t>, esto es, que su condición dinámica es cambiante y que se observa la interacción conjunta de los principios analizados, posee una función que describe una curva como la que se observa en la figura 3.</w:t>
      </w:r>
    </w:p>
    <w:p w:rsidR="00A66181" w:rsidRPr="00D16C7C" w:rsidRDefault="00D16C7C" w:rsidP="00715913">
      <w:pPr>
        <w:pStyle w:val="Sinespaciado"/>
        <w:spacing w:line="480" w:lineRule="auto"/>
        <w:jc w:val="center"/>
        <w:outlineLvl w:val="1"/>
        <w:rPr>
          <w:rFonts w:ascii="Arial" w:hAnsi="Arial" w:cs="Arial"/>
          <w:b/>
          <w:sz w:val="24"/>
          <w:szCs w:val="24"/>
        </w:rPr>
      </w:pPr>
      <w:bookmarkStart w:id="67" w:name="_Toc514353163"/>
      <w:r w:rsidRPr="00D16C7C">
        <w:rPr>
          <w:rFonts w:ascii="Arial" w:hAnsi="Arial" w:cs="Arial"/>
          <w:b/>
          <w:noProof/>
          <w:sz w:val="24"/>
          <w:szCs w:val="24"/>
          <w:lang w:eastAsia="es-PE"/>
        </w:rPr>
        <w:drawing>
          <wp:anchor distT="0" distB="0" distL="114300" distR="114300" simplePos="0" relativeHeight="251664384" behindDoc="1" locked="0" layoutInCell="1" allowOverlap="1" wp14:anchorId="77CBB5A9" wp14:editId="5D0506F5">
            <wp:simplePos x="0" y="0"/>
            <wp:positionH relativeFrom="column">
              <wp:posOffset>-1270</wp:posOffset>
            </wp:positionH>
            <wp:positionV relativeFrom="paragraph">
              <wp:posOffset>-1282</wp:posOffset>
            </wp:positionV>
            <wp:extent cx="5391150" cy="3882390"/>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7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388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181" w:rsidRPr="00D16C7C">
        <w:rPr>
          <w:rFonts w:ascii="Arial" w:hAnsi="Arial" w:cs="Arial"/>
          <w:b/>
          <w:sz w:val="24"/>
          <w:szCs w:val="24"/>
        </w:rPr>
        <w:t>FIGURA 3</w:t>
      </w:r>
      <w:bookmarkEnd w:id="67"/>
    </w:p>
    <w:p w:rsidR="00A66181" w:rsidRPr="00D16C7C" w:rsidRDefault="00A66181" w:rsidP="00A66181">
      <w:pPr>
        <w:pStyle w:val="Sinespaciado"/>
        <w:spacing w:line="480" w:lineRule="auto"/>
        <w:jc w:val="center"/>
        <w:rPr>
          <w:rFonts w:ascii="Arial" w:hAnsi="Arial" w:cs="Arial"/>
          <w:b/>
          <w:sz w:val="24"/>
          <w:szCs w:val="24"/>
        </w:rPr>
      </w:pPr>
      <w:r w:rsidRPr="00D16C7C">
        <w:rPr>
          <w:rFonts w:ascii="Arial" w:hAnsi="Arial" w:cs="Arial"/>
          <w:b/>
          <w:sz w:val="24"/>
          <w:szCs w:val="24"/>
        </w:rPr>
        <w:t xml:space="preserve">Función R hipotética para una población </w:t>
      </w:r>
      <w:proofErr w:type="spellStart"/>
      <w:r w:rsidRPr="00D16C7C">
        <w:rPr>
          <w:rFonts w:ascii="Arial" w:hAnsi="Arial" w:cs="Arial"/>
          <w:b/>
          <w:sz w:val="24"/>
          <w:szCs w:val="24"/>
        </w:rPr>
        <w:t>metaestable</w:t>
      </w:r>
      <w:proofErr w:type="spellEnd"/>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A66181" w:rsidRDefault="00A66181"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A66181" w:rsidRPr="00A66181" w:rsidRDefault="00A66181" w:rsidP="00A66181">
      <w:pPr>
        <w:pStyle w:val="Sinespaciado"/>
        <w:spacing w:line="480" w:lineRule="auto"/>
        <w:jc w:val="both"/>
        <w:rPr>
          <w:rFonts w:ascii="Arial" w:hAnsi="Arial" w:cs="Arial"/>
          <w:sz w:val="24"/>
          <w:szCs w:val="24"/>
        </w:rPr>
      </w:pPr>
      <w:r w:rsidRPr="00A66181">
        <w:rPr>
          <w:rFonts w:ascii="Arial" w:hAnsi="Arial" w:cs="Arial"/>
          <w:sz w:val="24"/>
          <w:szCs w:val="24"/>
        </w:rPr>
        <w:t>Se observa que:</w:t>
      </w:r>
    </w:p>
    <w:p w:rsidR="00A66181" w:rsidRPr="00A66181" w:rsidRDefault="00A66181" w:rsidP="00D16C7C">
      <w:pPr>
        <w:pStyle w:val="Sinespaciado"/>
        <w:numPr>
          <w:ilvl w:val="1"/>
          <w:numId w:val="33"/>
        </w:numPr>
        <w:spacing w:line="480" w:lineRule="auto"/>
        <w:jc w:val="both"/>
        <w:rPr>
          <w:rFonts w:ascii="Arial" w:hAnsi="Arial" w:cs="Arial"/>
          <w:sz w:val="24"/>
          <w:szCs w:val="24"/>
        </w:rPr>
      </w:pPr>
      <w:r w:rsidRPr="00A66181">
        <w:rPr>
          <w:rFonts w:ascii="Arial" w:hAnsi="Arial" w:cs="Arial"/>
          <w:sz w:val="24"/>
          <w:szCs w:val="24"/>
        </w:rPr>
        <w:lastRenderedPageBreak/>
        <w:t>0: corresponde a la tasa de cambio per cápita máxim</w:t>
      </w:r>
      <w:r w:rsidR="00D16C7C">
        <w:rPr>
          <w:rFonts w:ascii="Arial" w:hAnsi="Arial" w:cs="Arial"/>
          <w:sz w:val="24"/>
          <w:szCs w:val="24"/>
        </w:rPr>
        <w:t>a de una población en un ambien</w:t>
      </w:r>
      <w:r w:rsidRPr="00A66181">
        <w:rPr>
          <w:rFonts w:ascii="Arial" w:hAnsi="Arial" w:cs="Arial"/>
          <w:sz w:val="24"/>
          <w:szCs w:val="24"/>
        </w:rPr>
        <w:t>te dado;</w:t>
      </w:r>
    </w:p>
    <w:p w:rsidR="00A66181" w:rsidRPr="00A66181" w:rsidRDefault="00A66181" w:rsidP="00D16C7C">
      <w:pPr>
        <w:pStyle w:val="Sinespaciado"/>
        <w:numPr>
          <w:ilvl w:val="1"/>
          <w:numId w:val="33"/>
        </w:numPr>
        <w:spacing w:line="480" w:lineRule="auto"/>
        <w:jc w:val="both"/>
        <w:rPr>
          <w:rFonts w:ascii="Arial" w:hAnsi="Arial" w:cs="Arial"/>
          <w:sz w:val="24"/>
          <w:szCs w:val="24"/>
        </w:rPr>
      </w:pPr>
      <w:r w:rsidRPr="00A66181">
        <w:rPr>
          <w:rFonts w:ascii="Arial" w:hAnsi="Arial" w:cs="Arial"/>
          <w:sz w:val="24"/>
          <w:szCs w:val="24"/>
        </w:rPr>
        <w:t>a: es el punto de equilibrio estable de una población</w:t>
      </w:r>
      <w:r w:rsidR="00D16C7C">
        <w:rPr>
          <w:rFonts w:ascii="Arial" w:hAnsi="Arial" w:cs="Arial"/>
          <w:sz w:val="24"/>
          <w:szCs w:val="24"/>
        </w:rPr>
        <w:t xml:space="preserve"> provocado por acciones limitan</w:t>
      </w:r>
      <w:r w:rsidRPr="00A66181">
        <w:rPr>
          <w:rFonts w:ascii="Arial" w:hAnsi="Arial" w:cs="Arial"/>
          <w:sz w:val="24"/>
          <w:szCs w:val="24"/>
        </w:rPr>
        <w:t>tes;</w:t>
      </w:r>
    </w:p>
    <w:p w:rsidR="00A66181" w:rsidRPr="00A66181" w:rsidRDefault="00A66181" w:rsidP="00D16C7C">
      <w:pPr>
        <w:pStyle w:val="Sinespaciado"/>
        <w:numPr>
          <w:ilvl w:val="1"/>
          <w:numId w:val="33"/>
        </w:numPr>
        <w:spacing w:line="480" w:lineRule="auto"/>
        <w:jc w:val="both"/>
        <w:rPr>
          <w:rFonts w:ascii="Arial" w:hAnsi="Arial" w:cs="Arial"/>
          <w:sz w:val="24"/>
          <w:szCs w:val="24"/>
        </w:rPr>
      </w:pPr>
      <w:r w:rsidRPr="00A66181">
        <w:rPr>
          <w:rFonts w:ascii="Arial" w:hAnsi="Arial" w:cs="Arial"/>
          <w:sz w:val="24"/>
          <w:szCs w:val="24"/>
        </w:rPr>
        <w:t>b: es el punto de equilibrio inestable donde la retroalimentación limitante se ha perdido y la población expresa su máxima tasa de crecimiento en un ambiente dado;</w:t>
      </w:r>
    </w:p>
    <w:p w:rsidR="00A66181" w:rsidRPr="00A66181" w:rsidRDefault="00A66181" w:rsidP="00D16C7C">
      <w:pPr>
        <w:pStyle w:val="Sinespaciado"/>
        <w:numPr>
          <w:ilvl w:val="1"/>
          <w:numId w:val="33"/>
        </w:numPr>
        <w:spacing w:line="480" w:lineRule="auto"/>
        <w:jc w:val="both"/>
        <w:rPr>
          <w:rFonts w:ascii="Arial" w:hAnsi="Arial" w:cs="Arial"/>
          <w:sz w:val="24"/>
          <w:szCs w:val="24"/>
        </w:rPr>
      </w:pPr>
      <w:r w:rsidRPr="00A66181">
        <w:rPr>
          <w:rFonts w:ascii="Arial" w:hAnsi="Arial" w:cs="Arial"/>
          <w:sz w:val="24"/>
          <w:szCs w:val="24"/>
        </w:rPr>
        <w:t>c: es el crec</w:t>
      </w:r>
      <w:r w:rsidR="00D16C7C">
        <w:rPr>
          <w:rFonts w:ascii="Arial" w:hAnsi="Arial" w:cs="Arial"/>
          <w:sz w:val="24"/>
          <w:szCs w:val="24"/>
        </w:rPr>
        <w:t>imiento de la población constan</w:t>
      </w:r>
      <w:r w:rsidRPr="00A66181">
        <w:rPr>
          <w:rFonts w:ascii="Arial" w:hAnsi="Arial" w:cs="Arial"/>
          <w:sz w:val="24"/>
          <w:szCs w:val="24"/>
        </w:rPr>
        <w:t>te (exponencial);</w:t>
      </w:r>
    </w:p>
    <w:p w:rsidR="00A66181" w:rsidRPr="00A66181" w:rsidRDefault="00A66181" w:rsidP="00D16C7C">
      <w:pPr>
        <w:pStyle w:val="Sinespaciado"/>
        <w:numPr>
          <w:ilvl w:val="1"/>
          <w:numId w:val="33"/>
        </w:numPr>
        <w:spacing w:line="480" w:lineRule="auto"/>
        <w:jc w:val="both"/>
        <w:rPr>
          <w:rFonts w:ascii="Arial" w:hAnsi="Arial" w:cs="Arial"/>
          <w:sz w:val="24"/>
          <w:szCs w:val="24"/>
        </w:rPr>
      </w:pPr>
      <w:r w:rsidRPr="00A66181">
        <w:rPr>
          <w:rFonts w:ascii="Arial" w:hAnsi="Arial" w:cs="Arial"/>
          <w:sz w:val="24"/>
          <w:szCs w:val="24"/>
        </w:rPr>
        <w:t>k: es el punto</w:t>
      </w:r>
      <w:r w:rsidR="00D16C7C">
        <w:rPr>
          <w:rFonts w:ascii="Arial" w:hAnsi="Arial" w:cs="Arial"/>
          <w:sz w:val="24"/>
          <w:szCs w:val="24"/>
        </w:rPr>
        <w:t xml:space="preserve"> de equilibrio estable de la po</w:t>
      </w:r>
      <w:r w:rsidRPr="00A66181">
        <w:rPr>
          <w:rFonts w:ascii="Arial" w:hAnsi="Arial" w:cs="Arial"/>
          <w:sz w:val="24"/>
          <w:szCs w:val="24"/>
        </w:rPr>
        <w:t>blación, causado por la competencia por alimentación o punto de carga animal máxima (capacidad de carga).</w:t>
      </w:r>
    </w:p>
    <w:p w:rsidR="00D16C7C" w:rsidRPr="00A66181" w:rsidRDefault="002777ED" w:rsidP="002777ED">
      <w:pPr>
        <w:pStyle w:val="Sinespaciado"/>
        <w:spacing w:line="480" w:lineRule="auto"/>
        <w:ind w:left="1416"/>
        <w:jc w:val="both"/>
        <w:rPr>
          <w:rFonts w:ascii="Arial" w:hAnsi="Arial" w:cs="Arial"/>
          <w:sz w:val="24"/>
          <w:szCs w:val="24"/>
        </w:rPr>
      </w:pPr>
      <w:r>
        <w:rPr>
          <w:rFonts w:ascii="Arial" w:hAnsi="Arial" w:cs="Arial"/>
          <w:noProof/>
          <w:sz w:val="24"/>
          <w:szCs w:val="24"/>
          <w:lang w:eastAsia="es-PE"/>
        </w:rPr>
        <w:drawing>
          <wp:anchor distT="0" distB="0" distL="114300" distR="114300" simplePos="0" relativeHeight="251665408" behindDoc="1" locked="0" layoutInCell="1" allowOverlap="1" wp14:anchorId="3001A216" wp14:editId="49B3EB27">
            <wp:simplePos x="0" y="0"/>
            <wp:positionH relativeFrom="column">
              <wp:posOffset>96658</wp:posOffset>
            </wp:positionH>
            <wp:positionV relativeFrom="paragraph">
              <wp:posOffset>1637334</wp:posOffset>
            </wp:positionV>
            <wp:extent cx="5390984" cy="3537281"/>
            <wp:effectExtent l="0" t="0" r="635"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353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C7C" w:rsidRPr="00A66181">
        <w:rPr>
          <w:rFonts w:ascii="Arial" w:hAnsi="Arial" w:cs="Arial"/>
          <w:sz w:val="24"/>
          <w:szCs w:val="24"/>
        </w:rPr>
        <w:t>En síntesis, una población bajo apremio ambiental presenta características descritas por la función R que se expresan como la trayectoria entre los puntos 0 y c de la figura 3; por otro lado, una población que tiende a un equilibrio estable se c</w:t>
      </w:r>
      <w:r w:rsidR="00D16C7C">
        <w:rPr>
          <w:rFonts w:ascii="Arial" w:hAnsi="Arial" w:cs="Arial"/>
          <w:sz w:val="24"/>
          <w:szCs w:val="24"/>
        </w:rPr>
        <w:t>omporta como la curva que se di</w:t>
      </w:r>
      <w:r w:rsidR="00D16C7C" w:rsidRPr="00A66181">
        <w:rPr>
          <w:rFonts w:ascii="Arial" w:hAnsi="Arial" w:cs="Arial"/>
          <w:sz w:val="24"/>
          <w:szCs w:val="24"/>
        </w:rPr>
        <w:t>buja entre el punto c y k.</w:t>
      </w:r>
    </w:p>
    <w:p w:rsidR="00D16C7C" w:rsidRPr="00D16C7C" w:rsidRDefault="00D16C7C" w:rsidP="00715913">
      <w:pPr>
        <w:pStyle w:val="Sinespaciado"/>
        <w:spacing w:line="480" w:lineRule="auto"/>
        <w:jc w:val="center"/>
        <w:outlineLvl w:val="1"/>
        <w:rPr>
          <w:rFonts w:ascii="Arial" w:hAnsi="Arial" w:cs="Arial"/>
          <w:b/>
          <w:sz w:val="24"/>
          <w:szCs w:val="24"/>
        </w:rPr>
      </w:pPr>
      <w:bookmarkStart w:id="68" w:name="_Toc514353164"/>
      <w:r w:rsidRPr="00D16C7C">
        <w:rPr>
          <w:rFonts w:ascii="Arial" w:hAnsi="Arial" w:cs="Arial"/>
          <w:b/>
          <w:sz w:val="24"/>
          <w:szCs w:val="24"/>
        </w:rPr>
        <w:t>Cuadro N°</w:t>
      </w:r>
      <w:r w:rsidR="002777ED">
        <w:rPr>
          <w:rFonts w:ascii="Arial" w:hAnsi="Arial" w:cs="Arial"/>
          <w:b/>
          <w:sz w:val="24"/>
          <w:szCs w:val="24"/>
        </w:rPr>
        <w:t xml:space="preserve"> 2</w:t>
      </w:r>
      <w:r w:rsidRPr="00D16C7C">
        <w:rPr>
          <w:rFonts w:ascii="Arial" w:hAnsi="Arial" w:cs="Arial"/>
          <w:b/>
          <w:sz w:val="24"/>
          <w:szCs w:val="24"/>
        </w:rPr>
        <w:t xml:space="preserve"> </w:t>
      </w:r>
      <w:r w:rsidR="002777ED" w:rsidRPr="00D16C7C">
        <w:rPr>
          <w:rFonts w:ascii="Arial" w:hAnsi="Arial" w:cs="Arial"/>
          <w:b/>
          <w:sz w:val="24"/>
          <w:szCs w:val="24"/>
        </w:rPr>
        <w:t>tecnologías</w:t>
      </w:r>
      <w:r w:rsidRPr="00D16C7C">
        <w:rPr>
          <w:rFonts w:ascii="Arial" w:hAnsi="Arial" w:cs="Arial"/>
          <w:b/>
          <w:sz w:val="24"/>
          <w:szCs w:val="24"/>
        </w:rPr>
        <w:t xml:space="preserve"> Sustentable Vicuñas Cautiverio</w:t>
      </w:r>
      <w:bookmarkEnd w:id="68"/>
    </w:p>
    <w:p w:rsidR="00D16C7C" w:rsidRDefault="00D16C7C" w:rsidP="00A66181">
      <w:pPr>
        <w:pStyle w:val="Sinespaciado"/>
        <w:spacing w:line="480" w:lineRule="auto"/>
        <w:jc w:val="both"/>
        <w:rPr>
          <w:rFonts w:ascii="Arial" w:hAnsi="Arial" w:cs="Arial"/>
          <w:sz w:val="24"/>
          <w:szCs w:val="24"/>
        </w:rPr>
      </w:pPr>
    </w:p>
    <w:p w:rsidR="00D16C7C" w:rsidRDefault="00D16C7C" w:rsidP="00D16C7C">
      <w:pPr>
        <w:pStyle w:val="Sinespaciado"/>
        <w:tabs>
          <w:tab w:val="left" w:pos="2866"/>
        </w:tabs>
        <w:spacing w:line="480" w:lineRule="auto"/>
        <w:jc w:val="both"/>
        <w:rPr>
          <w:rFonts w:ascii="Arial" w:hAnsi="Arial" w:cs="Arial"/>
          <w:sz w:val="24"/>
          <w:szCs w:val="24"/>
        </w:rPr>
      </w:pPr>
      <w:r>
        <w:rPr>
          <w:rFonts w:ascii="Arial" w:hAnsi="Arial" w:cs="Arial"/>
          <w:sz w:val="24"/>
          <w:szCs w:val="24"/>
        </w:rPr>
        <w:tab/>
      </w: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Pr="00D16C7C" w:rsidRDefault="002777ED" w:rsidP="00715913">
      <w:pPr>
        <w:pStyle w:val="Sinespaciado"/>
        <w:jc w:val="center"/>
        <w:outlineLvl w:val="1"/>
        <w:rPr>
          <w:rFonts w:ascii="Arial" w:hAnsi="Arial" w:cs="Arial"/>
          <w:b/>
          <w:sz w:val="24"/>
        </w:rPr>
      </w:pPr>
      <w:bookmarkStart w:id="69" w:name="_Toc514353165"/>
      <w:r>
        <w:rPr>
          <w:rFonts w:ascii="Arial" w:hAnsi="Arial" w:cs="Arial"/>
          <w:b/>
          <w:sz w:val="24"/>
        </w:rPr>
        <w:lastRenderedPageBreak/>
        <w:t>Figura 4</w:t>
      </w:r>
      <w:bookmarkEnd w:id="69"/>
    </w:p>
    <w:p w:rsidR="00D16C7C" w:rsidRPr="00D16C7C" w:rsidRDefault="00D16C7C" w:rsidP="00D16C7C">
      <w:pPr>
        <w:pStyle w:val="Sinespaciado"/>
        <w:jc w:val="center"/>
        <w:rPr>
          <w:rFonts w:ascii="Arial" w:hAnsi="Arial" w:cs="Arial"/>
          <w:b/>
          <w:sz w:val="24"/>
        </w:rPr>
      </w:pPr>
      <w:r w:rsidRPr="00D16C7C">
        <w:rPr>
          <w:rFonts w:ascii="Arial" w:hAnsi="Arial" w:cs="Arial"/>
          <w:b/>
          <w:sz w:val="24"/>
        </w:rPr>
        <w:t>Manga de captura tipo V y dos variantes (X y E)</w:t>
      </w:r>
    </w:p>
    <w:p w:rsidR="00D16C7C" w:rsidRDefault="00D16C7C" w:rsidP="00A66181">
      <w:pPr>
        <w:pStyle w:val="Sinespaciado"/>
        <w:spacing w:line="480" w:lineRule="auto"/>
        <w:jc w:val="both"/>
        <w:rPr>
          <w:rFonts w:ascii="Arial" w:hAnsi="Arial" w:cs="Arial"/>
          <w:sz w:val="24"/>
          <w:szCs w:val="24"/>
        </w:rPr>
      </w:pPr>
      <w:r>
        <w:rPr>
          <w:rFonts w:ascii="Arial" w:hAnsi="Arial" w:cs="Arial"/>
          <w:noProof/>
          <w:sz w:val="24"/>
          <w:szCs w:val="24"/>
          <w:lang w:eastAsia="es-PE"/>
        </w:rPr>
        <w:drawing>
          <wp:anchor distT="0" distB="0" distL="114300" distR="114300" simplePos="0" relativeHeight="251666432" behindDoc="1" locked="0" layoutInCell="1" allowOverlap="1" wp14:anchorId="2AE8892C" wp14:editId="35E3296A">
            <wp:simplePos x="0" y="0"/>
            <wp:positionH relativeFrom="column">
              <wp:posOffset>-31115</wp:posOffset>
            </wp:positionH>
            <wp:positionV relativeFrom="paragraph">
              <wp:posOffset>107950</wp:posOffset>
            </wp:positionV>
            <wp:extent cx="5358878" cy="3081075"/>
            <wp:effectExtent l="0" t="0" r="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358878" cy="30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A66181">
      <w:pPr>
        <w:pStyle w:val="Sinespaciado"/>
        <w:spacing w:line="480" w:lineRule="auto"/>
        <w:jc w:val="both"/>
        <w:rPr>
          <w:rFonts w:ascii="Arial" w:hAnsi="Arial" w:cs="Arial"/>
          <w:sz w:val="24"/>
          <w:szCs w:val="24"/>
        </w:rPr>
      </w:pPr>
    </w:p>
    <w:p w:rsidR="00D16C7C" w:rsidRDefault="00D16C7C" w:rsidP="00D16C7C">
      <w:pPr>
        <w:pStyle w:val="Sinespaciado"/>
        <w:tabs>
          <w:tab w:val="left" w:pos="2865"/>
        </w:tabs>
        <w:spacing w:line="480" w:lineRule="auto"/>
        <w:jc w:val="both"/>
        <w:rPr>
          <w:rFonts w:ascii="Arial" w:hAnsi="Arial" w:cs="Arial"/>
          <w:sz w:val="24"/>
          <w:szCs w:val="24"/>
        </w:rPr>
      </w:pPr>
      <w:r>
        <w:rPr>
          <w:rFonts w:ascii="Arial" w:hAnsi="Arial" w:cs="Arial"/>
          <w:sz w:val="24"/>
          <w:szCs w:val="24"/>
        </w:rPr>
        <w:tab/>
      </w:r>
    </w:p>
    <w:p w:rsidR="00D16C7C" w:rsidRDefault="00D16C7C" w:rsidP="00A66181">
      <w:pPr>
        <w:pStyle w:val="Sinespaciado"/>
        <w:spacing w:line="480" w:lineRule="auto"/>
        <w:jc w:val="both"/>
        <w:rPr>
          <w:rFonts w:ascii="Arial" w:hAnsi="Arial" w:cs="Arial"/>
          <w:sz w:val="24"/>
          <w:szCs w:val="24"/>
        </w:rPr>
      </w:pPr>
    </w:p>
    <w:p w:rsidR="00D16C7C" w:rsidRDefault="00D16C7C" w:rsidP="00D16C7C">
      <w:pPr>
        <w:pStyle w:val="Sinespaciado"/>
        <w:spacing w:line="480" w:lineRule="auto"/>
        <w:jc w:val="right"/>
        <w:rPr>
          <w:rFonts w:ascii="Arial" w:hAnsi="Arial" w:cs="Arial"/>
          <w:sz w:val="24"/>
          <w:szCs w:val="24"/>
        </w:rPr>
      </w:pPr>
    </w:p>
    <w:p w:rsidR="00D16C7C" w:rsidRDefault="00D16C7C" w:rsidP="00D16C7C">
      <w:pPr>
        <w:pStyle w:val="Sinespaciado"/>
        <w:spacing w:line="480" w:lineRule="auto"/>
        <w:jc w:val="right"/>
        <w:rPr>
          <w:rFonts w:ascii="Arial" w:hAnsi="Arial" w:cs="Arial"/>
          <w:sz w:val="24"/>
          <w:szCs w:val="24"/>
        </w:rPr>
      </w:pPr>
    </w:p>
    <w:p w:rsidR="002777ED" w:rsidRDefault="002777ED" w:rsidP="00D16C7C">
      <w:pPr>
        <w:pStyle w:val="Sinespaciado"/>
        <w:spacing w:line="480" w:lineRule="auto"/>
        <w:jc w:val="center"/>
        <w:rPr>
          <w:rFonts w:ascii="Arial" w:hAnsi="Arial" w:cs="Arial"/>
          <w:b/>
          <w:sz w:val="24"/>
          <w:szCs w:val="24"/>
        </w:rPr>
      </w:pPr>
    </w:p>
    <w:p w:rsidR="00D16C7C" w:rsidRPr="00DB1857" w:rsidRDefault="005C7C9F" w:rsidP="005C7C9F">
      <w:pPr>
        <w:pStyle w:val="Sinespaciado"/>
        <w:spacing w:line="480" w:lineRule="auto"/>
        <w:jc w:val="center"/>
        <w:rPr>
          <w:rFonts w:ascii="Arial" w:hAnsi="Arial" w:cs="Arial"/>
          <w:b/>
          <w:sz w:val="24"/>
          <w:szCs w:val="24"/>
        </w:rPr>
      </w:pPr>
      <w:bookmarkStart w:id="70" w:name="_Toc514353166"/>
      <w:r w:rsidRPr="00DB1857">
        <w:rPr>
          <w:rFonts w:ascii="Arial" w:hAnsi="Arial" w:cs="Arial"/>
          <w:b/>
          <w:noProof/>
          <w:sz w:val="24"/>
          <w:szCs w:val="24"/>
          <w:lang w:eastAsia="es-PE"/>
        </w:rPr>
        <w:drawing>
          <wp:anchor distT="0" distB="0" distL="114300" distR="114300" simplePos="0" relativeHeight="251667456" behindDoc="1" locked="0" layoutInCell="1" allowOverlap="1" wp14:anchorId="49EBC8A5" wp14:editId="757D4A9D">
            <wp:simplePos x="0" y="0"/>
            <wp:positionH relativeFrom="column">
              <wp:posOffset>1270</wp:posOffset>
            </wp:positionH>
            <wp:positionV relativeFrom="paragraph">
              <wp:posOffset>313690</wp:posOffset>
            </wp:positionV>
            <wp:extent cx="5387340" cy="3946525"/>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6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387340" cy="394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7ED">
        <w:rPr>
          <w:rFonts w:ascii="Arial" w:hAnsi="Arial" w:cs="Arial"/>
          <w:b/>
          <w:sz w:val="24"/>
          <w:szCs w:val="24"/>
        </w:rPr>
        <w:t>Figura 5</w:t>
      </w:r>
      <w:bookmarkEnd w:id="70"/>
    </w:p>
    <w:p w:rsidR="00D16C7C" w:rsidRDefault="00D16C7C" w:rsidP="00A66181">
      <w:pPr>
        <w:pStyle w:val="Sinespaciado"/>
        <w:spacing w:line="480" w:lineRule="auto"/>
        <w:jc w:val="both"/>
        <w:rPr>
          <w:rFonts w:ascii="Arial" w:hAnsi="Arial" w:cs="Arial"/>
          <w:sz w:val="24"/>
          <w:szCs w:val="24"/>
        </w:rPr>
      </w:pPr>
    </w:p>
    <w:p w:rsidR="00D16C7C" w:rsidRPr="00D16C7C" w:rsidRDefault="00D16C7C" w:rsidP="00D16C7C"/>
    <w:p w:rsidR="00D16C7C" w:rsidRPr="00D16C7C" w:rsidRDefault="00D16C7C" w:rsidP="00D16C7C"/>
    <w:p w:rsidR="00D16C7C" w:rsidRPr="00D16C7C" w:rsidRDefault="00D16C7C" w:rsidP="00D16C7C"/>
    <w:p w:rsidR="00D16C7C" w:rsidRPr="00D16C7C" w:rsidRDefault="00D16C7C" w:rsidP="00D16C7C"/>
    <w:p w:rsidR="00D16C7C" w:rsidRPr="00D16C7C" w:rsidRDefault="00D16C7C" w:rsidP="00D16C7C"/>
    <w:p w:rsidR="00D16C7C" w:rsidRPr="00D16C7C" w:rsidRDefault="00D16C7C" w:rsidP="00D16C7C"/>
    <w:p w:rsidR="00D16C7C" w:rsidRPr="00D16C7C" w:rsidRDefault="00D16C7C" w:rsidP="00D16C7C"/>
    <w:p w:rsidR="00D16C7C" w:rsidRDefault="00D16C7C" w:rsidP="00D16C7C"/>
    <w:p w:rsidR="00D16C7C" w:rsidRDefault="00D16C7C" w:rsidP="00D16C7C">
      <w:pPr>
        <w:jc w:val="center"/>
      </w:pPr>
    </w:p>
    <w:p w:rsidR="00DB1857" w:rsidRDefault="00DB1857" w:rsidP="00D16C7C">
      <w:pPr>
        <w:jc w:val="center"/>
        <w:rPr>
          <w:rFonts w:ascii="Arial" w:hAnsi="Arial" w:cs="Arial"/>
          <w:b/>
        </w:rPr>
      </w:pPr>
    </w:p>
    <w:p w:rsidR="002777ED" w:rsidRDefault="002777ED" w:rsidP="00D16C7C">
      <w:pPr>
        <w:jc w:val="center"/>
        <w:rPr>
          <w:rFonts w:ascii="Arial" w:hAnsi="Arial" w:cs="Arial"/>
          <w:b/>
        </w:rPr>
      </w:pPr>
    </w:p>
    <w:p w:rsidR="005C7C9F" w:rsidRDefault="005C7C9F" w:rsidP="00D16C7C">
      <w:pPr>
        <w:jc w:val="center"/>
        <w:rPr>
          <w:rFonts w:ascii="Arial" w:hAnsi="Arial" w:cs="Arial"/>
          <w:b/>
        </w:rPr>
      </w:pPr>
    </w:p>
    <w:p w:rsidR="002777ED" w:rsidRDefault="002777ED" w:rsidP="00D16C7C">
      <w:pPr>
        <w:jc w:val="center"/>
        <w:rPr>
          <w:rFonts w:ascii="Arial" w:hAnsi="Arial" w:cs="Arial"/>
          <w:b/>
        </w:rPr>
      </w:pPr>
    </w:p>
    <w:p w:rsidR="00D16C7C" w:rsidRPr="00715913" w:rsidRDefault="00DB1857" w:rsidP="00715913">
      <w:pPr>
        <w:pStyle w:val="Ttulo2"/>
        <w:jc w:val="center"/>
        <w:rPr>
          <w:rFonts w:ascii="Arial" w:hAnsi="Arial" w:cs="Arial"/>
          <w:b w:val="0"/>
          <w:color w:val="000000" w:themeColor="text1"/>
          <w:sz w:val="24"/>
        </w:rPr>
      </w:pPr>
      <w:bookmarkStart w:id="71" w:name="_Toc514353167"/>
      <w:r>
        <w:rPr>
          <w:rFonts w:ascii="Arial" w:hAnsi="Arial" w:cs="Arial"/>
          <w:noProof/>
          <w:lang w:eastAsia="es-PE"/>
        </w:rPr>
        <w:lastRenderedPageBreak/>
        <w:drawing>
          <wp:anchor distT="0" distB="0" distL="114300" distR="114300" simplePos="0" relativeHeight="251668480" behindDoc="1" locked="0" layoutInCell="1" allowOverlap="1" wp14:anchorId="09BA698D" wp14:editId="4F6FFB1F">
            <wp:simplePos x="0" y="0"/>
            <wp:positionH relativeFrom="column">
              <wp:posOffset>21590</wp:posOffset>
            </wp:positionH>
            <wp:positionV relativeFrom="paragraph">
              <wp:posOffset>-113139</wp:posOffset>
            </wp:positionV>
            <wp:extent cx="5389880" cy="4475480"/>
            <wp:effectExtent l="0" t="0" r="127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89880" cy="447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7ED" w:rsidRPr="00715913">
        <w:rPr>
          <w:rFonts w:ascii="Arial" w:hAnsi="Arial" w:cs="Arial"/>
          <w:color w:val="000000" w:themeColor="text1"/>
          <w:sz w:val="24"/>
        </w:rPr>
        <w:t>Figura 6</w:t>
      </w:r>
      <w:bookmarkEnd w:id="71"/>
    </w:p>
    <w:p w:rsidR="00D16C7C" w:rsidRPr="00D16C7C" w:rsidRDefault="00D16C7C" w:rsidP="00D16C7C">
      <w:pPr>
        <w:rPr>
          <w:rFonts w:ascii="Arial" w:hAnsi="Arial" w:cs="Arial"/>
        </w:rPr>
      </w:pPr>
    </w:p>
    <w:p w:rsidR="00D16C7C" w:rsidRPr="00D16C7C" w:rsidRDefault="00D16C7C" w:rsidP="00D16C7C">
      <w:pPr>
        <w:rPr>
          <w:rFonts w:ascii="Arial" w:hAnsi="Arial" w:cs="Arial"/>
        </w:rPr>
      </w:pPr>
    </w:p>
    <w:p w:rsidR="00D16C7C" w:rsidRPr="00D16C7C" w:rsidRDefault="00D16C7C" w:rsidP="00D16C7C">
      <w:pPr>
        <w:rPr>
          <w:rFonts w:ascii="Arial" w:hAnsi="Arial" w:cs="Arial"/>
        </w:rPr>
      </w:pPr>
    </w:p>
    <w:p w:rsidR="00D16C7C" w:rsidRPr="00D16C7C" w:rsidRDefault="00D16C7C" w:rsidP="00D16C7C">
      <w:pPr>
        <w:rPr>
          <w:rFonts w:ascii="Arial" w:hAnsi="Arial" w:cs="Arial"/>
        </w:rPr>
      </w:pPr>
    </w:p>
    <w:p w:rsidR="00D16C7C" w:rsidRPr="00D16C7C" w:rsidRDefault="00D16C7C" w:rsidP="00D16C7C">
      <w:pPr>
        <w:rPr>
          <w:rFonts w:ascii="Arial" w:hAnsi="Arial" w:cs="Arial"/>
        </w:rPr>
      </w:pPr>
    </w:p>
    <w:p w:rsidR="00D16C7C" w:rsidRDefault="00D16C7C" w:rsidP="00D16C7C">
      <w:pPr>
        <w:rPr>
          <w:rFonts w:ascii="Arial" w:hAnsi="Arial" w:cs="Arial"/>
        </w:rPr>
      </w:pPr>
    </w:p>
    <w:p w:rsidR="00D16C7C" w:rsidRDefault="00D16C7C" w:rsidP="00D16C7C">
      <w:pPr>
        <w:rPr>
          <w:rFonts w:ascii="Arial" w:hAnsi="Arial" w:cs="Arial"/>
        </w:rPr>
      </w:pPr>
    </w:p>
    <w:p w:rsidR="00DB1857" w:rsidRDefault="00D16C7C" w:rsidP="00D16C7C">
      <w:pPr>
        <w:tabs>
          <w:tab w:val="left" w:pos="4918"/>
        </w:tabs>
        <w:rPr>
          <w:rFonts w:ascii="Arial" w:hAnsi="Arial" w:cs="Arial"/>
        </w:rPr>
      </w:pPr>
      <w:r>
        <w:rPr>
          <w:rFonts w:ascii="Arial" w:hAnsi="Arial" w:cs="Arial"/>
        </w:rPr>
        <w:tab/>
      </w:r>
    </w:p>
    <w:p w:rsidR="00DB1857" w:rsidRPr="00DB1857" w:rsidRDefault="00DB1857" w:rsidP="00DB1857">
      <w:pPr>
        <w:rPr>
          <w:rFonts w:ascii="Arial" w:hAnsi="Arial" w:cs="Arial"/>
        </w:rPr>
      </w:pPr>
    </w:p>
    <w:p w:rsidR="00DB1857" w:rsidRPr="00DB1857" w:rsidRDefault="00DB1857" w:rsidP="00DB1857">
      <w:pPr>
        <w:rPr>
          <w:rFonts w:ascii="Arial" w:hAnsi="Arial" w:cs="Arial"/>
        </w:rPr>
      </w:pPr>
    </w:p>
    <w:p w:rsidR="00DB1857" w:rsidRPr="00DB1857" w:rsidRDefault="00DB1857" w:rsidP="00DB1857">
      <w:pPr>
        <w:rPr>
          <w:rFonts w:ascii="Arial" w:hAnsi="Arial" w:cs="Arial"/>
        </w:rPr>
      </w:pPr>
    </w:p>
    <w:p w:rsidR="00DB1857" w:rsidRPr="00DB1857" w:rsidRDefault="00DB1857" w:rsidP="00DB1857">
      <w:pPr>
        <w:rPr>
          <w:rFonts w:ascii="Arial" w:hAnsi="Arial" w:cs="Arial"/>
        </w:rPr>
      </w:pPr>
    </w:p>
    <w:p w:rsidR="00D16C7C" w:rsidRDefault="00DB1857" w:rsidP="00DB1857">
      <w:pPr>
        <w:tabs>
          <w:tab w:val="left" w:pos="5810"/>
        </w:tabs>
        <w:rPr>
          <w:rFonts w:ascii="Arial" w:hAnsi="Arial" w:cs="Arial"/>
        </w:rPr>
      </w:pPr>
      <w:r>
        <w:rPr>
          <w:rFonts w:ascii="Arial" w:hAnsi="Arial" w:cs="Arial"/>
        </w:rPr>
        <w:tab/>
      </w:r>
    </w:p>
    <w:p w:rsidR="00DB1857" w:rsidRDefault="00DB1857" w:rsidP="00DB1857">
      <w:pPr>
        <w:tabs>
          <w:tab w:val="left" w:pos="5810"/>
        </w:tabs>
        <w:rPr>
          <w:rFonts w:ascii="Arial" w:hAnsi="Arial" w:cs="Arial"/>
        </w:rPr>
      </w:pPr>
    </w:p>
    <w:p w:rsidR="00DB1857" w:rsidRDefault="00DB1857" w:rsidP="00715913">
      <w:pPr>
        <w:pStyle w:val="Ttulo2"/>
        <w:jc w:val="center"/>
        <w:rPr>
          <w:rFonts w:ascii="Arial" w:hAnsi="Arial" w:cs="Arial"/>
          <w:b w:val="0"/>
          <w:sz w:val="24"/>
        </w:rPr>
      </w:pPr>
      <w:bookmarkStart w:id="72" w:name="_Toc514353168"/>
      <w:r>
        <w:rPr>
          <w:rFonts w:ascii="Arial" w:hAnsi="Arial" w:cs="Arial"/>
          <w:noProof/>
          <w:lang w:eastAsia="es-PE"/>
        </w:rPr>
        <w:drawing>
          <wp:anchor distT="0" distB="0" distL="114300" distR="114300" simplePos="0" relativeHeight="251669504" behindDoc="1" locked="0" layoutInCell="1" allowOverlap="1" wp14:anchorId="3E06CBD0" wp14:editId="25C5CF45">
            <wp:simplePos x="0" y="0"/>
            <wp:positionH relativeFrom="column">
              <wp:posOffset>-3810</wp:posOffset>
            </wp:positionH>
            <wp:positionV relativeFrom="paragraph">
              <wp:posOffset>-33020</wp:posOffset>
            </wp:positionV>
            <wp:extent cx="5391150" cy="4831080"/>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483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7ED" w:rsidRPr="00715913">
        <w:rPr>
          <w:rFonts w:ascii="Arial" w:hAnsi="Arial" w:cs="Arial"/>
          <w:color w:val="000000" w:themeColor="text1"/>
          <w:sz w:val="24"/>
        </w:rPr>
        <w:t>Figura 7</w:t>
      </w:r>
      <w:bookmarkEnd w:id="72"/>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A50B8D" w:rsidRDefault="00A50B8D" w:rsidP="00DB1857">
      <w:pPr>
        <w:tabs>
          <w:tab w:val="center" w:pos="4252"/>
        </w:tabs>
        <w:rPr>
          <w:rFonts w:ascii="Arial" w:hAnsi="Arial" w:cs="Arial"/>
          <w:b/>
          <w:sz w:val="24"/>
        </w:rPr>
      </w:pPr>
    </w:p>
    <w:p w:rsidR="00715913" w:rsidRDefault="00715913" w:rsidP="00A50B8D">
      <w:pPr>
        <w:pStyle w:val="Sinespaciado"/>
        <w:jc w:val="center"/>
        <w:rPr>
          <w:rFonts w:ascii="Arial" w:hAnsi="Arial" w:cs="Arial"/>
          <w:b/>
          <w:sz w:val="24"/>
        </w:rPr>
      </w:pPr>
    </w:p>
    <w:p w:rsidR="00A50B8D" w:rsidRPr="00A50B8D" w:rsidRDefault="00A50B8D" w:rsidP="00715913">
      <w:pPr>
        <w:pStyle w:val="Sinespaciado"/>
        <w:jc w:val="center"/>
        <w:outlineLvl w:val="0"/>
        <w:rPr>
          <w:rFonts w:ascii="Arial" w:hAnsi="Arial" w:cs="Arial"/>
          <w:b/>
          <w:sz w:val="24"/>
        </w:rPr>
      </w:pPr>
      <w:bookmarkStart w:id="73" w:name="_Toc514353169"/>
      <w:r>
        <w:rPr>
          <w:rFonts w:ascii="Arial" w:hAnsi="Arial" w:cs="Arial"/>
          <w:b/>
          <w:sz w:val="24"/>
        </w:rPr>
        <w:lastRenderedPageBreak/>
        <w:t xml:space="preserve">CAPITULO </w:t>
      </w:r>
      <w:r w:rsidRPr="00A50B8D">
        <w:rPr>
          <w:rFonts w:ascii="Arial" w:hAnsi="Arial" w:cs="Arial"/>
          <w:b/>
          <w:sz w:val="24"/>
        </w:rPr>
        <w:t>V</w:t>
      </w:r>
      <w:bookmarkEnd w:id="73"/>
    </w:p>
    <w:p w:rsidR="00A50B8D" w:rsidRDefault="00A50B8D" w:rsidP="00A50B8D">
      <w:pPr>
        <w:pStyle w:val="Sinespaciado"/>
        <w:jc w:val="both"/>
        <w:rPr>
          <w:rFonts w:ascii="Arial" w:hAnsi="Arial" w:cs="Arial"/>
          <w:sz w:val="24"/>
        </w:rPr>
      </w:pPr>
    </w:p>
    <w:p w:rsidR="00A50B8D" w:rsidRPr="00A50B8D" w:rsidRDefault="00A50B8D" w:rsidP="00715913">
      <w:pPr>
        <w:pStyle w:val="Sinespaciado"/>
        <w:jc w:val="center"/>
        <w:outlineLvl w:val="1"/>
        <w:rPr>
          <w:rFonts w:ascii="Arial" w:hAnsi="Arial" w:cs="Arial"/>
          <w:b/>
          <w:sz w:val="24"/>
        </w:rPr>
      </w:pPr>
      <w:bookmarkStart w:id="74" w:name="_Toc514353170"/>
      <w:r w:rsidRPr="00A50B8D">
        <w:rPr>
          <w:rFonts w:ascii="Arial" w:hAnsi="Arial" w:cs="Arial"/>
          <w:b/>
          <w:sz w:val="24"/>
        </w:rPr>
        <w:t>CONCLUSIONES</w:t>
      </w:r>
      <w:bookmarkEnd w:id="74"/>
      <w:r w:rsidRPr="00A50B8D">
        <w:rPr>
          <w:rFonts w:ascii="Arial" w:hAnsi="Arial" w:cs="Arial"/>
          <w:b/>
          <w:sz w:val="24"/>
        </w:rPr>
        <w:t xml:space="preserve"> </w:t>
      </w:r>
    </w:p>
    <w:p w:rsidR="00A50B8D" w:rsidRDefault="00A50B8D" w:rsidP="00A50B8D">
      <w:pPr>
        <w:pStyle w:val="Sinespaciado"/>
        <w:jc w:val="both"/>
        <w:rPr>
          <w:rFonts w:ascii="Arial" w:hAnsi="Arial" w:cs="Arial"/>
          <w:sz w:val="24"/>
        </w:rPr>
      </w:pPr>
    </w:p>
    <w:p w:rsidR="00A50B8D" w:rsidRPr="00A50B8D" w:rsidRDefault="00A50B8D" w:rsidP="00A50B8D">
      <w:pPr>
        <w:pStyle w:val="Sinespaciado"/>
        <w:spacing w:line="480" w:lineRule="auto"/>
        <w:jc w:val="both"/>
        <w:rPr>
          <w:rFonts w:ascii="Arial" w:hAnsi="Arial" w:cs="Arial"/>
          <w:sz w:val="24"/>
        </w:rPr>
      </w:pPr>
      <w:r>
        <w:rPr>
          <w:rFonts w:ascii="Arial" w:hAnsi="Arial" w:cs="Arial"/>
          <w:sz w:val="24"/>
        </w:rPr>
        <w:t>Para que una estrategia de la tecnología sustentable de vicuñas</w:t>
      </w:r>
      <w:r w:rsidR="005C7C9F">
        <w:rPr>
          <w:rFonts w:ascii="Arial" w:hAnsi="Arial" w:cs="Arial"/>
          <w:sz w:val="24"/>
        </w:rPr>
        <w:t xml:space="preserve"> (</w:t>
      </w:r>
      <w:proofErr w:type="spellStart"/>
      <w:r w:rsidR="005C7C9F">
        <w:rPr>
          <w:rFonts w:ascii="Arial" w:hAnsi="Arial" w:cs="Arial"/>
          <w:sz w:val="24"/>
        </w:rPr>
        <w:t>Vicugna</w:t>
      </w:r>
      <w:proofErr w:type="spellEnd"/>
      <w:r w:rsidR="005C7C9F">
        <w:rPr>
          <w:rFonts w:ascii="Arial" w:hAnsi="Arial" w:cs="Arial"/>
          <w:sz w:val="24"/>
        </w:rPr>
        <w:t xml:space="preserve"> </w:t>
      </w:r>
      <w:proofErr w:type="spellStart"/>
      <w:r w:rsidR="005C7C9F">
        <w:rPr>
          <w:rFonts w:ascii="Arial" w:hAnsi="Arial" w:cs="Arial"/>
          <w:sz w:val="24"/>
        </w:rPr>
        <w:t>vicugna</w:t>
      </w:r>
      <w:proofErr w:type="spellEnd"/>
      <w:r w:rsidR="005C7C9F">
        <w:rPr>
          <w:rFonts w:ascii="Arial" w:hAnsi="Arial" w:cs="Arial"/>
          <w:sz w:val="24"/>
        </w:rPr>
        <w:t>)</w:t>
      </w:r>
      <w:r>
        <w:rPr>
          <w:rFonts w:ascii="Arial" w:hAnsi="Arial" w:cs="Arial"/>
          <w:sz w:val="24"/>
        </w:rPr>
        <w:t xml:space="preserve"> en cautiverio es necesario estar basado en información </w:t>
      </w:r>
      <w:r w:rsidRPr="00A50B8D">
        <w:rPr>
          <w:rFonts w:ascii="Arial" w:hAnsi="Arial" w:cs="Arial"/>
          <w:sz w:val="24"/>
        </w:rPr>
        <w:t>científica sólida, y debe proveer a las comunidades locales incentivos sociales y económicos que permitan que ellos se beneficien con la protección y el uso sustentable del recurso. El valor del uso sustentable del recurso a conservar debe ser superior al valor del desarrollo tradicional del mercado.</w:t>
      </w:r>
    </w:p>
    <w:p w:rsidR="00A50B8D" w:rsidRPr="00A50B8D" w:rsidRDefault="00A50B8D" w:rsidP="00A50B8D">
      <w:pPr>
        <w:pStyle w:val="Sinespaciado"/>
        <w:numPr>
          <w:ilvl w:val="2"/>
          <w:numId w:val="26"/>
        </w:numPr>
        <w:spacing w:line="480" w:lineRule="auto"/>
        <w:ind w:left="360"/>
        <w:jc w:val="both"/>
        <w:rPr>
          <w:rFonts w:ascii="Arial" w:hAnsi="Arial" w:cs="Arial"/>
          <w:b/>
          <w:sz w:val="24"/>
        </w:rPr>
      </w:pPr>
      <w:r w:rsidRPr="00A50B8D">
        <w:rPr>
          <w:rFonts w:ascii="Arial" w:hAnsi="Arial" w:cs="Arial"/>
          <w:b/>
          <w:sz w:val="24"/>
        </w:rPr>
        <w:t>Bases Científicas del Plan de Manejo de Vicuñas</w:t>
      </w:r>
      <w:r w:rsidR="005C7C9F">
        <w:rPr>
          <w:rFonts w:ascii="Arial" w:hAnsi="Arial" w:cs="Arial"/>
          <w:b/>
          <w:sz w:val="24"/>
        </w:rPr>
        <w:t xml:space="preserve"> (</w:t>
      </w:r>
      <w:proofErr w:type="spellStart"/>
      <w:r w:rsidR="005C7C9F">
        <w:rPr>
          <w:rFonts w:ascii="Arial" w:hAnsi="Arial" w:cs="Arial"/>
          <w:b/>
          <w:sz w:val="24"/>
        </w:rPr>
        <w:t>Vicugna</w:t>
      </w:r>
      <w:proofErr w:type="spellEnd"/>
      <w:r w:rsidR="005C7C9F">
        <w:rPr>
          <w:rFonts w:ascii="Arial" w:hAnsi="Arial" w:cs="Arial"/>
          <w:b/>
          <w:sz w:val="24"/>
        </w:rPr>
        <w:t xml:space="preserve"> </w:t>
      </w:r>
      <w:proofErr w:type="spellStart"/>
      <w:r w:rsidR="005C7C9F">
        <w:rPr>
          <w:rFonts w:ascii="Arial" w:hAnsi="Arial" w:cs="Arial"/>
          <w:b/>
          <w:sz w:val="24"/>
        </w:rPr>
        <w:t>vicugna</w:t>
      </w:r>
      <w:proofErr w:type="spellEnd"/>
      <w:r w:rsidR="005C7C9F">
        <w:rPr>
          <w:rFonts w:ascii="Arial" w:hAnsi="Arial" w:cs="Arial"/>
          <w:b/>
          <w:sz w:val="24"/>
        </w:rPr>
        <w:t>)</w:t>
      </w:r>
      <w:r w:rsidRPr="00A50B8D">
        <w:rPr>
          <w:rFonts w:ascii="Arial" w:hAnsi="Arial" w:cs="Arial"/>
          <w:b/>
          <w:sz w:val="24"/>
        </w:rPr>
        <w:t xml:space="preserve"> </w:t>
      </w:r>
    </w:p>
    <w:p w:rsidR="00A50B8D" w:rsidRPr="00A50B8D" w:rsidRDefault="00A50B8D" w:rsidP="00A50B8D">
      <w:pPr>
        <w:pStyle w:val="Sinespaciado"/>
        <w:spacing w:line="480" w:lineRule="auto"/>
        <w:ind w:left="360"/>
        <w:jc w:val="both"/>
        <w:rPr>
          <w:rFonts w:ascii="Arial" w:hAnsi="Arial" w:cs="Arial"/>
          <w:sz w:val="24"/>
        </w:rPr>
      </w:pPr>
      <w:r w:rsidRPr="00A50B8D">
        <w:rPr>
          <w:rFonts w:ascii="Arial" w:hAnsi="Arial" w:cs="Arial"/>
          <w:sz w:val="24"/>
        </w:rPr>
        <w:t xml:space="preserve">La continuidad en la instalación de cercos </w:t>
      </w:r>
      <w:r w:rsidR="00397DDD">
        <w:rPr>
          <w:rFonts w:ascii="Arial" w:hAnsi="Arial" w:cs="Arial"/>
          <w:sz w:val="24"/>
        </w:rPr>
        <w:t xml:space="preserve">debe estar </w:t>
      </w:r>
      <w:proofErr w:type="gramStart"/>
      <w:r w:rsidR="00397DDD">
        <w:rPr>
          <w:rFonts w:ascii="Arial" w:hAnsi="Arial" w:cs="Arial"/>
          <w:sz w:val="24"/>
        </w:rPr>
        <w:t>supeditado</w:t>
      </w:r>
      <w:proofErr w:type="gramEnd"/>
      <w:r w:rsidR="00397DDD">
        <w:rPr>
          <w:rFonts w:ascii="Arial" w:hAnsi="Arial" w:cs="Arial"/>
          <w:sz w:val="24"/>
        </w:rPr>
        <w:t xml:space="preserve"> </w:t>
      </w:r>
      <w:r w:rsidRPr="00A50B8D">
        <w:rPr>
          <w:rFonts w:ascii="Arial" w:hAnsi="Arial" w:cs="Arial"/>
          <w:sz w:val="24"/>
        </w:rPr>
        <w:t>a la realización de estudios de s</w:t>
      </w:r>
      <w:r w:rsidR="00397DDD">
        <w:rPr>
          <w:rFonts w:ascii="Arial" w:hAnsi="Arial" w:cs="Arial"/>
          <w:sz w:val="24"/>
        </w:rPr>
        <w:t>u impacto sobre la variabilidad</w:t>
      </w:r>
      <w:r w:rsidRPr="00A50B8D">
        <w:rPr>
          <w:rFonts w:ascii="Arial" w:hAnsi="Arial" w:cs="Arial"/>
          <w:sz w:val="24"/>
        </w:rPr>
        <w:t>, el comportamiento y el crecimiento poblacional de los grupos en cautiverio. Asimismo se debería calcular los números mínimo y máximo de animales para colocar en un corral y la</w:t>
      </w:r>
      <w:r w:rsidR="00397DDD">
        <w:rPr>
          <w:rFonts w:ascii="Arial" w:hAnsi="Arial" w:cs="Arial"/>
          <w:sz w:val="24"/>
        </w:rPr>
        <w:t xml:space="preserve"> estratificación</w:t>
      </w:r>
      <w:r w:rsidRPr="00A50B8D">
        <w:rPr>
          <w:rFonts w:ascii="Arial" w:hAnsi="Arial" w:cs="Arial"/>
          <w:sz w:val="24"/>
        </w:rPr>
        <w:t xml:space="preserve"> de sexos</w:t>
      </w:r>
      <w:r w:rsidR="00397DDD">
        <w:rPr>
          <w:rFonts w:ascii="Arial" w:hAnsi="Arial" w:cs="Arial"/>
          <w:sz w:val="24"/>
        </w:rPr>
        <w:t xml:space="preserve"> y edades</w:t>
      </w:r>
      <w:r w:rsidRPr="00A50B8D">
        <w:rPr>
          <w:rFonts w:ascii="Arial" w:hAnsi="Arial" w:cs="Arial"/>
          <w:sz w:val="24"/>
        </w:rPr>
        <w:t>.</w:t>
      </w:r>
    </w:p>
    <w:p w:rsidR="00A50B8D" w:rsidRPr="00A50B8D" w:rsidRDefault="00941CE4" w:rsidP="00A50B8D">
      <w:pPr>
        <w:pStyle w:val="Sinespaciado"/>
        <w:numPr>
          <w:ilvl w:val="2"/>
          <w:numId w:val="26"/>
        </w:numPr>
        <w:spacing w:line="480" w:lineRule="auto"/>
        <w:ind w:left="360"/>
        <w:jc w:val="both"/>
        <w:rPr>
          <w:rFonts w:ascii="Arial" w:hAnsi="Arial" w:cs="Arial"/>
          <w:sz w:val="24"/>
        </w:rPr>
      </w:pPr>
      <w:r>
        <w:rPr>
          <w:rFonts w:ascii="Arial" w:hAnsi="Arial" w:cs="Arial"/>
          <w:sz w:val="24"/>
        </w:rPr>
        <w:t>E</w:t>
      </w:r>
      <w:r w:rsidR="00A50B8D" w:rsidRPr="00A50B8D">
        <w:rPr>
          <w:rFonts w:ascii="Arial" w:hAnsi="Arial" w:cs="Arial"/>
          <w:sz w:val="24"/>
        </w:rPr>
        <w:t>l concepto de bienestar animal es cada vez más importante, sería conveniente que se realicen estudios para disminuir el impacto de la captura y esquila en los animales no sólo a corto plazo sino también a mediano plazo. Los resultados de dichos estudios podrían ayudar a mejorar la técnica de manejo haciéndolo más eficiente desde el punto de vista productivo y menos estresante para los animales. Por otro lado, sería importante estudiar el efecto de reiteradas esquilas sobre el grosor de la fibra ya que observaciones preliminares parecen indicar que ésta se en</w:t>
      </w:r>
      <w:r>
        <w:rPr>
          <w:rFonts w:ascii="Arial" w:hAnsi="Arial" w:cs="Arial"/>
          <w:sz w:val="24"/>
        </w:rPr>
        <w:t xml:space="preserve">gruesa </w:t>
      </w:r>
      <w:r w:rsidR="00A50B8D" w:rsidRPr="00A50B8D">
        <w:rPr>
          <w:rFonts w:ascii="Arial" w:hAnsi="Arial" w:cs="Arial"/>
          <w:sz w:val="24"/>
        </w:rPr>
        <w:t>luego de numeras esquilas, lo que bajaría su valor económico.</w:t>
      </w:r>
    </w:p>
    <w:p w:rsidR="00A50B8D" w:rsidRPr="00A50B8D" w:rsidRDefault="00A50B8D" w:rsidP="00A50B8D">
      <w:pPr>
        <w:pStyle w:val="Sinespaciado"/>
        <w:numPr>
          <w:ilvl w:val="2"/>
          <w:numId w:val="26"/>
        </w:numPr>
        <w:spacing w:line="480" w:lineRule="auto"/>
        <w:ind w:left="360"/>
        <w:jc w:val="both"/>
        <w:rPr>
          <w:rFonts w:ascii="Arial" w:hAnsi="Arial" w:cs="Arial"/>
          <w:sz w:val="24"/>
        </w:rPr>
      </w:pPr>
      <w:r w:rsidRPr="00A50B8D">
        <w:rPr>
          <w:rFonts w:ascii="Arial" w:hAnsi="Arial" w:cs="Arial"/>
          <w:sz w:val="24"/>
        </w:rPr>
        <w:t xml:space="preserve">Dado que Perú es el país que cuenta con más vicuñas a nivel mundial, y que este recurso ofrece una alternativa real y valiosa para las comunidades </w:t>
      </w:r>
      <w:r w:rsidRPr="00A50B8D">
        <w:rPr>
          <w:rFonts w:ascii="Arial" w:hAnsi="Arial" w:cs="Arial"/>
          <w:sz w:val="24"/>
        </w:rPr>
        <w:lastRenderedPageBreak/>
        <w:t>andinas,</w:t>
      </w:r>
      <w:r w:rsidR="00941CE4">
        <w:rPr>
          <w:rFonts w:ascii="Arial" w:hAnsi="Arial" w:cs="Arial"/>
          <w:sz w:val="24"/>
        </w:rPr>
        <w:t xml:space="preserve"> es </w:t>
      </w:r>
      <w:r w:rsidRPr="00A50B8D">
        <w:rPr>
          <w:rFonts w:ascii="Arial" w:hAnsi="Arial" w:cs="Arial"/>
          <w:sz w:val="24"/>
        </w:rPr>
        <w:t xml:space="preserve">importante </w:t>
      </w:r>
      <w:r w:rsidR="00941CE4">
        <w:rPr>
          <w:rFonts w:ascii="Arial" w:hAnsi="Arial" w:cs="Arial"/>
          <w:sz w:val="24"/>
        </w:rPr>
        <w:t xml:space="preserve">que el gobierno peruano asigne </w:t>
      </w:r>
      <w:r w:rsidRPr="00A50B8D">
        <w:rPr>
          <w:rFonts w:ascii="Arial" w:hAnsi="Arial" w:cs="Arial"/>
          <w:sz w:val="24"/>
        </w:rPr>
        <w:t>recursos presupuestarios para realizar investigaciones e hiciera convenios con</w:t>
      </w:r>
      <w:r>
        <w:rPr>
          <w:rFonts w:ascii="Arial" w:hAnsi="Arial" w:cs="Arial"/>
          <w:sz w:val="24"/>
        </w:rPr>
        <w:t xml:space="preserve"> </w:t>
      </w:r>
      <w:r w:rsidR="00941CE4">
        <w:rPr>
          <w:rFonts w:ascii="Arial" w:hAnsi="Arial" w:cs="Arial"/>
          <w:sz w:val="24"/>
        </w:rPr>
        <w:t>U</w:t>
      </w:r>
      <w:r w:rsidRPr="00A50B8D">
        <w:rPr>
          <w:rFonts w:ascii="Arial" w:hAnsi="Arial" w:cs="Arial"/>
          <w:sz w:val="24"/>
        </w:rPr>
        <w:t>niversidades (locales y extranjeras) para contar nuevamente con el apoyo técnico de investigadores para diseñar planes de manejo para las vicuñas y su hábitat. De esta manera se podrá capitalizar el legado de estudios y la experiencia previa y mejorarlos, para lograr así un manejo sustentable de la vicuña con reales beneficios para la especie y para las comunidades andinas.</w:t>
      </w:r>
    </w:p>
    <w:p w:rsidR="00A50B8D" w:rsidRPr="001A0B8D" w:rsidRDefault="00A50B8D" w:rsidP="001A0B8D">
      <w:pPr>
        <w:pStyle w:val="Sinespaciado"/>
        <w:numPr>
          <w:ilvl w:val="2"/>
          <w:numId w:val="26"/>
        </w:numPr>
        <w:spacing w:line="480" w:lineRule="auto"/>
        <w:ind w:left="360"/>
        <w:jc w:val="both"/>
        <w:rPr>
          <w:rFonts w:ascii="Arial" w:hAnsi="Arial" w:cs="Arial"/>
          <w:b/>
          <w:sz w:val="24"/>
        </w:rPr>
      </w:pPr>
      <w:r w:rsidRPr="001A0B8D">
        <w:rPr>
          <w:rFonts w:ascii="Arial" w:hAnsi="Arial" w:cs="Arial"/>
          <w:b/>
          <w:sz w:val="24"/>
        </w:rPr>
        <w:t>Incentivos sociales</w:t>
      </w:r>
    </w:p>
    <w:p w:rsidR="00F61761" w:rsidRDefault="001A0B8D" w:rsidP="00F61761">
      <w:pPr>
        <w:pStyle w:val="Sinespaciado"/>
        <w:spacing w:line="480" w:lineRule="auto"/>
        <w:ind w:left="360"/>
        <w:jc w:val="both"/>
        <w:rPr>
          <w:rFonts w:ascii="Arial" w:hAnsi="Arial" w:cs="Arial"/>
          <w:sz w:val="24"/>
        </w:rPr>
      </w:pPr>
      <w:r>
        <w:rPr>
          <w:rFonts w:ascii="Arial" w:hAnsi="Arial" w:cs="Arial"/>
          <w:sz w:val="24"/>
        </w:rPr>
        <w:t>La p</w:t>
      </w:r>
      <w:r w:rsidR="00A50B8D" w:rsidRPr="00A50B8D">
        <w:rPr>
          <w:rFonts w:ascii="Arial" w:hAnsi="Arial" w:cs="Arial"/>
          <w:sz w:val="24"/>
        </w:rPr>
        <w:t>articipación social en los planes de manejo de vida silvestre fue definida como conducente a facultar</w:t>
      </w:r>
      <w:r w:rsidR="005C7C9F">
        <w:rPr>
          <w:rFonts w:ascii="Arial" w:hAnsi="Arial" w:cs="Arial"/>
          <w:sz w:val="24"/>
        </w:rPr>
        <w:t xml:space="preserve"> a </w:t>
      </w:r>
      <w:r w:rsidR="00941CE4">
        <w:rPr>
          <w:rFonts w:ascii="Arial" w:hAnsi="Arial" w:cs="Arial"/>
          <w:sz w:val="24"/>
        </w:rPr>
        <w:t xml:space="preserve">los </w:t>
      </w:r>
      <w:r w:rsidR="00A50B8D" w:rsidRPr="00A50B8D">
        <w:rPr>
          <w:rFonts w:ascii="Arial" w:hAnsi="Arial" w:cs="Arial"/>
          <w:sz w:val="24"/>
        </w:rPr>
        <w:t>habitantes locales para desarrollar sus capacidades, ser los actores sociales en vez de sujetos pasivos, manejar los recursos, tomar decisiones y controlar las actividades que a</w:t>
      </w:r>
      <w:r w:rsidR="006C708C">
        <w:rPr>
          <w:rFonts w:ascii="Arial" w:hAnsi="Arial" w:cs="Arial"/>
          <w:sz w:val="24"/>
        </w:rPr>
        <w:t xml:space="preserve">fectan sus vidas, </w:t>
      </w:r>
      <w:r>
        <w:rPr>
          <w:rFonts w:ascii="Arial" w:hAnsi="Arial" w:cs="Arial"/>
          <w:sz w:val="24"/>
        </w:rPr>
        <w:t>a</w:t>
      </w:r>
      <w:r w:rsidR="00A50B8D" w:rsidRPr="00A50B8D">
        <w:rPr>
          <w:rFonts w:ascii="Arial" w:hAnsi="Arial" w:cs="Arial"/>
          <w:sz w:val="24"/>
        </w:rPr>
        <w:t xml:space="preserve">lgunas de las herramientas más efectivas para asegurar el uso sustentable y la conservación de la biodiversidad son: el fortalecimiento de la participación social en el manejo del recurso y la equidad en la distribución de los beneficios obtenidos. El manejo de la vicuña podría tener un impacto social muy importante y ser una vía para promover el desarrollo de las comunidades andinas. </w:t>
      </w:r>
    </w:p>
    <w:p w:rsidR="00A50B8D" w:rsidRPr="00A50B8D" w:rsidRDefault="00A50B8D" w:rsidP="00F61761">
      <w:pPr>
        <w:pStyle w:val="Sinespaciado"/>
        <w:numPr>
          <w:ilvl w:val="2"/>
          <w:numId w:val="26"/>
        </w:numPr>
        <w:spacing w:line="480" w:lineRule="auto"/>
        <w:ind w:left="360"/>
        <w:jc w:val="both"/>
        <w:rPr>
          <w:rFonts w:ascii="Arial" w:hAnsi="Arial" w:cs="Arial"/>
          <w:sz w:val="24"/>
        </w:rPr>
      </w:pPr>
      <w:r w:rsidRPr="00A50B8D">
        <w:rPr>
          <w:rFonts w:ascii="Arial" w:hAnsi="Arial" w:cs="Arial"/>
          <w:sz w:val="24"/>
        </w:rPr>
        <w:t>Para que el manejo comunitario de vicuñas sea sostenible es impor</w:t>
      </w:r>
      <w:r w:rsidR="00F61761">
        <w:rPr>
          <w:rFonts w:ascii="Arial" w:hAnsi="Arial" w:cs="Arial"/>
          <w:sz w:val="24"/>
        </w:rPr>
        <w:t xml:space="preserve">tante que se cumpla la meta de </w:t>
      </w:r>
      <w:r w:rsidRPr="00A50B8D">
        <w:rPr>
          <w:rFonts w:ascii="Arial" w:hAnsi="Arial" w:cs="Arial"/>
          <w:sz w:val="24"/>
        </w:rPr>
        <w:t xml:space="preserve">mejorar la calidad de vida de las comunidades involucradas en el manejo. Para que esto suceda se debería fortalecer las instituciones comunitarias, y formar líderes comunitarios que sean verdaderos voceros de sus comunidades. Se debería apoyar a los grupos de trabajo (Club de Madres, Comité Vicuña, Comité de Riego, etc.) </w:t>
      </w:r>
      <w:r w:rsidRPr="00A50B8D">
        <w:rPr>
          <w:rFonts w:ascii="Arial" w:hAnsi="Arial" w:cs="Arial"/>
          <w:sz w:val="24"/>
        </w:rPr>
        <w:lastRenderedPageBreak/>
        <w:t xml:space="preserve">facilitándoles el acceso a información (por ejemplo de créditos para el riego), e incentivando la autosugestión. El proyecto debería estar apoyado por tareas de educación ambiental, no sólo dirigidas al uso sustentable del recurso, sino también a la mejora de la calidad de vida de los comuneros (tratamiento de la basura, vacunación, etc.). </w:t>
      </w:r>
      <w:proofErr w:type="spellStart"/>
      <w:r w:rsidRPr="00A50B8D">
        <w:rPr>
          <w:rFonts w:ascii="Arial" w:hAnsi="Arial" w:cs="Arial"/>
          <w:sz w:val="24"/>
        </w:rPr>
        <w:t>ONGs</w:t>
      </w:r>
      <w:proofErr w:type="spellEnd"/>
      <w:r w:rsidRPr="00A50B8D">
        <w:rPr>
          <w:rFonts w:ascii="Arial" w:hAnsi="Arial" w:cs="Arial"/>
          <w:sz w:val="24"/>
        </w:rPr>
        <w:t xml:space="preserve"> locales con experiencia en la z</w:t>
      </w:r>
      <w:r w:rsidR="00F61761">
        <w:rPr>
          <w:rFonts w:ascii="Arial" w:hAnsi="Arial" w:cs="Arial"/>
          <w:sz w:val="24"/>
        </w:rPr>
        <w:t xml:space="preserve">ona podrían apoyar la tarea correspondiente. </w:t>
      </w:r>
    </w:p>
    <w:p w:rsidR="00A50B8D" w:rsidRDefault="00A50B8D" w:rsidP="001A0B8D">
      <w:pPr>
        <w:pStyle w:val="Sinespaciado"/>
        <w:numPr>
          <w:ilvl w:val="2"/>
          <w:numId w:val="26"/>
        </w:numPr>
        <w:spacing w:line="480" w:lineRule="auto"/>
        <w:ind w:left="360"/>
        <w:jc w:val="both"/>
        <w:rPr>
          <w:rFonts w:ascii="Arial" w:hAnsi="Arial" w:cs="Arial"/>
          <w:sz w:val="24"/>
        </w:rPr>
      </w:pPr>
      <w:r w:rsidRPr="00A50B8D">
        <w:rPr>
          <w:rFonts w:ascii="Arial" w:hAnsi="Arial" w:cs="Arial"/>
          <w:sz w:val="24"/>
        </w:rPr>
        <w:t>El presente estudio ha revelado que la magnitud de los beneficios obtenida por el manejo del recurso está directamente relacionada con: a) la extensión de tierra y con la cantidad de vicuñas que tiene la comunidad (a mayor extensión de tierra y mayor número d</w:t>
      </w:r>
      <w:r w:rsidR="001A0B8D">
        <w:rPr>
          <w:rFonts w:ascii="Arial" w:hAnsi="Arial" w:cs="Arial"/>
          <w:sz w:val="24"/>
        </w:rPr>
        <w:t>e vicuñas, más beneficios), b) l</w:t>
      </w:r>
      <w:r w:rsidRPr="00A50B8D">
        <w:rPr>
          <w:rFonts w:ascii="Arial" w:hAnsi="Arial" w:cs="Arial"/>
          <w:sz w:val="24"/>
        </w:rPr>
        <w:t>a forma de organización que se adopte en la comunidad, y, c) la habilidad para convertir en poder para las comunidad al manejo del recurso vicuña.</w:t>
      </w:r>
    </w:p>
    <w:p w:rsidR="00A50B8D" w:rsidRPr="00A50B8D" w:rsidRDefault="00F61761" w:rsidP="00F61761">
      <w:pPr>
        <w:pStyle w:val="Sinespaciado"/>
        <w:numPr>
          <w:ilvl w:val="2"/>
          <w:numId w:val="26"/>
        </w:numPr>
        <w:spacing w:line="480" w:lineRule="auto"/>
        <w:ind w:left="360"/>
        <w:jc w:val="both"/>
        <w:rPr>
          <w:rFonts w:ascii="Arial" w:hAnsi="Arial" w:cs="Arial"/>
          <w:sz w:val="24"/>
        </w:rPr>
      </w:pPr>
      <w:r>
        <w:rPr>
          <w:rFonts w:ascii="Arial" w:hAnsi="Arial" w:cs="Arial"/>
          <w:sz w:val="24"/>
        </w:rPr>
        <w:t xml:space="preserve">El </w:t>
      </w:r>
      <w:r w:rsidR="00A50B8D" w:rsidRPr="00A50B8D">
        <w:rPr>
          <w:rFonts w:ascii="Arial" w:hAnsi="Arial" w:cs="Arial"/>
          <w:sz w:val="24"/>
        </w:rPr>
        <w:t xml:space="preserve">manejo del recurso vicuña confiere a las </w:t>
      </w:r>
      <w:r>
        <w:rPr>
          <w:rFonts w:ascii="Arial" w:hAnsi="Arial" w:cs="Arial"/>
          <w:sz w:val="24"/>
        </w:rPr>
        <w:t>comunidades un poder potencial</w:t>
      </w:r>
      <w:r w:rsidR="00A50B8D" w:rsidRPr="00A50B8D">
        <w:rPr>
          <w:rFonts w:ascii="Arial" w:hAnsi="Arial" w:cs="Arial"/>
          <w:sz w:val="24"/>
        </w:rPr>
        <w:t xml:space="preserve"> que debe desarrollarse. El hecho de asociarse con propósitos comunes, podría conferir más poder a las comunidades. Si el uso apropiado del recurso está resuelto, la capacidad que tengan para asociarse (grado de cohesión y coordinación que se logre) determinará el grado de habilidad para convertir en poder el manejo del recurso vicuña. Este aumento del poder debe orientarse hacia la búsqueda de mejores condiciones para negociar la venta de la fibra y en mayor autonomía para la toma de decisiones.</w:t>
      </w:r>
      <w:r>
        <w:rPr>
          <w:rFonts w:ascii="Arial" w:hAnsi="Arial" w:cs="Arial"/>
          <w:sz w:val="24"/>
        </w:rPr>
        <w:t xml:space="preserve"> </w:t>
      </w:r>
      <w:r w:rsidR="00A50B8D" w:rsidRPr="00A50B8D">
        <w:rPr>
          <w:rFonts w:ascii="Arial" w:hAnsi="Arial" w:cs="Arial"/>
          <w:sz w:val="24"/>
        </w:rPr>
        <w:t xml:space="preserve">El consumo de la fibra se iría tomando más conocido (mayor volumen consumido) y tal vez menos exclusivo (precio </w:t>
      </w:r>
      <w:r>
        <w:rPr>
          <w:rFonts w:ascii="Arial" w:hAnsi="Arial" w:cs="Arial"/>
          <w:sz w:val="24"/>
        </w:rPr>
        <w:t>mayor</w:t>
      </w:r>
      <w:r w:rsidR="00A50B8D" w:rsidRPr="00A50B8D">
        <w:rPr>
          <w:rFonts w:ascii="Arial" w:hAnsi="Arial" w:cs="Arial"/>
          <w:sz w:val="24"/>
        </w:rPr>
        <w:t xml:space="preserve"> del producto final).</w:t>
      </w:r>
    </w:p>
    <w:p w:rsidR="00A50B8D" w:rsidRPr="00A50B8D" w:rsidRDefault="00A50B8D" w:rsidP="00F61761">
      <w:pPr>
        <w:pStyle w:val="Sinespaciado"/>
        <w:numPr>
          <w:ilvl w:val="2"/>
          <w:numId w:val="26"/>
        </w:numPr>
        <w:spacing w:line="480" w:lineRule="auto"/>
        <w:ind w:left="360"/>
        <w:jc w:val="both"/>
        <w:rPr>
          <w:rFonts w:ascii="Arial" w:hAnsi="Arial" w:cs="Arial"/>
          <w:sz w:val="24"/>
        </w:rPr>
      </w:pPr>
      <w:r w:rsidRPr="00A50B8D">
        <w:rPr>
          <w:rFonts w:ascii="Arial" w:hAnsi="Arial" w:cs="Arial"/>
          <w:sz w:val="24"/>
        </w:rPr>
        <w:t xml:space="preserve">El gobierno peruano necesitaría, para consolidar lo realizado en materia de conservación del recurso a través del manejo extensivo, y pasar con </w:t>
      </w:r>
      <w:r w:rsidRPr="00A50B8D">
        <w:rPr>
          <w:rFonts w:ascii="Arial" w:hAnsi="Arial" w:cs="Arial"/>
          <w:sz w:val="24"/>
        </w:rPr>
        <w:lastRenderedPageBreak/>
        <w:t>seguridad a una nueva fase, armar un programa de inversión en la región</w:t>
      </w:r>
      <w:r w:rsidR="00F61761">
        <w:rPr>
          <w:rFonts w:ascii="Arial" w:hAnsi="Arial" w:cs="Arial"/>
          <w:sz w:val="24"/>
        </w:rPr>
        <w:t xml:space="preserve"> Pasco </w:t>
      </w:r>
      <w:r w:rsidRPr="00A50B8D">
        <w:rPr>
          <w:rFonts w:ascii="Arial" w:hAnsi="Arial" w:cs="Arial"/>
          <w:sz w:val="24"/>
        </w:rPr>
        <w:t>con la participación de algún organismo multilateral de crédito y organizaciones</w:t>
      </w:r>
      <w:r w:rsidR="00F61761">
        <w:rPr>
          <w:rFonts w:ascii="Arial" w:hAnsi="Arial" w:cs="Arial"/>
          <w:sz w:val="24"/>
        </w:rPr>
        <w:t xml:space="preserve"> </w:t>
      </w:r>
      <w:r w:rsidRPr="00A50B8D">
        <w:rPr>
          <w:rFonts w:ascii="Arial" w:hAnsi="Arial" w:cs="Arial"/>
          <w:sz w:val="24"/>
        </w:rPr>
        <w:t>gubernamentales a nivel comunitario.</w:t>
      </w:r>
    </w:p>
    <w:p w:rsidR="00A50B8D" w:rsidRPr="00A50B8D" w:rsidRDefault="00A50B8D" w:rsidP="00F61761">
      <w:pPr>
        <w:pStyle w:val="Sinespaciado"/>
        <w:numPr>
          <w:ilvl w:val="2"/>
          <w:numId w:val="26"/>
        </w:numPr>
        <w:spacing w:line="480" w:lineRule="auto"/>
        <w:ind w:left="360"/>
        <w:jc w:val="both"/>
        <w:rPr>
          <w:rFonts w:ascii="Arial" w:hAnsi="Arial" w:cs="Arial"/>
          <w:sz w:val="24"/>
        </w:rPr>
      </w:pPr>
      <w:r w:rsidRPr="00A50B8D">
        <w:rPr>
          <w:rFonts w:ascii="Arial" w:hAnsi="Arial" w:cs="Arial"/>
          <w:sz w:val="24"/>
        </w:rPr>
        <w:t>Un importante valor agregado que podrían tener las vicuñas es el de ser un atractivo para el ecoturismo. El ecoturismo podría incrementar el valor potencial del recurso vicuña y aumentar el incentivo para proteg</w:t>
      </w:r>
      <w:r w:rsidR="00F61761">
        <w:rPr>
          <w:rFonts w:ascii="Arial" w:hAnsi="Arial" w:cs="Arial"/>
          <w:sz w:val="24"/>
        </w:rPr>
        <w:t>erlas. Cada año en el mes de jun</w:t>
      </w:r>
      <w:r w:rsidRPr="00A50B8D">
        <w:rPr>
          <w:rFonts w:ascii="Arial" w:hAnsi="Arial" w:cs="Arial"/>
          <w:sz w:val="24"/>
        </w:rPr>
        <w:t>io se ll</w:t>
      </w:r>
      <w:r w:rsidR="00F61761">
        <w:rPr>
          <w:rFonts w:ascii="Arial" w:hAnsi="Arial" w:cs="Arial"/>
          <w:sz w:val="24"/>
        </w:rPr>
        <w:t xml:space="preserve">eva a cabo el </w:t>
      </w:r>
      <w:proofErr w:type="spellStart"/>
      <w:r w:rsidR="00F61761">
        <w:rPr>
          <w:rFonts w:ascii="Arial" w:hAnsi="Arial" w:cs="Arial"/>
          <w:sz w:val="24"/>
        </w:rPr>
        <w:t>chaku</w:t>
      </w:r>
      <w:proofErr w:type="spellEnd"/>
      <w:r w:rsidR="00F61761">
        <w:rPr>
          <w:rFonts w:ascii="Arial" w:hAnsi="Arial" w:cs="Arial"/>
          <w:sz w:val="24"/>
        </w:rPr>
        <w:t xml:space="preserve"> en la Comunidad Campesina de San Antonio de Rancas</w:t>
      </w:r>
      <w:r w:rsidRPr="00A50B8D">
        <w:rPr>
          <w:rFonts w:ascii="Arial" w:hAnsi="Arial" w:cs="Arial"/>
          <w:sz w:val="24"/>
        </w:rPr>
        <w:t xml:space="preserve"> con la participación de </w:t>
      </w:r>
      <w:r w:rsidR="00F61761">
        <w:rPr>
          <w:rFonts w:ascii="Arial" w:hAnsi="Arial" w:cs="Arial"/>
          <w:sz w:val="24"/>
        </w:rPr>
        <w:t xml:space="preserve">miles de </w:t>
      </w:r>
      <w:r w:rsidRPr="00A50B8D">
        <w:rPr>
          <w:rFonts w:ascii="Arial" w:hAnsi="Arial" w:cs="Arial"/>
          <w:sz w:val="24"/>
        </w:rPr>
        <w:t xml:space="preserve">comuneros. La mezcla de costumbres ancestrales, el colorido folclore involucrado en el </w:t>
      </w:r>
      <w:proofErr w:type="spellStart"/>
      <w:r w:rsidRPr="00F61761">
        <w:rPr>
          <w:rFonts w:ascii="Arial" w:hAnsi="Arial" w:cs="Arial"/>
          <w:b/>
          <w:sz w:val="24"/>
        </w:rPr>
        <w:t>chaku</w:t>
      </w:r>
      <w:proofErr w:type="spellEnd"/>
      <w:r w:rsidRPr="00A50B8D">
        <w:rPr>
          <w:rFonts w:ascii="Arial" w:hAnsi="Arial" w:cs="Arial"/>
          <w:sz w:val="24"/>
        </w:rPr>
        <w:t>, y la p</w:t>
      </w:r>
      <w:r w:rsidR="00F61761">
        <w:rPr>
          <w:rFonts w:ascii="Arial" w:hAnsi="Arial" w:cs="Arial"/>
          <w:sz w:val="24"/>
        </w:rPr>
        <w:t>osibilidad de ver alrededor de 20</w:t>
      </w:r>
      <w:r w:rsidRPr="00A50B8D">
        <w:rPr>
          <w:rFonts w:ascii="Arial" w:hAnsi="Arial" w:cs="Arial"/>
          <w:sz w:val="24"/>
        </w:rPr>
        <w:t>00 vicuñas corriendo es un espectáculo único que podría atraer a turistas nacionales e internacionales.</w:t>
      </w:r>
      <w:r w:rsidR="00136EA3">
        <w:rPr>
          <w:rFonts w:ascii="Arial" w:hAnsi="Arial" w:cs="Arial"/>
          <w:sz w:val="24"/>
        </w:rPr>
        <w:t xml:space="preserve"> </w:t>
      </w:r>
      <w:r w:rsidRPr="00A50B8D">
        <w:rPr>
          <w:rFonts w:ascii="Arial" w:hAnsi="Arial" w:cs="Arial"/>
          <w:sz w:val="24"/>
        </w:rPr>
        <w:t>Además de las vicuñas, la región posee atractivos paisajísticos, culturales y edilicios. Estos atractivos, bien comercializados, pueden permitir el desarrollo de actividades que podrían complementar, a través de sus resultados de explotación, el beneficio que genera la fibra de vicuña. El desarrollo de ambas actividades podría llegar a financiar proyectos comunitarios relacionados con la agricultura y el manejo del escaso recurso, agua, para el período de seca, lo que a su vez incrementaría el nivel de ingreso</w:t>
      </w:r>
      <w:r w:rsidR="001A0B8D">
        <w:rPr>
          <w:rFonts w:ascii="Arial" w:hAnsi="Arial" w:cs="Arial"/>
          <w:sz w:val="24"/>
        </w:rPr>
        <w:t xml:space="preserve"> de la región contribuyendo con </w:t>
      </w:r>
      <w:r w:rsidRPr="00A50B8D">
        <w:rPr>
          <w:rFonts w:ascii="Arial" w:hAnsi="Arial" w:cs="Arial"/>
          <w:sz w:val="24"/>
        </w:rPr>
        <w:t>la fijación de esas poblaciones.</w:t>
      </w:r>
    </w:p>
    <w:p w:rsidR="00A50B8D" w:rsidRDefault="001A0B8D" w:rsidP="001A0B8D">
      <w:pPr>
        <w:pStyle w:val="Sinespaciado"/>
        <w:numPr>
          <w:ilvl w:val="2"/>
          <w:numId w:val="26"/>
        </w:numPr>
        <w:spacing w:line="480" w:lineRule="auto"/>
        <w:ind w:left="360"/>
        <w:jc w:val="both"/>
        <w:rPr>
          <w:rFonts w:ascii="Arial" w:hAnsi="Arial" w:cs="Arial"/>
          <w:sz w:val="24"/>
        </w:rPr>
      </w:pPr>
      <w:r>
        <w:rPr>
          <w:rFonts w:ascii="Arial" w:hAnsi="Arial" w:cs="Arial"/>
          <w:sz w:val="24"/>
        </w:rPr>
        <w:t>Se puede hacer manejo sustentable de una especia silvestre si no s</w:t>
      </w:r>
      <w:r w:rsidR="00A50B8D" w:rsidRPr="00A50B8D">
        <w:rPr>
          <w:rFonts w:ascii="Arial" w:hAnsi="Arial" w:cs="Arial"/>
          <w:sz w:val="24"/>
        </w:rPr>
        <w:t>e maneja en forma integral el ecosistema. La Puna</w:t>
      </w:r>
      <w:r w:rsidR="00136EA3">
        <w:rPr>
          <w:rFonts w:ascii="Arial" w:hAnsi="Arial" w:cs="Arial"/>
          <w:sz w:val="24"/>
        </w:rPr>
        <w:t xml:space="preserve"> de Pasco </w:t>
      </w:r>
      <w:r w:rsidR="00A50B8D" w:rsidRPr="00A50B8D">
        <w:rPr>
          <w:rFonts w:ascii="Arial" w:hAnsi="Arial" w:cs="Arial"/>
          <w:sz w:val="24"/>
        </w:rPr>
        <w:t>está sufriendo serios procesos de desertificación, erosión</w:t>
      </w:r>
      <w:r>
        <w:rPr>
          <w:rFonts w:ascii="Arial" w:hAnsi="Arial" w:cs="Arial"/>
          <w:sz w:val="24"/>
        </w:rPr>
        <w:t xml:space="preserve"> del suelo y deterioro general. </w:t>
      </w:r>
      <w:r w:rsidR="00A50B8D" w:rsidRPr="00A50B8D">
        <w:rPr>
          <w:rFonts w:ascii="Arial" w:hAnsi="Arial" w:cs="Arial"/>
          <w:sz w:val="24"/>
        </w:rPr>
        <w:t xml:space="preserve">El proyecto de manejo comunitario de vicuñas podría expandirse para hacer </w:t>
      </w:r>
      <w:r w:rsidR="00A50B8D" w:rsidRPr="00A50B8D">
        <w:rPr>
          <w:rFonts w:ascii="Arial" w:hAnsi="Arial" w:cs="Arial"/>
          <w:sz w:val="24"/>
        </w:rPr>
        <w:lastRenderedPageBreak/>
        <w:t xml:space="preserve">un manejo integral y sostenible del ecosistema Puna. Técnicas alternativas de agricultura, manejo de pastos, cultivos especiales, manejo del agua, etc. </w:t>
      </w:r>
    </w:p>
    <w:p w:rsidR="001A0B8D" w:rsidRPr="00A50B8D" w:rsidRDefault="001A0B8D" w:rsidP="001A0B8D">
      <w:pPr>
        <w:pStyle w:val="Sinespaciado"/>
        <w:numPr>
          <w:ilvl w:val="2"/>
          <w:numId w:val="26"/>
        </w:numPr>
        <w:spacing w:line="480" w:lineRule="auto"/>
        <w:ind w:left="360"/>
        <w:jc w:val="both"/>
        <w:rPr>
          <w:rFonts w:ascii="Arial" w:hAnsi="Arial" w:cs="Arial"/>
          <w:sz w:val="24"/>
        </w:rPr>
      </w:pPr>
      <w:r>
        <w:rPr>
          <w:rFonts w:ascii="Arial" w:hAnsi="Arial" w:cs="Arial"/>
          <w:sz w:val="24"/>
        </w:rPr>
        <w:t xml:space="preserve">Con la estructura familiar de la vicuña se constituye como garantía de una “SALUD </w:t>
      </w:r>
      <w:proofErr w:type="spellStart"/>
      <w:r>
        <w:rPr>
          <w:rFonts w:ascii="Arial" w:hAnsi="Arial" w:cs="Arial"/>
          <w:sz w:val="24"/>
        </w:rPr>
        <w:t>GENETICA</w:t>
      </w:r>
      <w:proofErr w:type="spellEnd"/>
      <w:r>
        <w:rPr>
          <w:rFonts w:ascii="Arial" w:hAnsi="Arial" w:cs="Arial"/>
          <w:sz w:val="24"/>
        </w:rPr>
        <w:t xml:space="preserve">” que el plan de manejo </w:t>
      </w:r>
      <w:r w:rsidR="00136EA3">
        <w:rPr>
          <w:rFonts w:ascii="Arial" w:hAnsi="Arial" w:cs="Arial"/>
          <w:sz w:val="24"/>
        </w:rPr>
        <w:t xml:space="preserve">sostenible </w:t>
      </w:r>
      <w:r>
        <w:rPr>
          <w:rFonts w:ascii="Arial" w:hAnsi="Arial" w:cs="Arial"/>
          <w:sz w:val="24"/>
        </w:rPr>
        <w:t xml:space="preserve">la estructura familiar entre las condiciones en la que se mantenga a la especie. </w:t>
      </w: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36EA3" w:rsidRDefault="00136EA3" w:rsidP="001A0B8D">
      <w:pPr>
        <w:pStyle w:val="Sinespaciado"/>
        <w:spacing w:line="480" w:lineRule="auto"/>
        <w:jc w:val="center"/>
        <w:rPr>
          <w:rFonts w:ascii="Arial" w:hAnsi="Arial" w:cs="Arial"/>
          <w:b/>
          <w:sz w:val="24"/>
        </w:rPr>
      </w:pPr>
    </w:p>
    <w:p w:rsidR="001A0B8D" w:rsidRDefault="00136EA3" w:rsidP="00715913">
      <w:pPr>
        <w:pStyle w:val="Sinespaciado"/>
        <w:spacing w:line="480" w:lineRule="auto"/>
        <w:jc w:val="center"/>
        <w:outlineLvl w:val="0"/>
        <w:rPr>
          <w:rFonts w:ascii="Arial" w:hAnsi="Arial" w:cs="Arial"/>
          <w:b/>
          <w:sz w:val="24"/>
        </w:rPr>
      </w:pPr>
      <w:bookmarkStart w:id="75" w:name="_Toc514353171"/>
      <w:r>
        <w:rPr>
          <w:rFonts w:ascii="Arial" w:hAnsi="Arial" w:cs="Arial"/>
          <w:b/>
          <w:sz w:val="24"/>
        </w:rPr>
        <w:lastRenderedPageBreak/>
        <w:t>CAPITULO VI</w:t>
      </w:r>
      <w:bookmarkEnd w:id="75"/>
    </w:p>
    <w:p w:rsidR="00136EA3" w:rsidRDefault="00136EA3" w:rsidP="00715913">
      <w:pPr>
        <w:pStyle w:val="Sinespaciado"/>
        <w:spacing w:line="480" w:lineRule="auto"/>
        <w:jc w:val="center"/>
        <w:outlineLvl w:val="1"/>
        <w:rPr>
          <w:rFonts w:ascii="Arial" w:hAnsi="Arial" w:cs="Arial"/>
          <w:b/>
          <w:sz w:val="24"/>
        </w:rPr>
      </w:pPr>
      <w:bookmarkStart w:id="76" w:name="_Toc514353172"/>
      <w:proofErr w:type="spellStart"/>
      <w:r>
        <w:rPr>
          <w:rFonts w:ascii="Arial" w:hAnsi="Arial" w:cs="Arial"/>
          <w:b/>
          <w:sz w:val="24"/>
        </w:rPr>
        <w:t>RECOMENCACIONES</w:t>
      </w:r>
      <w:bookmarkEnd w:id="76"/>
      <w:proofErr w:type="spellEnd"/>
    </w:p>
    <w:p w:rsidR="00136EA3" w:rsidRDefault="00136EA3" w:rsidP="00136EA3">
      <w:pPr>
        <w:pStyle w:val="Sinespaciado"/>
        <w:numPr>
          <w:ilvl w:val="2"/>
          <w:numId w:val="9"/>
        </w:numPr>
        <w:spacing w:line="480" w:lineRule="auto"/>
        <w:ind w:left="360" w:hanging="360"/>
        <w:jc w:val="both"/>
        <w:rPr>
          <w:rFonts w:ascii="Arial" w:hAnsi="Arial" w:cs="Arial"/>
          <w:sz w:val="24"/>
        </w:rPr>
      </w:pPr>
      <w:r>
        <w:rPr>
          <w:rFonts w:ascii="Arial" w:hAnsi="Arial" w:cs="Arial"/>
          <w:sz w:val="24"/>
        </w:rPr>
        <w:t xml:space="preserve">Realizar trabajos de investigación sobre capacidad de carga, composición florística, frecuencia, densidad, cobertura de los pastos naturales en el Parque Conservacionista de </w:t>
      </w:r>
      <w:proofErr w:type="spellStart"/>
      <w:r>
        <w:rPr>
          <w:rFonts w:ascii="Arial" w:hAnsi="Arial" w:cs="Arial"/>
          <w:sz w:val="24"/>
        </w:rPr>
        <w:t>Wislamachay</w:t>
      </w:r>
      <w:proofErr w:type="spellEnd"/>
      <w:r>
        <w:rPr>
          <w:rFonts w:ascii="Arial" w:hAnsi="Arial" w:cs="Arial"/>
          <w:sz w:val="24"/>
        </w:rPr>
        <w:t>: Comunidad Campesina San Antonio de Rancas – Pasco.</w:t>
      </w:r>
    </w:p>
    <w:p w:rsidR="00136EA3" w:rsidRDefault="00136EA3" w:rsidP="00136EA3">
      <w:pPr>
        <w:pStyle w:val="Sinespaciado"/>
        <w:numPr>
          <w:ilvl w:val="2"/>
          <w:numId w:val="9"/>
        </w:numPr>
        <w:spacing w:line="480" w:lineRule="auto"/>
        <w:ind w:left="360" w:hanging="360"/>
        <w:jc w:val="both"/>
        <w:rPr>
          <w:rFonts w:ascii="Arial" w:hAnsi="Arial" w:cs="Arial"/>
          <w:sz w:val="24"/>
        </w:rPr>
      </w:pPr>
      <w:r>
        <w:rPr>
          <w:rFonts w:ascii="Arial" w:hAnsi="Arial" w:cs="Arial"/>
          <w:sz w:val="24"/>
        </w:rPr>
        <w:t xml:space="preserve">Determinar el efecto </w:t>
      </w:r>
      <w:proofErr w:type="gramStart"/>
      <w:r>
        <w:rPr>
          <w:rFonts w:ascii="Arial" w:hAnsi="Arial" w:cs="Arial"/>
          <w:sz w:val="24"/>
        </w:rPr>
        <w:t>del</w:t>
      </w:r>
      <w:proofErr w:type="gramEnd"/>
      <w:r>
        <w:rPr>
          <w:rFonts w:ascii="Arial" w:hAnsi="Arial" w:cs="Arial"/>
          <w:sz w:val="24"/>
        </w:rPr>
        <w:t xml:space="preserve"> esquila durante el </w:t>
      </w:r>
      <w:proofErr w:type="spellStart"/>
      <w:r w:rsidRPr="00136EA3">
        <w:rPr>
          <w:rFonts w:ascii="Arial" w:hAnsi="Arial" w:cs="Arial"/>
          <w:b/>
          <w:sz w:val="24"/>
        </w:rPr>
        <w:t>chaku</w:t>
      </w:r>
      <w:proofErr w:type="spellEnd"/>
      <w:r>
        <w:rPr>
          <w:rFonts w:ascii="Arial" w:hAnsi="Arial" w:cs="Arial"/>
          <w:b/>
          <w:sz w:val="24"/>
        </w:rPr>
        <w:t xml:space="preserve"> </w:t>
      </w:r>
      <w:r>
        <w:rPr>
          <w:rFonts w:ascii="Arial" w:hAnsi="Arial" w:cs="Arial"/>
          <w:sz w:val="24"/>
        </w:rPr>
        <w:t>en los grupos familiares tomando en consideración los sexos y edades.</w:t>
      </w:r>
    </w:p>
    <w:p w:rsidR="00136EA3" w:rsidRPr="00136EA3" w:rsidRDefault="00136EA3" w:rsidP="00136EA3">
      <w:pPr>
        <w:pStyle w:val="Sinespaciado"/>
        <w:numPr>
          <w:ilvl w:val="2"/>
          <w:numId w:val="9"/>
        </w:numPr>
        <w:spacing w:line="480" w:lineRule="auto"/>
        <w:ind w:left="360" w:hanging="360"/>
        <w:jc w:val="both"/>
        <w:rPr>
          <w:rFonts w:ascii="Arial" w:hAnsi="Arial" w:cs="Arial"/>
          <w:sz w:val="24"/>
        </w:rPr>
      </w:pPr>
      <w:r>
        <w:rPr>
          <w:rFonts w:ascii="Arial" w:hAnsi="Arial" w:cs="Arial"/>
          <w:sz w:val="24"/>
        </w:rPr>
        <w:t>Desarrollar la crianza de vicuñas en cautiverio con un enfoque holístico e integral tomando en consideración aspectos sociales, económicos, ambientales, educativos, culturales, zootécnicos y científicos.</w:t>
      </w:r>
      <w:r>
        <w:rPr>
          <w:rFonts w:ascii="Arial" w:hAnsi="Arial" w:cs="Arial"/>
          <w:b/>
          <w:sz w:val="24"/>
        </w:rPr>
        <w:t xml:space="preserve"> </w:t>
      </w:r>
    </w:p>
    <w:p w:rsidR="00136EA3" w:rsidRPr="00136EA3" w:rsidRDefault="00136EA3" w:rsidP="00136EA3">
      <w:pPr>
        <w:pStyle w:val="Sinespaciado"/>
        <w:numPr>
          <w:ilvl w:val="2"/>
          <w:numId w:val="9"/>
        </w:numPr>
        <w:spacing w:line="480" w:lineRule="auto"/>
        <w:ind w:left="360" w:hanging="360"/>
        <w:jc w:val="both"/>
        <w:rPr>
          <w:rFonts w:ascii="Arial" w:hAnsi="Arial" w:cs="Arial"/>
          <w:sz w:val="24"/>
        </w:rPr>
      </w:pPr>
      <w:r>
        <w:rPr>
          <w:rFonts w:ascii="Arial" w:hAnsi="Arial" w:cs="Arial"/>
          <w:sz w:val="24"/>
        </w:rPr>
        <w:t xml:space="preserve">Capacitar y actualizar a la población y comunidad de San Antonio de Rancas en manejo productivo de la vicuña en cautiverio de igual manera incentivar la educación ambiental en la familia y sociedad entendiéndose como el cambio de actitudes y respeto a </w:t>
      </w:r>
      <w:proofErr w:type="gramStart"/>
      <w:r>
        <w:rPr>
          <w:rFonts w:ascii="Arial" w:hAnsi="Arial" w:cs="Arial"/>
          <w:sz w:val="24"/>
        </w:rPr>
        <w:t>nuestro</w:t>
      </w:r>
      <w:proofErr w:type="gramEnd"/>
      <w:r>
        <w:rPr>
          <w:rFonts w:ascii="Arial" w:hAnsi="Arial" w:cs="Arial"/>
          <w:sz w:val="24"/>
        </w:rPr>
        <w:t xml:space="preserve"> biodiversidad genética, de especies y ecosistemas donde se encuentra incluida la vicuña como recurso natural renovable.</w:t>
      </w: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1A0B8D" w:rsidP="001A0B8D">
      <w:pPr>
        <w:pStyle w:val="Sinespaciado"/>
        <w:spacing w:line="480" w:lineRule="auto"/>
        <w:jc w:val="center"/>
        <w:rPr>
          <w:rFonts w:ascii="Arial" w:hAnsi="Arial" w:cs="Arial"/>
          <w:b/>
          <w:sz w:val="24"/>
        </w:rPr>
      </w:pPr>
    </w:p>
    <w:p w:rsidR="001A0B8D" w:rsidRDefault="00A50B8D" w:rsidP="00715913">
      <w:pPr>
        <w:pStyle w:val="Sinespaciado"/>
        <w:spacing w:line="480" w:lineRule="auto"/>
        <w:jc w:val="center"/>
        <w:outlineLvl w:val="0"/>
        <w:rPr>
          <w:rFonts w:ascii="Arial" w:hAnsi="Arial" w:cs="Arial"/>
          <w:b/>
          <w:sz w:val="24"/>
        </w:rPr>
      </w:pPr>
      <w:bookmarkStart w:id="77" w:name="_Toc514353173"/>
      <w:r w:rsidRPr="001A0B8D">
        <w:rPr>
          <w:rFonts w:ascii="Arial" w:hAnsi="Arial" w:cs="Arial"/>
          <w:b/>
          <w:sz w:val="24"/>
        </w:rPr>
        <w:lastRenderedPageBreak/>
        <w:t>CAPITULO VII</w:t>
      </w:r>
      <w:bookmarkEnd w:id="77"/>
      <w:r w:rsidRPr="001A0B8D">
        <w:rPr>
          <w:rFonts w:ascii="Arial" w:hAnsi="Arial" w:cs="Arial"/>
          <w:b/>
          <w:sz w:val="24"/>
        </w:rPr>
        <w:t xml:space="preserve"> </w:t>
      </w:r>
    </w:p>
    <w:p w:rsidR="00A50B8D" w:rsidRPr="001A0B8D" w:rsidRDefault="00A50B8D" w:rsidP="00715913">
      <w:pPr>
        <w:pStyle w:val="Sinespaciado"/>
        <w:spacing w:line="480" w:lineRule="auto"/>
        <w:jc w:val="center"/>
        <w:outlineLvl w:val="1"/>
        <w:rPr>
          <w:rFonts w:ascii="Arial" w:hAnsi="Arial" w:cs="Arial"/>
          <w:b/>
          <w:sz w:val="24"/>
        </w:rPr>
      </w:pPr>
      <w:bookmarkStart w:id="78" w:name="_Toc514353174"/>
      <w:r w:rsidRPr="001A0B8D">
        <w:rPr>
          <w:rFonts w:ascii="Arial" w:hAnsi="Arial" w:cs="Arial"/>
          <w:b/>
          <w:sz w:val="24"/>
        </w:rPr>
        <w:t>RESUMEN</w:t>
      </w:r>
      <w:bookmarkEnd w:id="78"/>
    </w:p>
    <w:p w:rsidR="00A50B8D" w:rsidRPr="00A50B8D" w:rsidRDefault="00A50B8D" w:rsidP="00A50B8D">
      <w:pPr>
        <w:pStyle w:val="Sinespaciado"/>
        <w:spacing w:line="480" w:lineRule="auto"/>
        <w:jc w:val="both"/>
        <w:rPr>
          <w:rFonts w:ascii="Arial" w:hAnsi="Arial" w:cs="Arial"/>
          <w:sz w:val="24"/>
        </w:rPr>
      </w:pPr>
      <w:r w:rsidRPr="00A50B8D">
        <w:rPr>
          <w:rFonts w:ascii="Arial" w:hAnsi="Arial" w:cs="Arial"/>
          <w:sz w:val="24"/>
        </w:rPr>
        <w:t xml:space="preserve">El trabajo de investigación desarrollado en el Parque Conservacionista de </w:t>
      </w:r>
      <w:proofErr w:type="spellStart"/>
      <w:r w:rsidRPr="00A50B8D">
        <w:rPr>
          <w:rFonts w:ascii="Arial" w:hAnsi="Arial" w:cs="Arial"/>
          <w:sz w:val="24"/>
        </w:rPr>
        <w:t>Wislamachay</w:t>
      </w:r>
      <w:proofErr w:type="spellEnd"/>
      <w:r w:rsidRPr="00A50B8D">
        <w:rPr>
          <w:rFonts w:ascii="Arial" w:hAnsi="Arial" w:cs="Arial"/>
          <w:sz w:val="24"/>
        </w:rPr>
        <w:t>, Comunidad Campesina "San Antonio de Rancas", Distrito de Simón Bolívar, Provincia y Región de Pasco, ubicado a 4145 m.s.n.m. De un total de 2000 animales evaluados el año 2015.</w:t>
      </w:r>
    </w:p>
    <w:p w:rsidR="001A0B8D" w:rsidRDefault="001A0B8D" w:rsidP="00A50B8D">
      <w:pPr>
        <w:pStyle w:val="Sinespaciado"/>
        <w:spacing w:line="480" w:lineRule="auto"/>
        <w:jc w:val="both"/>
        <w:rPr>
          <w:rFonts w:ascii="Arial" w:hAnsi="Arial" w:cs="Arial"/>
          <w:sz w:val="24"/>
        </w:rPr>
      </w:pPr>
      <w:r>
        <w:rPr>
          <w:rFonts w:ascii="Arial" w:hAnsi="Arial" w:cs="Arial"/>
          <w:sz w:val="24"/>
        </w:rPr>
        <w:t xml:space="preserve">Los objetivos fueron: analizar la tecnología sustentable de la vicuña en cautiverio con enfoque de desarrollo sostenible en la </w:t>
      </w:r>
      <w:r w:rsidR="00BF4322">
        <w:rPr>
          <w:rFonts w:ascii="Arial" w:hAnsi="Arial" w:cs="Arial"/>
          <w:sz w:val="24"/>
        </w:rPr>
        <w:t>Comunidad Campesina San Antonio de Rancas – Pasco.</w:t>
      </w:r>
      <w:r>
        <w:rPr>
          <w:rFonts w:ascii="Arial" w:hAnsi="Arial" w:cs="Arial"/>
          <w:sz w:val="24"/>
        </w:rPr>
        <w:t xml:space="preserve"> </w:t>
      </w:r>
    </w:p>
    <w:p w:rsidR="00A50B8D" w:rsidRPr="00A50B8D" w:rsidRDefault="00A50B8D" w:rsidP="00A50B8D">
      <w:pPr>
        <w:pStyle w:val="Sinespaciado"/>
        <w:spacing w:line="480" w:lineRule="auto"/>
        <w:jc w:val="both"/>
        <w:rPr>
          <w:rFonts w:ascii="Arial" w:hAnsi="Arial" w:cs="Arial"/>
          <w:sz w:val="24"/>
        </w:rPr>
      </w:pPr>
      <w:r w:rsidRPr="00A50B8D">
        <w:rPr>
          <w:rFonts w:ascii="Arial" w:hAnsi="Arial" w:cs="Arial"/>
          <w:sz w:val="24"/>
        </w:rPr>
        <w:t>La sostenibilidad del recurso vicuña se logrará con</w:t>
      </w:r>
      <w:r w:rsidR="00BF4322">
        <w:rPr>
          <w:rFonts w:ascii="Arial" w:hAnsi="Arial" w:cs="Arial"/>
          <w:sz w:val="24"/>
        </w:rPr>
        <w:t xml:space="preserve"> </w:t>
      </w:r>
      <w:r w:rsidRPr="00A50B8D">
        <w:rPr>
          <w:rFonts w:ascii="Arial" w:hAnsi="Arial" w:cs="Arial"/>
          <w:sz w:val="24"/>
        </w:rPr>
        <w:t>acciones</w:t>
      </w:r>
      <w:r w:rsidR="00BF4322">
        <w:rPr>
          <w:rFonts w:ascii="Arial" w:hAnsi="Arial" w:cs="Arial"/>
          <w:sz w:val="24"/>
        </w:rPr>
        <w:t xml:space="preserve"> </w:t>
      </w:r>
      <w:r w:rsidRPr="00A50B8D">
        <w:rPr>
          <w:rFonts w:ascii="Arial" w:hAnsi="Arial" w:cs="Arial"/>
          <w:sz w:val="24"/>
        </w:rPr>
        <w:t>objetivos;</w:t>
      </w:r>
      <w:r w:rsidR="00BF4322">
        <w:rPr>
          <w:rFonts w:ascii="Arial" w:hAnsi="Arial" w:cs="Arial"/>
          <w:sz w:val="24"/>
        </w:rPr>
        <w:t xml:space="preserve"> </w:t>
      </w:r>
      <w:r w:rsidRPr="00A50B8D">
        <w:rPr>
          <w:rFonts w:ascii="Arial" w:hAnsi="Arial" w:cs="Arial"/>
          <w:sz w:val="24"/>
        </w:rPr>
        <w:t>monitoreo</w:t>
      </w:r>
      <w:r w:rsidR="00BF4322">
        <w:rPr>
          <w:rFonts w:ascii="Arial" w:hAnsi="Arial" w:cs="Arial"/>
          <w:sz w:val="24"/>
        </w:rPr>
        <w:t xml:space="preserve"> </w:t>
      </w:r>
      <w:r w:rsidRPr="00A50B8D">
        <w:rPr>
          <w:rFonts w:ascii="Arial" w:hAnsi="Arial" w:cs="Arial"/>
          <w:sz w:val="24"/>
        </w:rPr>
        <w:t xml:space="preserve">eficiente, </w:t>
      </w:r>
      <w:proofErr w:type="spellStart"/>
      <w:r w:rsidRPr="00A50B8D">
        <w:rPr>
          <w:rFonts w:ascii="Arial" w:hAnsi="Arial" w:cs="Arial"/>
          <w:sz w:val="24"/>
        </w:rPr>
        <w:t>chaccu</w:t>
      </w:r>
      <w:proofErr w:type="spellEnd"/>
      <w:r w:rsidRPr="00A50B8D">
        <w:rPr>
          <w:rFonts w:ascii="Arial" w:hAnsi="Arial" w:cs="Arial"/>
          <w:sz w:val="24"/>
        </w:rPr>
        <w:t xml:space="preserve"> planificado y organizado, bienestar individual y grup</w:t>
      </w:r>
      <w:r w:rsidR="00DD4A5C">
        <w:rPr>
          <w:rFonts w:ascii="Arial" w:hAnsi="Arial" w:cs="Arial"/>
          <w:sz w:val="24"/>
        </w:rPr>
        <w:t>al de las vicuñas, asociado a la</w:t>
      </w:r>
      <w:r w:rsidRPr="00A50B8D">
        <w:rPr>
          <w:rFonts w:ascii="Arial" w:hAnsi="Arial" w:cs="Arial"/>
          <w:sz w:val="24"/>
        </w:rPr>
        <w:t xml:space="preserve"> captura y esquila de animales vivos con participación activa de la comunidad, técnicos y profesionales expertos pero con nuevos criterios de sustentabilidad, zootécnico, social - económico ambiental, obteniendo alta calidad de fibra animal especial para beneficio de la comunidad logrando en</w:t>
      </w:r>
      <w:r w:rsidR="00BF4322">
        <w:rPr>
          <w:rFonts w:ascii="Arial" w:hAnsi="Arial" w:cs="Arial"/>
          <w:sz w:val="24"/>
        </w:rPr>
        <w:t xml:space="preserve"> </w:t>
      </w:r>
      <w:r w:rsidRPr="00A50B8D">
        <w:rPr>
          <w:rFonts w:ascii="Arial" w:hAnsi="Arial" w:cs="Arial"/>
          <w:sz w:val="24"/>
        </w:rPr>
        <w:t>última</w:t>
      </w:r>
      <w:r w:rsidR="00BF4322">
        <w:rPr>
          <w:rFonts w:ascii="Arial" w:hAnsi="Arial" w:cs="Arial"/>
          <w:sz w:val="24"/>
        </w:rPr>
        <w:t xml:space="preserve"> </w:t>
      </w:r>
      <w:r w:rsidRPr="00A50B8D">
        <w:rPr>
          <w:rFonts w:ascii="Arial" w:hAnsi="Arial" w:cs="Arial"/>
          <w:sz w:val="24"/>
        </w:rPr>
        <w:t>instancia</w:t>
      </w:r>
      <w:r w:rsidR="00BF4322">
        <w:rPr>
          <w:rFonts w:ascii="Arial" w:hAnsi="Arial" w:cs="Arial"/>
          <w:sz w:val="24"/>
        </w:rPr>
        <w:t xml:space="preserve"> </w:t>
      </w:r>
      <w:r w:rsidRPr="00A50B8D">
        <w:rPr>
          <w:rFonts w:ascii="Arial" w:hAnsi="Arial" w:cs="Arial"/>
          <w:sz w:val="24"/>
        </w:rPr>
        <w:t>rentabilidad</w:t>
      </w:r>
      <w:r w:rsidR="00BF4322">
        <w:rPr>
          <w:rFonts w:ascii="Arial" w:hAnsi="Arial" w:cs="Arial"/>
          <w:sz w:val="24"/>
        </w:rPr>
        <w:t xml:space="preserve"> </w:t>
      </w:r>
      <w:r w:rsidRPr="00A50B8D">
        <w:rPr>
          <w:rFonts w:ascii="Arial" w:hAnsi="Arial" w:cs="Arial"/>
          <w:sz w:val="24"/>
        </w:rPr>
        <w:t>económica.</w:t>
      </w:r>
    </w:p>
    <w:p w:rsidR="00A50B8D" w:rsidRPr="00BF4322" w:rsidRDefault="00A50B8D" w:rsidP="00BF4322">
      <w:pPr>
        <w:pStyle w:val="Sinespaciado"/>
        <w:spacing w:line="480" w:lineRule="auto"/>
        <w:jc w:val="both"/>
        <w:rPr>
          <w:rFonts w:ascii="Arial" w:hAnsi="Arial" w:cs="Arial"/>
          <w:sz w:val="24"/>
        </w:rPr>
      </w:pPr>
      <w:r w:rsidRPr="00BF4322">
        <w:rPr>
          <w:rFonts w:ascii="Arial" w:hAnsi="Arial" w:cs="Arial"/>
          <w:sz w:val="24"/>
        </w:rPr>
        <w:t>Por otro lado en el ecosistema alto andino debe tenerse en cuenta factores determinantes en la comunidad</w:t>
      </w:r>
      <w:r w:rsidR="00BF4322" w:rsidRPr="00BF4322">
        <w:rPr>
          <w:rFonts w:ascii="Arial" w:hAnsi="Arial" w:cs="Arial"/>
          <w:sz w:val="24"/>
        </w:rPr>
        <w:t xml:space="preserve"> </w:t>
      </w:r>
      <w:r w:rsidRPr="00BF4322">
        <w:rPr>
          <w:rFonts w:ascii="Arial" w:hAnsi="Arial" w:cs="Arial"/>
          <w:sz w:val="24"/>
        </w:rPr>
        <w:t>vicuñera, humanos,</w:t>
      </w:r>
      <w:r w:rsidR="00BF4322" w:rsidRPr="00BF4322">
        <w:rPr>
          <w:rFonts w:ascii="Arial" w:hAnsi="Arial" w:cs="Arial"/>
          <w:sz w:val="24"/>
        </w:rPr>
        <w:t xml:space="preserve"> </w:t>
      </w:r>
      <w:r w:rsidRPr="00BF4322">
        <w:rPr>
          <w:rFonts w:ascii="Arial" w:hAnsi="Arial" w:cs="Arial"/>
          <w:sz w:val="24"/>
        </w:rPr>
        <w:t>zootécnicos,</w:t>
      </w:r>
      <w:r w:rsidR="00BF4322" w:rsidRPr="00BF4322">
        <w:rPr>
          <w:rFonts w:ascii="Arial" w:hAnsi="Arial" w:cs="Arial"/>
          <w:sz w:val="24"/>
        </w:rPr>
        <w:t xml:space="preserve"> </w:t>
      </w:r>
      <w:r w:rsidRPr="00BF4322">
        <w:rPr>
          <w:rFonts w:ascii="Arial" w:hAnsi="Arial" w:cs="Arial"/>
          <w:sz w:val="24"/>
        </w:rPr>
        <w:t>educación ambiental, clima, aspectos; edáficos, bióticos, manejo, conservación de los pastos naturales, gestión administrativa.</w:t>
      </w:r>
    </w:p>
    <w:p w:rsidR="00A50B8D" w:rsidRPr="00A50B8D" w:rsidRDefault="00A50B8D" w:rsidP="00A50B8D">
      <w:pPr>
        <w:pStyle w:val="Sinespaciado"/>
        <w:spacing w:line="480" w:lineRule="auto"/>
        <w:jc w:val="both"/>
        <w:rPr>
          <w:rFonts w:ascii="Arial" w:hAnsi="Arial" w:cs="Arial"/>
          <w:sz w:val="24"/>
        </w:rPr>
      </w:pPr>
      <w:r w:rsidRPr="00A50B8D">
        <w:rPr>
          <w:rFonts w:ascii="Arial" w:hAnsi="Arial" w:cs="Arial"/>
          <w:sz w:val="24"/>
        </w:rPr>
        <w:t>Es fundamental la articulación directa positiva hombre - naturaleza basado en monitoreo técnico</w:t>
      </w:r>
      <w:r w:rsidR="00B56EDD">
        <w:rPr>
          <w:rFonts w:ascii="Arial" w:hAnsi="Arial" w:cs="Arial"/>
          <w:sz w:val="24"/>
        </w:rPr>
        <w:t xml:space="preserve"> - c</w:t>
      </w:r>
      <w:r w:rsidRPr="00A50B8D">
        <w:rPr>
          <w:rFonts w:ascii="Arial" w:hAnsi="Arial" w:cs="Arial"/>
          <w:sz w:val="24"/>
        </w:rPr>
        <w:t>ientífico</w:t>
      </w:r>
      <w:r w:rsidR="00BF4322">
        <w:rPr>
          <w:rFonts w:ascii="Arial" w:hAnsi="Arial" w:cs="Arial"/>
          <w:sz w:val="24"/>
        </w:rPr>
        <w:t xml:space="preserve"> </w:t>
      </w:r>
      <w:r w:rsidRPr="00A50B8D">
        <w:rPr>
          <w:rFonts w:ascii="Arial" w:hAnsi="Arial" w:cs="Arial"/>
          <w:sz w:val="24"/>
        </w:rPr>
        <w:t>poblaciones</w:t>
      </w:r>
      <w:r w:rsidR="00BF4322">
        <w:rPr>
          <w:rFonts w:ascii="Arial" w:hAnsi="Arial" w:cs="Arial"/>
          <w:sz w:val="24"/>
        </w:rPr>
        <w:t xml:space="preserve"> </w:t>
      </w:r>
      <w:r w:rsidRPr="00A50B8D">
        <w:rPr>
          <w:rFonts w:ascii="Arial" w:hAnsi="Arial" w:cs="Arial"/>
          <w:sz w:val="24"/>
        </w:rPr>
        <w:t>vicuñas</w:t>
      </w:r>
      <w:r w:rsidR="00BF4322">
        <w:rPr>
          <w:rFonts w:ascii="Arial" w:hAnsi="Arial" w:cs="Arial"/>
          <w:sz w:val="24"/>
        </w:rPr>
        <w:t xml:space="preserve"> </w:t>
      </w:r>
      <w:r w:rsidRPr="00A50B8D">
        <w:rPr>
          <w:rFonts w:ascii="Arial" w:hAnsi="Arial" w:cs="Arial"/>
          <w:sz w:val="24"/>
        </w:rPr>
        <w:t>en</w:t>
      </w:r>
      <w:r w:rsidR="00BF4322">
        <w:rPr>
          <w:rFonts w:ascii="Arial" w:hAnsi="Arial" w:cs="Arial"/>
          <w:sz w:val="24"/>
        </w:rPr>
        <w:t xml:space="preserve"> </w:t>
      </w:r>
      <w:r w:rsidRPr="00A50B8D">
        <w:rPr>
          <w:rFonts w:ascii="Arial" w:hAnsi="Arial" w:cs="Arial"/>
          <w:sz w:val="24"/>
        </w:rPr>
        <w:t>cautiverio,</w:t>
      </w:r>
      <w:r w:rsidR="00BF4322">
        <w:rPr>
          <w:rFonts w:ascii="Arial" w:hAnsi="Arial" w:cs="Arial"/>
          <w:sz w:val="24"/>
        </w:rPr>
        <w:t xml:space="preserve"> </w:t>
      </w:r>
      <w:r w:rsidRPr="00A50B8D">
        <w:rPr>
          <w:rFonts w:ascii="Arial" w:hAnsi="Arial" w:cs="Arial"/>
          <w:sz w:val="24"/>
        </w:rPr>
        <w:t>evaluación</w:t>
      </w:r>
      <w:r w:rsidR="00BF4322">
        <w:rPr>
          <w:rFonts w:ascii="Arial" w:hAnsi="Arial" w:cs="Arial"/>
          <w:sz w:val="24"/>
        </w:rPr>
        <w:t xml:space="preserve"> </w:t>
      </w:r>
      <w:r w:rsidRPr="00A50B8D">
        <w:rPr>
          <w:rFonts w:ascii="Arial" w:hAnsi="Arial" w:cs="Arial"/>
          <w:sz w:val="24"/>
        </w:rPr>
        <w:t>estadística,</w:t>
      </w:r>
      <w:r w:rsidR="00BF4322">
        <w:rPr>
          <w:rFonts w:ascii="Arial" w:hAnsi="Arial" w:cs="Arial"/>
          <w:sz w:val="24"/>
        </w:rPr>
        <w:t xml:space="preserve"> </w:t>
      </w:r>
      <w:r w:rsidRPr="00A50B8D">
        <w:rPr>
          <w:rFonts w:ascii="Arial" w:hAnsi="Arial" w:cs="Arial"/>
          <w:sz w:val="24"/>
        </w:rPr>
        <w:t xml:space="preserve">características productivas, ingreso económico para las comunidades campesinas mejorando poblaciones de vicuñas y el ecosistema relacionado factores ambientales con una visión </w:t>
      </w:r>
      <w:r w:rsidR="00BF4322" w:rsidRPr="00A50B8D">
        <w:rPr>
          <w:rFonts w:ascii="Arial" w:hAnsi="Arial" w:cs="Arial"/>
          <w:sz w:val="24"/>
        </w:rPr>
        <w:t>holística</w:t>
      </w:r>
      <w:r w:rsidRPr="00A50B8D">
        <w:rPr>
          <w:rFonts w:ascii="Arial" w:hAnsi="Arial" w:cs="Arial"/>
          <w:sz w:val="24"/>
        </w:rPr>
        <w:t xml:space="preserve"> a fin de mejorar </w:t>
      </w:r>
      <w:r w:rsidRPr="00A50B8D">
        <w:rPr>
          <w:rFonts w:ascii="Arial" w:hAnsi="Arial" w:cs="Arial"/>
          <w:sz w:val="24"/>
        </w:rPr>
        <w:lastRenderedPageBreak/>
        <w:t>calidad de vida, disminución impacto ambiental en los sistemas productivos de vicuñas en cautiverio que tiene asociación directa con la fibra de</w:t>
      </w:r>
      <w:r w:rsidRPr="00A50B8D">
        <w:rPr>
          <w:rFonts w:ascii="Arial" w:hAnsi="Arial" w:cs="Arial"/>
          <w:sz w:val="24"/>
        </w:rPr>
        <w:tab/>
        <w:t>vicuña</w:t>
      </w:r>
      <w:r w:rsidR="00BF4322">
        <w:rPr>
          <w:rFonts w:ascii="Arial" w:hAnsi="Arial" w:cs="Arial"/>
          <w:sz w:val="24"/>
        </w:rPr>
        <w:t xml:space="preserve"> </w:t>
      </w:r>
      <w:r w:rsidRPr="00A50B8D">
        <w:rPr>
          <w:rFonts w:ascii="Arial" w:hAnsi="Arial" w:cs="Arial"/>
          <w:sz w:val="24"/>
        </w:rPr>
        <w:t>a</w:t>
      </w:r>
      <w:r w:rsidR="00BF4322">
        <w:rPr>
          <w:rFonts w:ascii="Arial" w:hAnsi="Arial" w:cs="Arial"/>
          <w:sz w:val="24"/>
        </w:rPr>
        <w:t xml:space="preserve"> </w:t>
      </w:r>
      <w:r w:rsidRPr="00A50B8D">
        <w:rPr>
          <w:rFonts w:ascii="Arial" w:hAnsi="Arial" w:cs="Arial"/>
          <w:sz w:val="24"/>
        </w:rPr>
        <w:t>fin de realizar</w:t>
      </w:r>
      <w:r w:rsidR="00BF4322">
        <w:rPr>
          <w:rFonts w:ascii="Arial" w:hAnsi="Arial" w:cs="Arial"/>
          <w:sz w:val="24"/>
        </w:rPr>
        <w:t xml:space="preserve"> </w:t>
      </w:r>
      <w:r w:rsidRPr="00A50B8D">
        <w:rPr>
          <w:rFonts w:ascii="Arial" w:hAnsi="Arial" w:cs="Arial"/>
          <w:sz w:val="24"/>
        </w:rPr>
        <w:t>la</w:t>
      </w:r>
      <w:r w:rsidR="00BF4322">
        <w:rPr>
          <w:rFonts w:ascii="Arial" w:hAnsi="Arial" w:cs="Arial"/>
          <w:sz w:val="24"/>
        </w:rPr>
        <w:t xml:space="preserve"> </w:t>
      </w:r>
      <w:r w:rsidRPr="00A50B8D">
        <w:rPr>
          <w:rFonts w:ascii="Arial" w:hAnsi="Arial" w:cs="Arial"/>
          <w:sz w:val="24"/>
        </w:rPr>
        <w:t>cosecha o rendimiento sostenido mediante manejo sustentable conociendo la estructura familiar de la vicuña que constituye garantía para la salud genética de la vicuña.</w:t>
      </w:r>
    </w:p>
    <w:p w:rsidR="00A50B8D" w:rsidRDefault="00A50B8D" w:rsidP="00BF4322">
      <w:pPr>
        <w:spacing w:line="480" w:lineRule="auto"/>
        <w:jc w:val="both"/>
        <w:rPr>
          <w:rFonts w:ascii="Arial" w:hAnsi="Arial" w:cs="Arial"/>
          <w:sz w:val="24"/>
        </w:rPr>
      </w:pPr>
      <w:r w:rsidRPr="00BF4322">
        <w:rPr>
          <w:rFonts w:ascii="Arial" w:hAnsi="Arial" w:cs="Arial"/>
          <w:sz w:val="24"/>
        </w:rPr>
        <w:t>Pero es prioritario conocer los métodos y técnicas para la crianza de vicuñas en cautiverio</w:t>
      </w:r>
      <w:r w:rsidR="00BF4322" w:rsidRPr="00BF4322">
        <w:rPr>
          <w:rFonts w:ascii="Arial" w:hAnsi="Arial" w:cs="Arial"/>
          <w:sz w:val="24"/>
        </w:rPr>
        <w:t xml:space="preserve"> </w:t>
      </w:r>
      <w:r w:rsidRPr="00BF4322">
        <w:rPr>
          <w:rFonts w:ascii="Arial" w:hAnsi="Arial" w:cs="Arial"/>
          <w:sz w:val="24"/>
        </w:rPr>
        <w:t>Puna de Pasco mediante base técnico científica, transferencia de</w:t>
      </w:r>
      <w:r w:rsidR="00BF4322" w:rsidRPr="00BF4322">
        <w:rPr>
          <w:rFonts w:ascii="Arial" w:hAnsi="Arial" w:cs="Arial"/>
          <w:sz w:val="24"/>
        </w:rPr>
        <w:t xml:space="preserve"> </w:t>
      </w:r>
      <w:r w:rsidRPr="00BF4322">
        <w:rPr>
          <w:rFonts w:ascii="Arial" w:hAnsi="Arial" w:cs="Arial"/>
          <w:sz w:val="24"/>
        </w:rPr>
        <w:t>tecnología</w:t>
      </w:r>
      <w:r w:rsidR="00B56EDD">
        <w:rPr>
          <w:rFonts w:ascii="Arial" w:hAnsi="Arial" w:cs="Arial"/>
          <w:sz w:val="24"/>
        </w:rPr>
        <w:t xml:space="preserve"> </w:t>
      </w:r>
      <w:r w:rsidRPr="00BF4322">
        <w:rPr>
          <w:rFonts w:ascii="Arial" w:hAnsi="Arial" w:cs="Arial"/>
          <w:sz w:val="24"/>
        </w:rPr>
        <w:t>desde</w:t>
      </w:r>
      <w:r w:rsidR="00BF4322" w:rsidRPr="00BF4322">
        <w:rPr>
          <w:rFonts w:ascii="Arial" w:hAnsi="Arial" w:cs="Arial"/>
          <w:sz w:val="24"/>
        </w:rPr>
        <w:t xml:space="preserve"> </w:t>
      </w:r>
      <w:r w:rsidRPr="00BF4322">
        <w:rPr>
          <w:rFonts w:ascii="Arial" w:hAnsi="Arial" w:cs="Arial"/>
          <w:sz w:val="24"/>
        </w:rPr>
        <w:t>las</w:t>
      </w:r>
      <w:r w:rsidR="00BF4322" w:rsidRPr="00BF4322">
        <w:rPr>
          <w:rFonts w:ascii="Arial" w:hAnsi="Arial" w:cs="Arial"/>
          <w:sz w:val="24"/>
        </w:rPr>
        <w:t xml:space="preserve"> comunidades que manejan </w:t>
      </w:r>
      <w:r w:rsidRPr="00BF4322">
        <w:rPr>
          <w:rFonts w:ascii="Arial" w:hAnsi="Arial" w:cs="Arial"/>
          <w:sz w:val="24"/>
        </w:rPr>
        <w:t>recursos</w:t>
      </w:r>
      <w:r w:rsidR="00BF4322" w:rsidRPr="00BF4322">
        <w:rPr>
          <w:rFonts w:ascii="Arial" w:hAnsi="Arial" w:cs="Arial"/>
          <w:sz w:val="24"/>
        </w:rPr>
        <w:t xml:space="preserve"> </w:t>
      </w:r>
      <w:r w:rsidRPr="00BF4322">
        <w:rPr>
          <w:rFonts w:ascii="Arial" w:hAnsi="Arial" w:cs="Arial"/>
          <w:sz w:val="24"/>
        </w:rPr>
        <w:t>naturales</w:t>
      </w:r>
      <w:r w:rsidR="00BF4322" w:rsidRPr="00BF4322">
        <w:rPr>
          <w:rFonts w:ascii="Arial" w:hAnsi="Arial" w:cs="Arial"/>
          <w:sz w:val="24"/>
        </w:rPr>
        <w:t xml:space="preserve"> </w:t>
      </w:r>
      <w:r w:rsidRPr="00BF4322">
        <w:rPr>
          <w:rFonts w:ascii="Arial" w:hAnsi="Arial" w:cs="Arial"/>
          <w:sz w:val="24"/>
        </w:rPr>
        <w:t>definitivamente es un ingrediente principal para cualquier modelo</w:t>
      </w:r>
      <w:r w:rsidR="00BF4322" w:rsidRPr="00BF4322">
        <w:rPr>
          <w:rFonts w:ascii="Arial" w:hAnsi="Arial" w:cs="Arial"/>
          <w:sz w:val="24"/>
        </w:rPr>
        <w:t xml:space="preserve"> </w:t>
      </w:r>
      <w:r w:rsidRPr="00BF4322">
        <w:rPr>
          <w:rFonts w:ascii="Arial" w:hAnsi="Arial" w:cs="Arial"/>
          <w:sz w:val="24"/>
        </w:rPr>
        <w:t>de desarrollo aplicado a</w:t>
      </w:r>
      <w:r w:rsidR="00BF4322" w:rsidRPr="00BF4322">
        <w:rPr>
          <w:rFonts w:ascii="Arial" w:hAnsi="Arial" w:cs="Arial"/>
          <w:sz w:val="24"/>
        </w:rPr>
        <w:t xml:space="preserve"> </w:t>
      </w:r>
      <w:r w:rsidRPr="00BF4322">
        <w:rPr>
          <w:rFonts w:ascii="Arial" w:hAnsi="Arial" w:cs="Arial"/>
          <w:sz w:val="24"/>
        </w:rPr>
        <w:t>la</w:t>
      </w:r>
      <w:r w:rsidR="00BF4322" w:rsidRPr="00BF4322">
        <w:rPr>
          <w:rFonts w:ascii="Arial" w:hAnsi="Arial" w:cs="Arial"/>
          <w:sz w:val="24"/>
        </w:rPr>
        <w:t xml:space="preserve"> </w:t>
      </w:r>
      <w:r w:rsidRPr="00BF4322">
        <w:rPr>
          <w:rFonts w:ascii="Arial" w:hAnsi="Arial" w:cs="Arial"/>
          <w:sz w:val="24"/>
        </w:rPr>
        <w:t>producción animal.</w:t>
      </w:r>
    </w:p>
    <w:p w:rsidR="00BF4322" w:rsidRDefault="00BF4322" w:rsidP="00BF4322">
      <w:pPr>
        <w:spacing w:line="480" w:lineRule="auto"/>
        <w:jc w:val="both"/>
        <w:rPr>
          <w:rFonts w:ascii="Arial" w:hAnsi="Arial" w:cs="Arial"/>
          <w:sz w:val="24"/>
        </w:rPr>
      </w:pPr>
      <w:r>
        <w:rPr>
          <w:rFonts w:ascii="Arial" w:hAnsi="Arial" w:cs="Arial"/>
          <w:sz w:val="24"/>
        </w:rPr>
        <w:t xml:space="preserve">Finalmente un aspecto relevante que se plantea en </w:t>
      </w:r>
      <w:proofErr w:type="spellStart"/>
      <w:r>
        <w:rPr>
          <w:rFonts w:ascii="Arial" w:hAnsi="Arial" w:cs="Arial"/>
          <w:sz w:val="24"/>
        </w:rPr>
        <w:t>le</w:t>
      </w:r>
      <w:proofErr w:type="spellEnd"/>
      <w:r>
        <w:rPr>
          <w:rFonts w:ascii="Arial" w:hAnsi="Arial" w:cs="Arial"/>
          <w:sz w:val="24"/>
        </w:rPr>
        <w:t xml:space="preserve"> corto plazo, es la definición hacia el sistema productivo donde se deben orientar los esfuerzos de investigación y de inversión. Es fundamental el apoyo del Estado en el manejo en cautiverio de vicuñas que requiere inversión, infraestructura y el desarrollo de una cultiva de fauna con la adecuada formación de grupos de vicuñas en población con procesos zootécnicos. Paralelamente debe desarrollarse el mane</w:t>
      </w:r>
      <w:r w:rsidR="008240EB">
        <w:rPr>
          <w:rFonts w:ascii="Arial" w:hAnsi="Arial" w:cs="Arial"/>
          <w:sz w:val="24"/>
        </w:rPr>
        <w:t xml:space="preserve">jo extensivo, que consiste en la esquila mecánica de individuos capturados del medio ecológico alto andino de Pasco, esquila del vellón y liberación respectiva. Entonces, es fundamental iniciar un proceso de discusión y análisis que permite apoyar de mejor forma las bases productivas que posibiliten sustentar una nueva base </w:t>
      </w:r>
      <w:r w:rsidR="00485C3D">
        <w:rPr>
          <w:rFonts w:ascii="Arial" w:hAnsi="Arial" w:cs="Arial"/>
          <w:sz w:val="24"/>
        </w:rPr>
        <w:t xml:space="preserve">en la historia de la conservación y manejo sustentable de la vicuña en Perú. </w:t>
      </w:r>
      <w:r w:rsidR="008240EB">
        <w:rPr>
          <w:rFonts w:ascii="Arial" w:hAnsi="Arial" w:cs="Arial"/>
          <w:sz w:val="24"/>
        </w:rPr>
        <w:t xml:space="preserve"> </w:t>
      </w:r>
      <w:r>
        <w:rPr>
          <w:rFonts w:ascii="Arial" w:hAnsi="Arial" w:cs="Arial"/>
          <w:sz w:val="24"/>
        </w:rPr>
        <w:t xml:space="preserve">   </w:t>
      </w:r>
    </w:p>
    <w:p w:rsidR="00485C3D" w:rsidRPr="00BF4322" w:rsidRDefault="00485C3D" w:rsidP="00BF4322">
      <w:pPr>
        <w:spacing w:line="480" w:lineRule="auto"/>
        <w:jc w:val="both"/>
        <w:rPr>
          <w:rFonts w:ascii="Arial" w:hAnsi="Arial" w:cs="Arial"/>
          <w:sz w:val="24"/>
        </w:rPr>
      </w:pPr>
    </w:p>
    <w:p w:rsidR="00A50B8D" w:rsidRDefault="00A50B8D" w:rsidP="00A50B8D">
      <w:pPr>
        <w:tabs>
          <w:tab w:val="center" w:pos="4252"/>
        </w:tabs>
        <w:spacing w:line="480" w:lineRule="auto"/>
        <w:rPr>
          <w:rFonts w:ascii="Arial" w:hAnsi="Arial" w:cs="Arial"/>
          <w:b/>
          <w:sz w:val="24"/>
        </w:rPr>
      </w:pPr>
    </w:p>
    <w:p w:rsidR="00485C3D" w:rsidRPr="00485C3D" w:rsidRDefault="00485C3D" w:rsidP="00715913">
      <w:pPr>
        <w:pStyle w:val="Sinespaciado"/>
        <w:spacing w:line="480" w:lineRule="auto"/>
        <w:jc w:val="center"/>
        <w:outlineLvl w:val="0"/>
        <w:rPr>
          <w:rFonts w:ascii="Arial" w:hAnsi="Arial" w:cs="Arial"/>
          <w:b/>
          <w:sz w:val="24"/>
          <w:szCs w:val="24"/>
          <w:lang w:val="en-US"/>
        </w:rPr>
      </w:pPr>
      <w:bookmarkStart w:id="79" w:name="_Toc514353175"/>
      <w:proofErr w:type="spellStart"/>
      <w:r w:rsidRPr="00485C3D">
        <w:rPr>
          <w:rFonts w:ascii="Arial" w:hAnsi="Arial" w:cs="Arial"/>
          <w:b/>
          <w:sz w:val="24"/>
          <w:szCs w:val="24"/>
          <w:lang w:val="en-US"/>
        </w:rPr>
        <w:lastRenderedPageBreak/>
        <w:t>CAPITULO</w:t>
      </w:r>
      <w:proofErr w:type="spellEnd"/>
      <w:r w:rsidRPr="00485C3D">
        <w:rPr>
          <w:rFonts w:ascii="Arial" w:hAnsi="Arial" w:cs="Arial"/>
          <w:b/>
          <w:sz w:val="24"/>
          <w:szCs w:val="24"/>
          <w:lang w:val="en-US"/>
        </w:rPr>
        <w:t xml:space="preserve"> VIII</w:t>
      </w:r>
      <w:bookmarkEnd w:id="79"/>
    </w:p>
    <w:p w:rsidR="00485C3D" w:rsidRPr="00485C3D" w:rsidRDefault="00485C3D" w:rsidP="00715913">
      <w:pPr>
        <w:pStyle w:val="Sinespaciado"/>
        <w:spacing w:line="480" w:lineRule="auto"/>
        <w:jc w:val="center"/>
        <w:outlineLvl w:val="1"/>
        <w:rPr>
          <w:rFonts w:ascii="Arial" w:hAnsi="Arial" w:cs="Arial"/>
          <w:b/>
          <w:sz w:val="24"/>
          <w:szCs w:val="24"/>
          <w:lang w:val="en-US"/>
        </w:rPr>
      </w:pPr>
      <w:bookmarkStart w:id="80" w:name="_Toc514353176"/>
      <w:proofErr w:type="spellStart"/>
      <w:r w:rsidRPr="00485C3D">
        <w:rPr>
          <w:rFonts w:ascii="Arial" w:hAnsi="Arial" w:cs="Arial"/>
          <w:b/>
          <w:sz w:val="24"/>
          <w:szCs w:val="24"/>
          <w:lang w:val="en-US"/>
        </w:rPr>
        <w:t>BIBLIOGRAFIA</w:t>
      </w:r>
      <w:bookmarkEnd w:id="80"/>
      <w:proofErr w:type="spellEnd"/>
    </w:p>
    <w:p w:rsidR="00AB5679" w:rsidRPr="00AB5679" w:rsidRDefault="00AB5679" w:rsidP="00485C3D">
      <w:pPr>
        <w:pStyle w:val="Sinespaciado"/>
        <w:numPr>
          <w:ilvl w:val="0"/>
          <w:numId w:val="36"/>
        </w:numPr>
        <w:spacing w:line="480" w:lineRule="auto"/>
        <w:jc w:val="both"/>
        <w:rPr>
          <w:rFonts w:ascii="Arial" w:hAnsi="Arial" w:cs="Arial"/>
          <w:sz w:val="24"/>
          <w:szCs w:val="24"/>
          <w:lang w:val="en-US"/>
        </w:rPr>
      </w:pPr>
      <w:r w:rsidRPr="005C7C9F">
        <w:rPr>
          <w:rFonts w:ascii="Arial" w:hAnsi="Arial" w:cs="Arial"/>
          <w:b/>
          <w:sz w:val="24"/>
          <w:szCs w:val="24"/>
        </w:rPr>
        <w:t xml:space="preserve">BERRY - </w:t>
      </w:r>
      <w:proofErr w:type="spellStart"/>
      <w:r w:rsidRPr="005C7C9F">
        <w:rPr>
          <w:rFonts w:ascii="Arial" w:hAnsi="Arial" w:cs="Arial"/>
          <w:b/>
          <w:sz w:val="24"/>
          <w:szCs w:val="24"/>
        </w:rPr>
        <w:t>MAN</w:t>
      </w:r>
      <w:proofErr w:type="spellEnd"/>
      <w:r w:rsidRPr="005C7C9F">
        <w:rPr>
          <w:rFonts w:ascii="Arial" w:hAnsi="Arial" w:cs="Arial"/>
          <w:b/>
          <w:sz w:val="24"/>
          <w:szCs w:val="24"/>
        </w:rPr>
        <w:t xml:space="preserve"> (2003</w:t>
      </w:r>
      <w:r w:rsidRPr="005C7C9F">
        <w:rPr>
          <w:rFonts w:ascii="Arial" w:hAnsi="Arial" w:cs="Arial"/>
          <w:sz w:val="24"/>
          <w:szCs w:val="24"/>
        </w:rPr>
        <w:t xml:space="preserve">) “Desarrollo de Poblaciones”, Edit. </w:t>
      </w:r>
      <w:r>
        <w:rPr>
          <w:rFonts w:ascii="Arial" w:hAnsi="Arial" w:cs="Arial"/>
          <w:sz w:val="24"/>
          <w:szCs w:val="24"/>
          <w:lang w:val="en-US"/>
        </w:rPr>
        <w:t xml:space="preserve">Sunk, </w:t>
      </w:r>
      <w:proofErr w:type="spellStart"/>
      <w:r>
        <w:rPr>
          <w:rFonts w:ascii="Arial" w:hAnsi="Arial" w:cs="Arial"/>
          <w:sz w:val="24"/>
          <w:szCs w:val="24"/>
          <w:lang w:val="en-US"/>
        </w:rPr>
        <w:t>EE.UU</w:t>
      </w:r>
      <w:proofErr w:type="spellEnd"/>
      <w:r>
        <w:rPr>
          <w:rFonts w:ascii="Arial" w:hAnsi="Arial" w:cs="Arial"/>
          <w:sz w:val="24"/>
          <w:szCs w:val="24"/>
          <w:lang w:val="en-US"/>
        </w:rPr>
        <w:t>.</w:t>
      </w:r>
    </w:p>
    <w:p w:rsidR="00AB5679" w:rsidRDefault="00485C3D" w:rsidP="00485C3D">
      <w:pPr>
        <w:pStyle w:val="Sinespaciado"/>
        <w:numPr>
          <w:ilvl w:val="0"/>
          <w:numId w:val="36"/>
        </w:numPr>
        <w:spacing w:line="480" w:lineRule="auto"/>
        <w:jc w:val="both"/>
        <w:rPr>
          <w:rFonts w:ascii="Arial" w:hAnsi="Arial" w:cs="Arial"/>
          <w:sz w:val="24"/>
          <w:szCs w:val="24"/>
          <w:lang w:val="en-US"/>
        </w:rPr>
      </w:pPr>
      <w:proofErr w:type="spellStart"/>
      <w:r w:rsidRPr="00485C3D">
        <w:rPr>
          <w:rFonts w:ascii="Arial" w:hAnsi="Arial" w:cs="Arial"/>
          <w:b/>
          <w:sz w:val="24"/>
          <w:szCs w:val="24"/>
          <w:lang w:val="en-US"/>
        </w:rPr>
        <w:t>BONACIC</w:t>
      </w:r>
      <w:proofErr w:type="spellEnd"/>
      <w:r w:rsidRPr="00485C3D">
        <w:rPr>
          <w:rFonts w:ascii="Arial" w:hAnsi="Arial" w:cs="Arial"/>
          <w:b/>
          <w:sz w:val="24"/>
          <w:szCs w:val="24"/>
          <w:lang w:val="en-US"/>
        </w:rPr>
        <w:t xml:space="preserve"> </w:t>
      </w:r>
      <w:r w:rsidR="0019391D">
        <w:rPr>
          <w:rFonts w:ascii="Arial" w:hAnsi="Arial" w:cs="Arial"/>
          <w:b/>
          <w:sz w:val="24"/>
          <w:szCs w:val="24"/>
          <w:lang w:val="en-US"/>
        </w:rPr>
        <w:t>(</w:t>
      </w:r>
      <w:r w:rsidRPr="00485C3D">
        <w:rPr>
          <w:rFonts w:ascii="Arial" w:hAnsi="Arial" w:cs="Arial"/>
          <w:b/>
          <w:sz w:val="24"/>
          <w:szCs w:val="24"/>
          <w:lang w:val="en-US"/>
        </w:rPr>
        <w:t>2006</w:t>
      </w:r>
      <w:r w:rsidR="0019391D">
        <w:rPr>
          <w:rFonts w:ascii="Arial" w:hAnsi="Arial" w:cs="Arial"/>
          <w:b/>
          <w:sz w:val="24"/>
          <w:szCs w:val="24"/>
          <w:lang w:val="en-US"/>
        </w:rPr>
        <w:t>)</w:t>
      </w:r>
      <w:r w:rsidRPr="00485C3D">
        <w:rPr>
          <w:rFonts w:ascii="Arial" w:hAnsi="Arial" w:cs="Arial"/>
          <w:sz w:val="24"/>
          <w:szCs w:val="24"/>
          <w:lang w:val="en-US"/>
        </w:rPr>
        <w:t xml:space="preserve"> "</w:t>
      </w:r>
      <w:proofErr w:type="spellStart"/>
      <w:r w:rsidRPr="00485C3D">
        <w:rPr>
          <w:rFonts w:ascii="Arial" w:hAnsi="Arial" w:cs="Arial"/>
          <w:sz w:val="24"/>
          <w:szCs w:val="24"/>
          <w:lang w:val="en-US"/>
        </w:rPr>
        <w:t>Sustentable</w:t>
      </w:r>
      <w:proofErr w:type="spellEnd"/>
      <w:r w:rsidRPr="00485C3D">
        <w:rPr>
          <w:rFonts w:ascii="Arial" w:hAnsi="Arial" w:cs="Arial"/>
          <w:sz w:val="24"/>
          <w:szCs w:val="24"/>
          <w:lang w:val="en-US"/>
        </w:rPr>
        <w:t xml:space="preserve"> use of the Vicuña in Chile" </w:t>
      </w:r>
      <w:proofErr w:type="spellStart"/>
      <w:r w:rsidRPr="00485C3D">
        <w:rPr>
          <w:rFonts w:ascii="Arial" w:hAnsi="Arial" w:cs="Arial"/>
          <w:sz w:val="24"/>
          <w:szCs w:val="24"/>
          <w:lang w:val="en-US"/>
        </w:rPr>
        <w:t>Tesis</w:t>
      </w:r>
      <w:proofErr w:type="spellEnd"/>
      <w:r w:rsidRPr="00485C3D">
        <w:rPr>
          <w:rFonts w:ascii="Arial" w:hAnsi="Arial" w:cs="Arial"/>
          <w:sz w:val="24"/>
          <w:szCs w:val="24"/>
          <w:lang w:val="en-US"/>
        </w:rPr>
        <w:t xml:space="preserve"> Mg. School University of Reading.</w:t>
      </w:r>
    </w:p>
    <w:p w:rsidR="00485C3D" w:rsidRPr="00AB5679" w:rsidRDefault="00AB5679" w:rsidP="00485C3D">
      <w:pPr>
        <w:pStyle w:val="Sinespaciado"/>
        <w:numPr>
          <w:ilvl w:val="0"/>
          <w:numId w:val="36"/>
        </w:numPr>
        <w:spacing w:line="480" w:lineRule="auto"/>
        <w:jc w:val="both"/>
        <w:rPr>
          <w:rFonts w:ascii="Arial" w:hAnsi="Arial" w:cs="Arial"/>
          <w:sz w:val="24"/>
          <w:szCs w:val="24"/>
        </w:rPr>
      </w:pPr>
      <w:proofErr w:type="spellStart"/>
      <w:r w:rsidRPr="00AB5679">
        <w:rPr>
          <w:rFonts w:ascii="Arial" w:hAnsi="Arial" w:cs="Arial"/>
          <w:b/>
          <w:sz w:val="24"/>
          <w:szCs w:val="24"/>
        </w:rPr>
        <w:t>BONACIC</w:t>
      </w:r>
      <w:proofErr w:type="spellEnd"/>
      <w:r>
        <w:rPr>
          <w:rFonts w:ascii="Arial" w:hAnsi="Arial" w:cs="Arial"/>
          <w:sz w:val="24"/>
          <w:szCs w:val="24"/>
        </w:rPr>
        <w:t xml:space="preserve">, </w:t>
      </w:r>
      <w:r w:rsidRPr="00AB5679">
        <w:rPr>
          <w:rFonts w:ascii="Arial" w:hAnsi="Arial" w:cs="Arial"/>
          <w:b/>
          <w:sz w:val="24"/>
          <w:szCs w:val="24"/>
        </w:rPr>
        <w:t>Ch (2015)</w:t>
      </w:r>
      <w:r>
        <w:rPr>
          <w:rFonts w:ascii="Arial" w:hAnsi="Arial" w:cs="Arial"/>
          <w:b/>
          <w:sz w:val="24"/>
          <w:szCs w:val="24"/>
        </w:rPr>
        <w:t xml:space="preserve"> </w:t>
      </w:r>
      <w:r w:rsidRPr="00AB5679">
        <w:rPr>
          <w:rFonts w:ascii="Arial" w:hAnsi="Arial" w:cs="Arial"/>
          <w:sz w:val="24"/>
          <w:szCs w:val="24"/>
        </w:rPr>
        <w:t>“</w:t>
      </w:r>
      <w:r>
        <w:rPr>
          <w:rFonts w:ascii="Arial" w:hAnsi="Arial" w:cs="Arial"/>
          <w:sz w:val="24"/>
          <w:szCs w:val="24"/>
        </w:rPr>
        <w:t>Sostenibilidad de la Vicuña en Chile</w:t>
      </w:r>
      <w:r w:rsidRPr="00AB5679">
        <w:rPr>
          <w:rFonts w:ascii="Arial" w:hAnsi="Arial" w:cs="Arial"/>
          <w:sz w:val="24"/>
          <w:szCs w:val="24"/>
        </w:rPr>
        <w:t>”</w:t>
      </w:r>
      <w:r>
        <w:rPr>
          <w:rFonts w:ascii="Arial" w:hAnsi="Arial" w:cs="Arial"/>
          <w:sz w:val="24"/>
          <w:szCs w:val="24"/>
        </w:rPr>
        <w:t xml:space="preserve">, Universidad Católica de Chile, Facultad de Medicina Veterinaria, Chile. </w:t>
      </w:r>
      <w:r w:rsidR="00485C3D" w:rsidRPr="00AB5679">
        <w:rPr>
          <w:rFonts w:ascii="Arial" w:hAnsi="Arial" w:cs="Arial"/>
          <w:sz w:val="24"/>
          <w:szCs w:val="24"/>
        </w:rPr>
        <w:t xml:space="preserve"> </w:t>
      </w:r>
    </w:p>
    <w:p w:rsidR="00163019" w:rsidRDefault="00163019" w:rsidP="00485C3D">
      <w:pPr>
        <w:pStyle w:val="Sinespaciado"/>
        <w:numPr>
          <w:ilvl w:val="0"/>
          <w:numId w:val="36"/>
        </w:numPr>
        <w:spacing w:line="480" w:lineRule="auto"/>
        <w:jc w:val="both"/>
        <w:rPr>
          <w:rFonts w:ascii="Arial" w:hAnsi="Arial" w:cs="Arial"/>
          <w:sz w:val="24"/>
          <w:szCs w:val="24"/>
        </w:rPr>
      </w:pPr>
      <w:proofErr w:type="spellStart"/>
      <w:r w:rsidRPr="00AB5679">
        <w:rPr>
          <w:rFonts w:ascii="Arial" w:hAnsi="Arial" w:cs="Arial"/>
          <w:b/>
          <w:sz w:val="24"/>
          <w:szCs w:val="24"/>
        </w:rPr>
        <w:t>BOCKING</w:t>
      </w:r>
      <w:proofErr w:type="spellEnd"/>
      <w:r w:rsidRPr="00AB5679">
        <w:rPr>
          <w:rFonts w:ascii="Arial" w:hAnsi="Arial" w:cs="Arial"/>
          <w:b/>
          <w:sz w:val="24"/>
          <w:szCs w:val="24"/>
        </w:rPr>
        <w:t xml:space="preserve"> (2014)</w:t>
      </w:r>
      <w:r w:rsidRPr="00AB5679">
        <w:rPr>
          <w:rFonts w:ascii="Arial" w:hAnsi="Arial" w:cs="Arial"/>
          <w:sz w:val="24"/>
          <w:szCs w:val="24"/>
        </w:rPr>
        <w:t xml:space="preserve"> “Ecología </w:t>
      </w:r>
      <w:r>
        <w:rPr>
          <w:rFonts w:ascii="Arial" w:hAnsi="Arial" w:cs="Arial"/>
          <w:sz w:val="24"/>
          <w:szCs w:val="24"/>
        </w:rPr>
        <w:t xml:space="preserve">Avanzada”, Editorial </w:t>
      </w:r>
      <w:proofErr w:type="spellStart"/>
      <w:r>
        <w:rPr>
          <w:rFonts w:ascii="Arial" w:hAnsi="Arial" w:cs="Arial"/>
          <w:sz w:val="24"/>
          <w:szCs w:val="24"/>
        </w:rPr>
        <w:t>Uteha</w:t>
      </w:r>
      <w:proofErr w:type="spellEnd"/>
      <w:r>
        <w:rPr>
          <w:rFonts w:ascii="Arial" w:hAnsi="Arial" w:cs="Arial"/>
          <w:sz w:val="24"/>
          <w:szCs w:val="24"/>
        </w:rPr>
        <w:t xml:space="preserve">, EE.UU. </w:t>
      </w:r>
    </w:p>
    <w:p w:rsidR="002B1B9B" w:rsidRPr="00163019" w:rsidRDefault="002B1B9B" w:rsidP="00485C3D">
      <w:pPr>
        <w:pStyle w:val="Sinespaciado"/>
        <w:numPr>
          <w:ilvl w:val="0"/>
          <w:numId w:val="36"/>
        </w:numPr>
        <w:spacing w:line="480" w:lineRule="auto"/>
        <w:jc w:val="both"/>
        <w:rPr>
          <w:rFonts w:ascii="Arial" w:hAnsi="Arial" w:cs="Arial"/>
          <w:sz w:val="24"/>
          <w:szCs w:val="24"/>
        </w:rPr>
      </w:pPr>
      <w:r>
        <w:rPr>
          <w:rFonts w:ascii="Arial" w:hAnsi="Arial" w:cs="Arial"/>
          <w:b/>
          <w:sz w:val="24"/>
          <w:szCs w:val="24"/>
        </w:rPr>
        <w:t>CALLE, W (2010) “</w:t>
      </w:r>
      <w:r>
        <w:rPr>
          <w:rFonts w:ascii="Arial" w:hAnsi="Arial" w:cs="Arial"/>
          <w:sz w:val="24"/>
          <w:szCs w:val="24"/>
        </w:rPr>
        <w:t>Vicuñas en Cautiverio</w:t>
      </w:r>
      <w:r>
        <w:rPr>
          <w:rFonts w:ascii="Arial" w:hAnsi="Arial" w:cs="Arial"/>
          <w:b/>
          <w:sz w:val="24"/>
          <w:szCs w:val="24"/>
        </w:rPr>
        <w:t xml:space="preserve">”, </w:t>
      </w:r>
      <w:r>
        <w:rPr>
          <w:rFonts w:ascii="Arial" w:hAnsi="Arial" w:cs="Arial"/>
          <w:sz w:val="24"/>
          <w:szCs w:val="24"/>
        </w:rPr>
        <w:t>Edit. Única, Chile.</w:t>
      </w:r>
    </w:p>
    <w:p w:rsidR="00485C3D" w:rsidRP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CASTELLANO 2000</w:t>
      </w:r>
      <w:r w:rsidRPr="00485C3D">
        <w:rPr>
          <w:rFonts w:ascii="Arial" w:hAnsi="Arial" w:cs="Arial"/>
          <w:sz w:val="24"/>
          <w:szCs w:val="24"/>
        </w:rPr>
        <w:t xml:space="preserve"> "Estudio base de capacidad de carga de pastizales destinados al manejo en cautiverio de la vicuña". Informe Final: Corporación</w:t>
      </w:r>
      <w:r w:rsidRPr="00485C3D">
        <w:rPr>
          <w:rFonts w:ascii="Arial" w:hAnsi="Arial" w:cs="Arial"/>
          <w:sz w:val="24"/>
          <w:szCs w:val="24"/>
        </w:rPr>
        <w:tab/>
        <w:t>Nacional</w:t>
      </w:r>
      <w:r>
        <w:rPr>
          <w:rFonts w:ascii="Arial" w:hAnsi="Arial" w:cs="Arial"/>
          <w:sz w:val="24"/>
          <w:szCs w:val="24"/>
        </w:rPr>
        <w:t xml:space="preserve"> </w:t>
      </w:r>
      <w:r w:rsidRPr="00485C3D">
        <w:rPr>
          <w:rFonts w:ascii="Arial" w:hAnsi="Arial" w:cs="Arial"/>
          <w:sz w:val="24"/>
          <w:szCs w:val="24"/>
        </w:rPr>
        <w:t>Forestal, Arica Chile.</w:t>
      </w:r>
    </w:p>
    <w:p w:rsidR="00485C3D" w:rsidRP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CASTELLANO 2010</w:t>
      </w:r>
      <w:r w:rsidRPr="00485C3D">
        <w:rPr>
          <w:rFonts w:ascii="Arial" w:hAnsi="Arial" w:cs="Arial"/>
          <w:sz w:val="24"/>
          <w:szCs w:val="24"/>
        </w:rPr>
        <w:t xml:space="preserve">, Análisis de los recursos pastoriles de la localidad de </w:t>
      </w:r>
      <w:proofErr w:type="spellStart"/>
      <w:r w:rsidRPr="00485C3D">
        <w:rPr>
          <w:rFonts w:ascii="Arial" w:hAnsi="Arial" w:cs="Arial"/>
          <w:sz w:val="24"/>
          <w:szCs w:val="24"/>
        </w:rPr>
        <w:t>Jaisuri</w:t>
      </w:r>
      <w:proofErr w:type="spellEnd"/>
      <w:r w:rsidRPr="00485C3D">
        <w:rPr>
          <w:rFonts w:ascii="Arial" w:hAnsi="Arial" w:cs="Arial"/>
          <w:sz w:val="24"/>
          <w:szCs w:val="24"/>
        </w:rPr>
        <w:t>-Chile.</w:t>
      </w:r>
    </w:p>
    <w:p w:rsid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 xml:space="preserve">CONSEJO NACIONAL DE </w:t>
      </w:r>
      <w:proofErr w:type="spellStart"/>
      <w:r w:rsidRPr="00485C3D">
        <w:rPr>
          <w:rFonts w:ascii="Arial" w:hAnsi="Arial" w:cs="Arial"/>
          <w:b/>
          <w:sz w:val="24"/>
          <w:szCs w:val="24"/>
        </w:rPr>
        <w:t>CAMELIDOS</w:t>
      </w:r>
      <w:proofErr w:type="spellEnd"/>
      <w:r w:rsidRPr="00485C3D">
        <w:rPr>
          <w:rFonts w:ascii="Arial" w:hAnsi="Arial" w:cs="Arial"/>
          <w:b/>
          <w:sz w:val="24"/>
          <w:szCs w:val="24"/>
        </w:rPr>
        <w:t xml:space="preserve"> SUDAMERICANOS. COÑACS.</w:t>
      </w:r>
      <w:r w:rsidRPr="00485C3D">
        <w:rPr>
          <w:rFonts w:ascii="Arial" w:hAnsi="Arial" w:cs="Arial"/>
          <w:sz w:val="24"/>
          <w:szCs w:val="24"/>
        </w:rPr>
        <w:t xml:space="preserve"> 1999 Camélidos silvestres Pág. Web. www.MINAG.gop.pe.</w:t>
      </w:r>
    </w:p>
    <w:p w:rsidR="00163019" w:rsidRPr="00485C3D" w:rsidRDefault="00163019" w:rsidP="00485C3D">
      <w:pPr>
        <w:pStyle w:val="Sinespaciado"/>
        <w:numPr>
          <w:ilvl w:val="0"/>
          <w:numId w:val="36"/>
        </w:numPr>
        <w:spacing w:line="480" w:lineRule="auto"/>
        <w:jc w:val="both"/>
        <w:rPr>
          <w:rFonts w:ascii="Arial" w:hAnsi="Arial" w:cs="Arial"/>
          <w:sz w:val="24"/>
          <w:szCs w:val="24"/>
        </w:rPr>
      </w:pPr>
      <w:proofErr w:type="spellStart"/>
      <w:r w:rsidRPr="003E7EE6">
        <w:rPr>
          <w:rFonts w:ascii="Arial" w:hAnsi="Arial" w:cs="Arial"/>
          <w:b/>
          <w:sz w:val="24"/>
          <w:szCs w:val="24"/>
        </w:rPr>
        <w:t>DOVERS</w:t>
      </w:r>
      <w:proofErr w:type="spellEnd"/>
      <w:r w:rsidRPr="003E7EE6">
        <w:rPr>
          <w:rFonts w:ascii="Arial" w:hAnsi="Arial" w:cs="Arial"/>
          <w:b/>
          <w:sz w:val="24"/>
          <w:szCs w:val="24"/>
        </w:rPr>
        <w:t xml:space="preserve"> Y </w:t>
      </w:r>
      <w:proofErr w:type="spellStart"/>
      <w:r w:rsidRPr="003E7EE6">
        <w:rPr>
          <w:rFonts w:ascii="Arial" w:hAnsi="Arial" w:cs="Arial"/>
          <w:b/>
          <w:sz w:val="24"/>
          <w:szCs w:val="24"/>
        </w:rPr>
        <w:t>HANDMER</w:t>
      </w:r>
      <w:proofErr w:type="spellEnd"/>
      <w:r w:rsidRPr="003E7EE6">
        <w:rPr>
          <w:rFonts w:ascii="Arial" w:hAnsi="Arial" w:cs="Arial"/>
          <w:b/>
          <w:sz w:val="24"/>
          <w:szCs w:val="24"/>
        </w:rPr>
        <w:t xml:space="preserve"> </w:t>
      </w:r>
      <w:r w:rsidRPr="003E7EE6">
        <w:rPr>
          <w:rFonts w:ascii="Arial" w:hAnsi="Arial" w:cs="Arial"/>
          <w:b/>
          <w:sz w:val="24"/>
          <w:szCs w:val="24"/>
        </w:rPr>
        <w:t>(2012)</w:t>
      </w:r>
      <w:r>
        <w:rPr>
          <w:rFonts w:ascii="Arial" w:hAnsi="Arial" w:cs="Arial"/>
          <w:b/>
          <w:sz w:val="24"/>
          <w:szCs w:val="24"/>
        </w:rPr>
        <w:t xml:space="preserve"> “</w:t>
      </w:r>
      <w:r>
        <w:rPr>
          <w:rFonts w:ascii="Arial" w:hAnsi="Arial" w:cs="Arial"/>
          <w:sz w:val="24"/>
          <w:szCs w:val="24"/>
        </w:rPr>
        <w:t>Crianza de Vicuñas en Cautiverio</w:t>
      </w:r>
      <w:r>
        <w:rPr>
          <w:rFonts w:ascii="Arial" w:hAnsi="Arial" w:cs="Arial"/>
          <w:b/>
          <w:sz w:val="24"/>
          <w:szCs w:val="24"/>
        </w:rPr>
        <w:t xml:space="preserve">”, </w:t>
      </w:r>
      <w:r w:rsidRPr="00163019">
        <w:rPr>
          <w:rFonts w:ascii="Arial" w:hAnsi="Arial" w:cs="Arial"/>
          <w:sz w:val="24"/>
          <w:szCs w:val="24"/>
        </w:rPr>
        <w:t>Editorial Universal Chile – Perú.</w:t>
      </w:r>
      <w:r>
        <w:rPr>
          <w:rFonts w:ascii="Arial" w:hAnsi="Arial" w:cs="Arial"/>
          <w:b/>
          <w:sz w:val="24"/>
          <w:szCs w:val="24"/>
        </w:rPr>
        <w:t xml:space="preserve"> </w:t>
      </w:r>
    </w:p>
    <w:p w:rsidR="00485C3D" w:rsidRP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V Congreso Mundial Sobre Camélidos 2009</w:t>
      </w:r>
      <w:r w:rsidRPr="00485C3D">
        <w:rPr>
          <w:rFonts w:ascii="Arial" w:hAnsi="Arial" w:cs="Arial"/>
          <w:sz w:val="24"/>
          <w:szCs w:val="24"/>
        </w:rPr>
        <w:t>. Resúmenes y trabajos Riobamba, Ecuador Escuela Superior Politécnica de Chimborazo.</w:t>
      </w:r>
    </w:p>
    <w:p w:rsid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FLORES, E. 2000</w:t>
      </w:r>
      <w:r w:rsidRPr="00485C3D">
        <w:rPr>
          <w:rFonts w:ascii="Arial" w:hAnsi="Arial" w:cs="Arial"/>
          <w:sz w:val="24"/>
          <w:szCs w:val="24"/>
        </w:rPr>
        <w:t xml:space="preserve"> "Utilización de pastizales en Status del Conocimiento en Camélidos Sudamericanos" Fa. 37 p.</w:t>
      </w:r>
    </w:p>
    <w:p w:rsidR="0019391D" w:rsidRPr="00485C3D" w:rsidRDefault="0019391D" w:rsidP="00485C3D">
      <w:pPr>
        <w:pStyle w:val="Sinespaciado"/>
        <w:numPr>
          <w:ilvl w:val="0"/>
          <w:numId w:val="36"/>
        </w:numPr>
        <w:spacing w:line="480" w:lineRule="auto"/>
        <w:jc w:val="both"/>
        <w:rPr>
          <w:rFonts w:ascii="Arial" w:hAnsi="Arial" w:cs="Arial"/>
          <w:sz w:val="24"/>
          <w:szCs w:val="24"/>
        </w:rPr>
      </w:pPr>
      <w:r>
        <w:rPr>
          <w:rFonts w:ascii="Arial" w:hAnsi="Arial" w:cs="Arial"/>
          <w:b/>
          <w:sz w:val="24"/>
          <w:szCs w:val="24"/>
        </w:rPr>
        <w:t xml:space="preserve">FRANKLIN (1994) </w:t>
      </w:r>
      <w:r>
        <w:rPr>
          <w:rFonts w:ascii="Arial" w:hAnsi="Arial" w:cs="Arial"/>
          <w:sz w:val="24"/>
          <w:szCs w:val="24"/>
        </w:rPr>
        <w:t xml:space="preserve">“Etología de la Vicuña”, Edit. </w:t>
      </w:r>
      <w:proofErr w:type="spellStart"/>
      <w:r>
        <w:rPr>
          <w:rFonts w:ascii="Arial" w:hAnsi="Arial" w:cs="Arial"/>
          <w:sz w:val="24"/>
          <w:szCs w:val="24"/>
        </w:rPr>
        <w:t>Uteha</w:t>
      </w:r>
      <w:proofErr w:type="spellEnd"/>
      <w:r>
        <w:rPr>
          <w:rFonts w:ascii="Arial" w:hAnsi="Arial" w:cs="Arial"/>
          <w:sz w:val="24"/>
          <w:szCs w:val="24"/>
        </w:rPr>
        <w:t>, Chile.</w:t>
      </w:r>
    </w:p>
    <w:p w:rsidR="00485C3D" w:rsidRP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lastRenderedPageBreak/>
        <w:t>GALAZ, J 2000</w:t>
      </w:r>
      <w:r w:rsidRPr="00485C3D">
        <w:rPr>
          <w:rFonts w:ascii="Arial" w:hAnsi="Arial" w:cs="Arial"/>
          <w:sz w:val="24"/>
          <w:szCs w:val="24"/>
        </w:rPr>
        <w:t xml:space="preserve"> "Conservación y Manejo de la Vicuña en Sudamericana" Temario: Aprovechamiento de la</w:t>
      </w:r>
      <w:r>
        <w:rPr>
          <w:rFonts w:ascii="Arial" w:hAnsi="Arial" w:cs="Arial"/>
          <w:sz w:val="24"/>
          <w:szCs w:val="24"/>
        </w:rPr>
        <w:t xml:space="preserve"> </w:t>
      </w:r>
      <w:r w:rsidRPr="00485C3D">
        <w:rPr>
          <w:rFonts w:ascii="Arial" w:hAnsi="Arial" w:cs="Arial"/>
          <w:sz w:val="24"/>
          <w:szCs w:val="24"/>
        </w:rPr>
        <w:t>vicuña en los Andes Argentinos, Bolivia, Chile y Perú. Arica - Chile.</w:t>
      </w:r>
    </w:p>
    <w:p w:rsid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GALAZ J 2010</w:t>
      </w:r>
      <w:r w:rsidRPr="00485C3D">
        <w:rPr>
          <w:rFonts w:ascii="Arial" w:hAnsi="Arial" w:cs="Arial"/>
          <w:sz w:val="24"/>
          <w:szCs w:val="24"/>
        </w:rPr>
        <w:t xml:space="preserve"> "Componente Bioma" Aprovechamiento de la fibra de vicuña en el altiplano de la Provincia de </w:t>
      </w:r>
      <w:proofErr w:type="spellStart"/>
      <w:r w:rsidRPr="00485C3D">
        <w:rPr>
          <w:rFonts w:ascii="Arial" w:hAnsi="Arial" w:cs="Arial"/>
          <w:sz w:val="24"/>
          <w:szCs w:val="24"/>
        </w:rPr>
        <w:t>Parinacota</w:t>
      </w:r>
      <w:proofErr w:type="spellEnd"/>
      <w:r w:rsidRPr="00485C3D">
        <w:rPr>
          <w:rFonts w:ascii="Arial" w:hAnsi="Arial" w:cs="Arial"/>
          <w:sz w:val="24"/>
          <w:szCs w:val="24"/>
        </w:rPr>
        <w:t xml:space="preserve"> - Chile.</w:t>
      </w:r>
    </w:p>
    <w:p w:rsidR="001D324A" w:rsidRDefault="001D324A" w:rsidP="00485C3D">
      <w:pPr>
        <w:pStyle w:val="Sinespaciado"/>
        <w:numPr>
          <w:ilvl w:val="0"/>
          <w:numId w:val="36"/>
        </w:numPr>
        <w:spacing w:line="480" w:lineRule="auto"/>
        <w:jc w:val="both"/>
        <w:rPr>
          <w:rFonts w:ascii="Arial" w:hAnsi="Arial" w:cs="Arial"/>
          <w:sz w:val="24"/>
          <w:szCs w:val="24"/>
        </w:rPr>
      </w:pPr>
      <w:proofErr w:type="spellStart"/>
      <w:r>
        <w:rPr>
          <w:rFonts w:ascii="Arial" w:hAnsi="Arial" w:cs="Arial"/>
          <w:b/>
          <w:sz w:val="24"/>
          <w:szCs w:val="24"/>
        </w:rPr>
        <w:t>GIMPEL</w:t>
      </w:r>
      <w:proofErr w:type="spellEnd"/>
      <w:r>
        <w:rPr>
          <w:rFonts w:ascii="Arial" w:hAnsi="Arial" w:cs="Arial"/>
          <w:b/>
          <w:sz w:val="24"/>
          <w:szCs w:val="24"/>
        </w:rPr>
        <w:t xml:space="preserve"> (2002) “</w:t>
      </w:r>
      <w:r>
        <w:rPr>
          <w:rFonts w:ascii="Arial" w:hAnsi="Arial" w:cs="Arial"/>
          <w:sz w:val="24"/>
          <w:szCs w:val="24"/>
        </w:rPr>
        <w:t>Vicuñas y sus Ancestros</w:t>
      </w:r>
      <w:r>
        <w:rPr>
          <w:rFonts w:ascii="Arial" w:hAnsi="Arial" w:cs="Arial"/>
          <w:b/>
          <w:sz w:val="24"/>
          <w:szCs w:val="24"/>
        </w:rPr>
        <w:t xml:space="preserve">”, </w:t>
      </w:r>
      <w:r w:rsidRPr="001D324A">
        <w:rPr>
          <w:rFonts w:ascii="Arial" w:hAnsi="Arial" w:cs="Arial"/>
          <w:sz w:val="24"/>
          <w:szCs w:val="24"/>
        </w:rPr>
        <w:t>Edit. Espasa – Calpe, Argentina.</w:t>
      </w:r>
    </w:p>
    <w:p w:rsidR="006D0A7F" w:rsidRPr="00485C3D" w:rsidRDefault="006D0A7F" w:rsidP="00485C3D">
      <w:pPr>
        <w:pStyle w:val="Sinespaciado"/>
        <w:numPr>
          <w:ilvl w:val="0"/>
          <w:numId w:val="36"/>
        </w:numPr>
        <w:spacing w:line="480" w:lineRule="auto"/>
        <w:jc w:val="both"/>
        <w:rPr>
          <w:rFonts w:ascii="Arial" w:hAnsi="Arial" w:cs="Arial"/>
          <w:sz w:val="24"/>
          <w:szCs w:val="24"/>
        </w:rPr>
      </w:pPr>
      <w:r>
        <w:rPr>
          <w:rFonts w:ascii="Arial" w:hAnsi="Arial" w:cs="Arial"/>
          <w:b/>
          <w:sz w:val="24"/>
          <w:szCs w:val="24"/>
        </w:rPr>
        <w:t>GONZÁLEZ, E. (2003) “</w:t>
      </w:r>
      <w:r>
        <w:rPr>
          <w:rFonts w:ascii="Arial" w:hAnsi="Arial" w:cs="Arial"/>
          <w:sz w:val="24"/>
          <w:szCs w:val="24"/>
        </w:rPr>
        <w:t>Vicuñas en Chile</w:t>
      </w:r>
      <w:r>
        <w:rPr>
          <w:rFonts w:ascii="Arial" w:hAnsi="Arial" w:cs="Arial"/>
          <w:b/>
          <w:sz w:val="24"/>
          <w:szCs w:val="24"/>
        </w:rPr>
        <w:t xml:space="preserve">”, </w:t>
      </w:r>
      <w:r w:rsidRPr="006D0A7F">
        <w:rPr>
          <w:rFonts w:ascii="Arial" w:hAnsi="Arial" w:cs="Arial"/>
          <w:sz w:val="24"/>
          <w:szCs w:val="24"/>
        </w:rPr>
        <w:t>Universidad Nacional de Chile, Facultad de Medicina Veterinaria, Chile.</w:t>
      </w:r>
      <w:r>
        <w:rPr>
          <w:rFonts w:ascii="Arial" w:hAnsi="Arial" w:cs="Arial"/>
          <w:b/>
          <w:sz w:val="24"/>
          <w:szCs w:val="24"/>
        </w:rPr>
        <w:t xml:space="preserve"> </w:t>
      </w:r>
    </w:p>
    <w:p w:rsid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485C3D">
        <w:rPr>
          <w:rFonts w:ascii="Arial" w:hAnsi="Arial" w:cs="Arial"/>
          <w:b/>
          <w:sz w:val="24"/>
          <w:szCs w:val="24"/>
        </w:rPr>
        <w:t>HAFEZ</w:t>
      </w:r>
      <w:proofErr w:type="spellEnd"/>
      <w:r w:rsidRPr="00485C3D">
        <w:rPr>
          <w:rFonts w:ascii="Arial" w:hAnsi="Arial" w:cs="Arial"/>
          <w:b/>
          <w:sz w:val="24"/>
          <w:szCs w:val="24"/>
        </w:rPr>
        <w:t xml:space="preserve"> </w:t>
      </w:r>
      <w:proofErr w:type="spellStart"/>
      <w:r w:rsidRPr="00485C3D">
        <w:rPr>
          <w:rFonts w:ascii="Arial" w:hAnsi="Arial" w:cs="Arial"/>
          <w:b/>
          <w:sz w:val="24"/>
          <w:szCs w:val="24"/>
        </w:rPr>
        <w:t>E.S</w:t>
      </w:r>
      <w:proofErr w:type="spellEnd"/>
      <w:r w:rsidRPr="00485C3D">
        <w:rPr>
          <w:rFonts w:ascii="Arial" w:hAnsi="Arial" w:cs="Arial"/>
          <w:b/>
          <w:sz w:val="24"/>
          <w:szCs w:val="24"/>
        </w:rPr>
        <w:t>. 2006</w:t>
      </w:r>
      <w:r w:rsidRPr="00485C3D">
        <w:rPr>
          <w:rFonts w:ascii="Arial" w:hAnsi="Arial" w:cs="Arial"/>
          <w:sz w:val="24"/>
          <w:szCs w:val="24"/>
        </w:rPr>
        <w:t>. Reproducción e inseminación Artificial 5ta Edición. Edit. Interamericana S.A. México.</w:t>
      </w:r>
    </w:p>
    <w:p w:rsidR="0019391D" w:rsidRDefault="0019391D" w:rsidP="00485C3D">
      <w:pPr>
        <w:pStyle w:val="Sinespaciado"/>
        <w:numPr>
          <w:ilvl w:val="0"/>
          <w:numId w:val="36"/>
        </w:numPr>
        <w:spacing w:line="480" w:lineRule="auto"/>
        <w:jc w:val="both"/>
        <w:rPr>
          <w:rFonts w:ascii="Arial" w:hAnsi="Arial" w:cs="Arial"/>
          <w:sz w:val="24"/>
          <w:szCs w:val="24"/>
        </w:rPr>
      </w:pPr>
      <w:r>
        <w:rPr>
          <w:rFonts w:ascii="Arial" w:hAnsi="Arial" w:cs="Arial"/>
          <w:b/>
          <w:sz w:val="24"/>
          <w:szCs w:val="24"/>
        </w:rPr>
        <w:t>HOCES (1993) “</w:t>
      </w:r>
      <w:r>
        <w:rPr>
          <w:rFonts w:ascii="Arial" w:hAnsi="Arial" w:cs="Arial"/>
          <w:sz w:val="24"/>
          <w:szCs w:val="24"/>
        </w:rPr>
        <w:t>Vicuñas en el Perú</w:t>
      </w:r>
      <w:r>
        <w:rPr>
          <w:rFonts w:ascii="Arial" w:hAnsi="Arial" w:cs="Arial"/>
          <w:b/>
          <w:sz w:val="24"/>
          <w:szCs w:val="24"/>
        </w:rPr>
        <w:t xml:space="preserve">”, </w:t>
      </w:r>
      <w:r w:rsidRPr="0019391D">
        <w:rPr>
          <w:rFonts w:ascii="Arial" w:hAnsi="Arial" w:cs="Arial"/>
          <w:sz w:val="24"/>
          <w:szCs w:val="24"/>
        </w:rPr>
        <w:t>Ministerio de Agricultura, Lima.</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485C3D">
        <w:rPr>
          <w:rFonts w:ascii="Arial" w:hAnsi="Arial" w:cs="Arial"/>
          <w:b/>
          <w:sz w:val="24"/>
          <w:szCs w:val="24"/>
        </w:rPr>
        <w:t>HOFMAN</w:t>
      </w:r>
      <w:proofErr w:type="spellEnd"/>
      <w:r w:rsidRPr="00485C3D">
        <w:rPr>
          <w:rFonts w:ascii="Arial" w:hAnsi="Arial" w:cs="Arial"/>
          <w:b/>
          <w:sz w:val="24"/>
          <w:szCs w:val="24"/>
        </w:rPr>
        <w:t>, R. 1983,</w:t>
      </w:r>
      <w:r w:rsidRPr="00485C3D">
        <w:rPr>
          <w:rFonts w:ascii="Arial" w:hAnsi="Arial" w:cs="Arial"/>
          <w:sz w:val="24"/>
          <w:szCs w:val="24"/>
        </w:rPr>
        <w:t xml:space="preserve"> "El manejo de la vicuña Silvestre", Sociedad Alemana de Cooperación</w:t>
      </w:r>
      <w:r>
        <w:rPr>
          <w:rFonts w:ascii="Arial" w:hAnsi="Arial" w:cs="Arial"/>
          <w:sz w:val="24"/>
          <w:szCs w:val="24"/>
        </w:rPr>
        <w:t xml:space="preserve"> </w:t>
      </w:r>
      <w:r w:rsidRPr="00485C3D">
        <w:rPr>
          <w:rFonts w:ascii="Arial" w:hAnsi="Arial" w:cs="Arial"/>
          <w:sz w:val="24"/>
          <w:szCs w:val="24"/>
        </w:rPr>
        <w:t>Técnica, Alemana, Ira Edición.</w:t>
      </w:r>
    </w:p>
    <w:p w:rsidR="00485C3D" w:rsidRPr="00485C3D" w:rsidRDefault="00B56ED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INVESTIGACIONES EN CAMÉLIDOS SUDAMERICANOS 2004</w:t>
      </w:r>
      <w:r w:rsidR="00485C3D" w:rsidRPr="00485C3D">
        <w:rPr>
          <w:rFonts w:ascii="Arial" w:hAnsi="Arial" w:cs="Arial"/>
          <w:b/>
          <w:sz w:val="24"/>
          <w:szCs w:val="24"/>
        </w:rPr>
        <w:t xml:space="preserve">. </w:t>
      </w:r>
      <w:r w:rsidR="00485C3D" w:rsidRPr="00485C3D">
        <w:rPr>
          <w:rFonts w:ascii="Arial" w:hAnsi="Arial" w:cs="Arial"/>
          <w:sz w:val="24"/>
          <w:szCs w:val="24"/>
        </w:rPr>
        <w:t>Univ</w:t>
      </w:r>
      <w:r>
        <w:rPr>
          <w:rFonts w:ascii="Arial" w:hAnsi="Arial" w:cs="Arial"/>
          <w:sz w:val="24"/>
          <w:szCs w:val="24"/>
        </w:rPr>
        <w:t>ersidad Nacional del</w:t>
      </w:r>
      <w:r>
        <w:rPr>
          <w:rFonts w:ascii="Arial" w:hAnsi="Arial" w:cs="Arial"/>
          <w:sz w:val="24"/>
          <w:szCs w:val="24"/>
        </w:rPr>
        <w:tab/>
        <w:t xml:space="preserve">Altiplano, </w:t>
      </w:r>
      <w:r w:rsidR="00485C3D" w:rsidRPr="00485C3D">
        <w:rPr>
          <w:rFonts w:ascii="Arial" w:hAnsi="Arial" w:cs="Arial"/>
          <w:sz w:val="24"/>
          <w:szCs w:val="24"/>
        </w:rPr>
        <w:t>Oficina</w:t>
      </w:r>
      <w:r>
        <w:rPr>
          <w:rFonts w:ascii="Arial" w:hAnsi="Arial" w:cs="Arial"/>
          <w:sz w:val="24"/>
          <w:szCs w:val="24"/>
        </w:rPr>
        <w:t xml:space="preserve"> </w:t>
      </w:r>
      <w:r w:rsidR="00485C3D" w:rsidRPr="00485C3D">
        <w:rPr>
          <w:rFonts w:ascii="Arial" w:hAnsi="Arial" w:cs="Arial"/>
          <w:sz w:val="24"/>
          <w:szCs w:val="24"/>
        </w:rPr>
        <w:t>Universitaria</w:t>
      </w:r>
      <w:r>
        <w:rPr>
          <w:rFonts w:ascii="Arial" w:hAnsi="Arial" w:cs="Arial"/>
          <w:sz w:val="24"/>
          <w:szCs w:val="24"/>
        </w:rPr>
        <w:t xml:space="preserve"> </w:t>
      </w:r>
      <w:r w:rsidR="00485C3D" w:rsidRPr="00485C3D">
        <w:rPr>
          <w:rFonts w:ascii="Arial" w:hAnsi="Arial" w:cs="Arial"/>
          <w:sz w:val="24"/>
          <w:szCs w:val="24"/>
        </w:rPr>
        <w:t>de</w:t>
      </w:r>
      <w:r>
        <w:rPr>
          <w:rFonts w:ascii="Arial" w:hAnsi="Arial" w:cs="Arial"/>
          <w:sz w:val="24"/>
          <w:szCs w:val="24"/>
        </w:rPr>
        <w:t xml:space="preserve"> </w:t>
      </w:r>
      <w:r w:rsidR="00485C3D" w:rsidRPr="00485C3D">
        <w:rPr>
          <w:rFonts w:ascii="Arial" w:hAnsi="Arial" w:cs="Arial"/>
          <w:sz w:val="24"/>
          <w:szCs w:val="24"/>
        </w:rPr>
        <w:t>Investigación.</w:t>
      </w:r>
    </w:p>
    <w:p w:rsidR="00485C3D" w:rsidRDefault="00485C3D" w:rsidP="00485C3D">
      <w:pPr>
        <w:pStyle w:val="Sinespaciado"/>
        <w:numPr>
          <w:ilvl w:val="0"/>
          <w:numId w:val="36"/>
        </w:numPr>
        <w:spacing w:line="480" w:lineRule="auto"/>
        <w:jc w:val="both"/>
        <w:rPr>
          <w:rFonts w:ascii="Arial" w:hAnsi="Arial" w:cs="Arial"/>
          <w:sz w:val="24"/>
          <w:szCs w:val="24"/>
        </w:rPr>
      </w:pPr>
      <w:r w:rsidRPr="00485C3D">
        <w:rPr>
          <w:rFonts w:ascii="Arial" w:hAnsi="Arial" w:cs="Arial"/>
          <w:b/>
          <w:sz w:val="24"/>
          <w:szCs w:val="24"/>
        </w:rPr>
        <w:t>JENSEN, P 2012 "</w:t>
      </w:r>
      <w:r w:rsidR="00163019" w:rsidRPr="00485C3D">
        <w:rPr>
          <w:rFonts w:ascii="Arial" w:hAnsi="Arial" w:cs="Arial"/>
          <w:sz w:val="24"/>
          <w:szCs w:val="24"/>
        </w:rPr>
        <w:t>Etología</w:t>
      </w:r>
      <w:r w:rsidRPr="00485C3D">
        <w:rPr>
          <w:rFonts w:ascii="Arial" w:hAnsi="Arial" w:cs="Arial"/>
          <w:sz w:val="24"/>
          <w:szCs w:val="24"/>
        </w:rPr>
        <w:t xml:space="preserve"> de los animales</w:t>
      </w:r>
      <w:r>
        <w:rPr>
          <w:rFonts w:ascii="Arial" w:hAnsi="Arial" w:cs="Arial"/>
          <w:sz w:val="24"/>
          <w:szCs w:val="24"/>
        </w:rPr>
        <w:t xml:space="preserve"> </w:t>
      </w:r>
      <w:r w:rsidRPr="00485C3D">
        <w:rPr>
          <w:rFonts w:ascii="Arial" w:hAnsi="Arial" w:cs="Arial"/>
          <w:sz w:val="24"/>
          <w:szCs w:val="24"/>
        </w:rPr>
        <w:t xml:space="preserve">Domésticos" Edit. </w:t>
      </w:r>
      <w:proofErr w:type="spellStart"/>
      <w:r w:rsidRPr="00485C3D">
        <w:rPr>
          <w:rFonts w:ascii="Arial" w:hAnsi="Arial" w:cs="Arial"/>
          <w:sz w:val="24"/>
          <w:szCs w:val="24"/>
        </w:rPr>
        <w:t>Scribas</w:t>
      </w:r>
      <w:proofErr w:type="spellEnd"/>
      <w:r w:rsidRPr="00485C3D">
        <w:rPr>
          <w:rFonts w:ascii="Arial" w:hAnsi="Arial" w:cs="Arial"/>
          <w:sz w:val="24"/>
          <w:szCs w:val="24"/>
        </w:rPr>
        <w:t xml:space="preserve"> A. España.</w:t>
      </w:r>
    </w:p>
    <w:p w:rsidR="0019391D" w:rsidRDefault="0019391D" w:rsidP="00485C3D">
      <w:pPr>
        <w:pStyle w:val="Sinespaciado"/>
        <w:numPr>
          <w:ilvl w:val="0"/>
          <w:numId w:val="36"/>
        </w:numPr>
        <w:spacing w:line="480" w:lineRule="auto"/>
        <w:jc w:val="both"/>
        <w:rPr>
          <w:rFonts w:ascii="Arial" w:hAnsi="Arial" w:cs="Arial"/>
          <w:sz w:val="24"/>
          <w:szCs w:val="24"/>
        </w:rPr>
      </w:pPr>
      <w:proofErr w:type="spellStart"/>
      <w:r>
        <w:rPr>
          <w:rFonts w:ascii="Arial" w:hAnsi="Arial" w:cs="Arial"/>
          <w:b/>
          <w:sz w:val="24"/>
          <w:szCs w:val="24"/>
        </w:rPr>
        <w:t>KOFORD</w:t>
      </w:r>
      <w:proofErr w:type="spellEnd"/>
      <w:r>
        <w:rPr>
          <w:rFonts w:ascii="Arial" w:hAnsi="Arial" w:cs="Arial"/>
          <w:b/>
          <w:sz w:val="24"/>
          <w:szCs w:val="24"/>
        </w:rPr>
        <w:t xml:space="preserve"> (199</w:t>
      </w:r>
      <w:r w:rsidRPr="00406692">
        <w:rPr>
          <w:rFonts w:ascii="Arial" w:hAnsi="Arial" w:cs="Arial"/>
          <w:b/>
          <w:sz w:val="24"/>
          <w:szCs w:val="24"/>
        </w:rPr>
        <w:t>7)</w:t>
      </w:r>
      <w:r>
        <w:rPr>
          <w:rFonts w:ascii="Arial" w:hAnsi="Arial" w:cs="Arial"/>
          <w:b/>
          <w:sz w:val="24"/>
          <w:szCs w:val="24"/>
        </w:rPr>
        <w:t xml:space="preserve"> </w:t>
      </w:r>
      <w:r>
        <w:rPr>
          <w:rFonts w:ascii="Arial" w:hAnsi="Arial" w:cs="Arial"/>
          <w:sz w:val="24"/>
          <w:szCs w:val="24"/>
        </w:rPr>
        <w:t xml:space="preserve">“Bienestar de la Vicuña”, Universidad de Buenos Aires, Facultad de Medicina Veterinaria, Argentina. </w:t>
      </w:r>
    </w:p>
    <w:p w:rsidR="002B1B9B" w:rsidRDefault="00163019" w:rsidP="00485C3D">
      <w:pPr>
        <w:pStyle w:val="Sinespaciado"/>
        <w:numPr>
          <w:ilvl w:val="0"/>
          <w:numId w:val="36"/>
        </w:numPr>
        <w:spacing w:line="480" w:lineRule="auto"/>
        <w:jc w:val="both"/>
        <w:rPr>
          <w:rFonts w:ascii="Arial" w:hAnsi="Arial" w:cs="Arial"/>
          <w:sz w:val="24"/>
          <w:szCs w:val="24"/>
        </w:rPr>
      </w:pPr>
      <w:r w:rsidRPr="006D0A7F">
        <w:rPr>
          <w:rFonts w:ascii="Arial" w:hAnsi="Arial" w:cs="Arial"/>
          <w:b/>
          <w:sz w:val="24"/>
          <w:szCs w:val="24"/>
        </w:rPr>
        <w:t xml:space="preserve">MITCHELL, B (2009). </w:t>
      </w:r>
      <w:r w:rsidRPr="00163019">
        <w:rPr>
          <w:rFonts w:ascii="Arial" w:hAnsi="Arial" w:cs="Arial"/>
          <w:sz w:val="24"/>
          <w:szCs w:val="24"/>
        </w:rPr>
        <w:t>“Biotopo y Biocenosis”, 1ra Edición</w:t>
      </w:r>
      <w:r>
        <w:rPr>
          <w:rFonts w:ascii="Arial" w:hAnsi="Arial" w:cs="Arial"/>
          <w:sz w:val="24"/>
          <w:szCs w:val="24"/>
        </w:rPr>
        <w:t>, Edit. Limbo EE.UU.</w:t>
      </w:r>
      <w:r w:rsidRPr="00163019">
        <w:rPr>
          <w:rFonts w:ascii="Arial" w:hAnsi="Arial" w:cs="Arial"/>
          <w:sz w:val="24"/>
          <w:szCs w:val="24"/>
        </w:rPr>
        <w:t xml:space="preserve"> </w:t>
      </w:r>
    </w:p>
    <w:p w:rsidR="00163019" w:rsidRPr="00163019" w:rsidRDefault="002B1B9B" w:rsidP="00485C3D">
      <w:pPr>
        <w:pStyle w:val="Sinespaciado"/>
        <w:numPr>
          <w:ilvl w:val="0"/>
          <w:numId w:val="36"/>
        </w:numPr>
        <w:spacing w:line="480" w:lineRule="auto"/>
        <w:jc w:val="both"/>
        <w:rPr>
          <w:rFonts w:ascii="Arial" w:hAnsi="Arial" w:cs="Arial"/>
          <w:sz w:val="24"/>
          <w:szCs w:val="24"/>
        </w:rPr>
      </w:pPr>
      <w:proofErr w:type="spellStart"/>
      <w:r>
        <w:rPr>
          <w:rFonts w:ascii="Arial" w:hAnsi="Arial" w:cs="Arial"/>
          <w:b/>
          <w:sz w:val="24"/>
          <w:szCs w:val="24"/>
        </w:rPr>
        <w:t>NASSAR</w:t>
      </w:r>
      <w:proofErr w:type="spellEnd"/>
      <w:r>
        <w:rPr>
          <w:rFonts w:ascii="Arial" w:hAnsi="Arial" w:cs="Arial"/>
          <w:b/>
          <w:sz w:val="24"/>
          <w:szCs w:val="24"/>
        </w:rPr>
        <w:t>, C</w:t>
      </w:r>
      <w:r>
        <w:rPr>
          <w:rFonts w:ascii="Arial" w:hAnsi="Arial" w:cs="Arial"/>
          <w:b/>
          <w:sz w:val="24"/>
          <w:szCs w:val="24"/>
        </w:rPr>
        <w:tab/>
        <w:t>(2008)</w:t>
      </w:r>
      <w:r>
        <w:rPr>
          <w:rFonts w:ascii="Arial" w:hAnsi="Arial" w:cs="Arial"/>
          <w:sz w:val="24"/>
          <w:szCs w:val="24"/>
        </w:rPr>
        <w:t xml:space="preserve"> “Crianza de Camélidos Sudamericanos”, Edit. </w:t>
      </w:r>
      <w:proofErr w:type="spellStart"/>
      <w:r>
        <w:rPr>
          <w:rFonts w:ascii="Arial" w:hAnsi="Arial" w:cs="Arial"/>
          <w:sz w:val="24"/>
          <w:szCs w:val="24"/>
        </w:rPr>
        <w:t>Sintes</w:t>
      </w:r>
      <w:proofErr w:type="spellEnd"/>
      <w:r>
        <w:rPr>
          <w:rFonts w:ascii="Arial" w:hAnsi="Arial" w:cs="Arial"/>
          <w:sz w:val="24"/>
          <w:szCs w:val="24"/>
        </w:rPr>
        <w:t xml:space="preserve">, EE.UU. </w:t>
      </w:r>
      <w:r w:rsidR="00163019" w:rsidRPr="00163019">
        <w:rPr>
          <w:rFonts w:ascii="Arial" w:hAnsi="Arial" w:cs="Arial"/>
          <w:sz w:val="24"/>
          <w:szCs w:val="24"/>
        </w:rPr>
        <w:tab/>
      </w:r>
      <w:r w:rsidR="00163019">
        <w:rPr>
          <w:rFonts w:ascii="Arial" w:hAnsi="Arial" w:cs="Arial"/>
          <w:sz w:val="24"/>
          <w:szCs w:val="24"/>
        </w:rPr>
        <w:t xml:space="preserve"> </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485C3D">
        <w:rPr>
          <w:rFonts w:ascii="Arial" w:hAnsi="Arial" w:cs="Arial"/>
          <w:b/>
          <w:sz w:val="24"/>
          <w:szCs w:val="24"/>
        </w:rPr>
        <w:lastRenderedPageBreak/>
        <w:t>RAGGI</w:t>
      </w:r>
      <w:proofErr w:type="spellEnd"/>
      <w:r w:rsidRPr="00485C3D">
        <w:rPr>
          <w:rFonts w:ascii="Arial" w:hAnsi="Arial" w:cs="Arial"/>
          <w:b/>
          <w:sz w:val="24"/>
          <w:szCs w:val="24"/>
        </w:rPr>
        <w:t>, L.</w:t>
      </w:r>
      <w:r>
        <w:rPr>
          <w:rFonts w:ascii="Arial" w:hAnsi="Arial" w:cs="Arial"/>
          <w:b/>
          <w:sz w:val="24"/>
          <w:szCs w:val="24"/>
        </w:rPr>
        <w:t xml:space="preserve"> </w:t>
      </w:r>
      <w:r w:rsidRPr="00485C3D">
        <w:rPr>
          <w:rFonts w:ascii="Arial" w:hAnsi="Arial" w:cs="Arial"/>
          <w:b/>
          <w:sz w:val="24"/>
          <w:szCs w:val="24"/>
        </w:rPr>
        <w:t>2000</w:t>
      </w:r>
      <w:r>
        <w:rPr>
          <w:rFonts w:ascii="Arial" w:hAnsi="Arial" w:cs="Arial"/>
          <w:b/>
          <w:sz w:val="24"/>
          <w:szCs w:val="24"/>
        </w:rPr>
        <w:t xml:space="preserve"> </w:t>
      </w:r>
      <w:r w:rsidRPr="00485C3D">
        <w:rPr>
          <w:rFonts w:ascii="Arial" w:hAnsi="Arial" w:cs="Arial"/>
          <w:sz w:val="24"/>
          <w:szCs w:val="24"/>
        </w:rPr>
        <w:t>"Camélidos en Chile Situaciones, Actitud y Perspectivas".</w:t>
      </w:r>
      <w:r>
        <w:rPr>
          <w:rFonts w:ascii="Arial" w:hAnsi="Arial" w:cs="Arial"/>
          <w:sz w:val="24"/>
          <w:szCs w:val="24"/>
        </w:rPr>
        <w:t xml:space="preserve"> </w:t>
      </w:r>
      <w:r w:rsidRPr="00485C3D">
        <w:rPr>
          <w:rFonts w:ascii="Arial" w:hAnsi="Arial" w:cs="Arial"/>
          <w:sz w:val="24"/>
          <w:szCs w:val="24"/>
        </w:rPr>
        <w:t>Formación para la Innovación Agraria- Chile.</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485C3D">
        <w:rPr>
          <w:rFonts w:ascii="Arial" w:hAnsi="Arial" w:cs="Arial"/>
          <w:b/>
          <w:sz w:val="24"/>
          <w:szCs w:val="24"/>
        </w:rPr>
        <w:t>SOLIS</w:t>
      </w:r>
      <w:proofErr w:type="spellEnd"/>
      <w:r w:rsidRPr="00485C3D">
        <w:rPr>
          <w:rFonts w:ascii="Arial" w:hAnsi="Arial" w:cs="Arial"/>
          <w:b/>
          <w:sz w:val="24"/>
          <w:szCs w:val="24"/>
        </w:rPr>
        <w:t xml:space="preserve">, R. 2006, </w:t>
      </w:r>
      <w:r w:rsidRPr="00485C3D">
        <w:rPr>
          <w:rFonts w:ascii="Arial" w:hAnsi="Arial" w:cs="Arial"/>
          <w:sz w:val="24"/>
          <w:szCs w:val="24"/>
        </w:rPr>
        <w:t>"Producción de Camélidos</w:t>
      </w:r>
      <w:r>
        <w:rPr>
          <w:rFonts w:ascii="Arial" w:hAnsi="Arial" w:cs="Arial"/>
          <w:sz w:val="24"/>
          <w:szCs w:val="24"/>
        </w:rPr>
        <w:t xml:space="preserve"> </w:t>
      </w:r>
      <w:r w:rsidRPr="00485C3D">
        <w:rPr>
          <w:rFonts w:ascii="Arial" w:hAnsi="Arial" w:cs="Arial"/>
          <w:sz w:val="24"/>
          <w:szCs w:val="24"/>
        </w:rPr>
        <w:t xml:space="preserve">Sudamericanos". Edit. Liberio </w:t>
      </w:r>
      <w:proofErr w:type="spellStart"/>
      <w:r w:rsidRPr="00485C3D">
        <w:rPr>
          <w:rFonts w:ascii="Arial" w:hAnsi="Arial" w:cs="Arial"/>
          <w:sz w:val="24"/>
          <w:szCs w:val="24"/>
        </w:rPr>
        <w:t>Rios</w:t>
      </w:r>
      <w:proofErr w:type="spellEnd"/>
      <w:r w:rsidRPr="00485C3D">
        <w:rPr>
          <w:rFonts w:ascii="Arial" w:hAnsi="Arial" w:cs="Arial"/>
          <w:sz w:val="24"/>
          <w:szCs w:val="24"/>
        </w:rPr>
        <w:t>. 2da Edición, Huancayo - Perú.</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485C3D">
        <w:rPr>
          <w:rFonts w:ascii="Arial" w:hAnsi="Arial" w:cs="Arial"/>
          <w:b/>
          <w:sz w:val="24"/>
          <w:szCs w:val="24"/>
        </w:rPr>
        <w:t>SOLIS</w:t>
      </w:r>
      <w:proofErr w:type="spellEnd"/>
      <w:r w:rsidRPr="00485C3D">
        <w:rPr>
          <w:rFonts w:ascii="Arial" w:hAnsi="Arial" w:cs="Arial"/>
          <w:b/>
          <w:sz w:val="24"/>
          <w:szCs w:val="24"/>
        </w:rPr>
        <w:t>, R.</w:t>
      </w:r>
      <w:r w:rsidRPr="00485C3D">
        <w:rPr>
          <w:rFonts w:ascii="Arial" w:hAnsi="Arial" w:cs="Arial"/>
          <w:sz w:val="24"/>
          <w:szCs w:val="24"/>
        </w:rPr>
        <w:t xml:space="preserve"> </w:t>
      </w:r>
      <w:r w:rsidRPr="00485C3D">
        <w:rPr>
          <w:rFonts w:ascii="Arial" w:hAnsi="Arial" w:cs="Arial"/>
          <w:b/>
          <w:sz w:val="24"/>
          <w:szCs w:val="24"/>
        </w:rPr>
        <w:t xml:space="preserve">2002 </w:t>
      </w:r>
      <w:r w:rsidRPr="00485C3D">
        <w:rPr>
          <w:rFonts w:ascii="Arial" w:hAnsi="Arial" w:cs="Arial"/>
          <w:sz w:val="24"/>
          <w:szCs w:val="24"/>
        </w:rPr>
        <w:t>"Sistema de Producción y Características Productivas Tecnológicos de la</w:t>
      </w:r>
      <w:r>
        <w:rPr>
          <w:rFonts w:ascii="Arial" w:hAnsi="Arial" w:cs="Arial"/>
          <w:sz w:val="24"/>
          <w:szCs w:val="24"/>
        </w:rPr>
        <w:t xml:space="preserve"> </w:t>
      </w:r>
      <w:r w:rsidRPr="00485C3D">
        <w:rPr>
          <w:rFonts w:ascii="Arial" w:hAnsi="Arial" w:cs="Arial"/>
          <w:sz w:val="24"/>
          <w:szCs w:val="24"/>
        </w:rPr>
        <w:t xml:space="preserve">fibra de vicuña en </w:t>
      </w:r>
      <w:proofErr w:type="spellStart"/>
      <w:r w:rsidRPr="00485C3D">
        <w:rPr>
          <w:rFonts w:ascii="Arial" w:hAnsi="Arial" w:cs="Arial"/>
          <w:sz w:val="24"/>
          <w:szCs w:val="24"/>
        </w:rPr>
        <w:t>semicautiverio</w:t>
      </w:r>
      <w:proofErr w:type="spellEnd"/>
      <w:r w:rsidRPr="00485C3D">
        <w:rPr>
          <w:rFonts w:ascii="Arial" w:hAnsi="Arial" w:cs="Arial"/>
          <w:sz w:val="24"/>
          <w:szCs w:val="24"/>
        </w:rPr>
        <w:t xml:space="preserve"> en la </w:t>
      </w:r>
      <w:proofErr w:type="spellStart"/>
      <w:r w:rsidRPr="00485C3D">
        <w:rPr>
          <w:rFonts w:ascii="Arial" w:hAnsi="Arial" w:cs="Arial"/>
          <w:sz w:val="24"/>
          <w:szCs w:val="24"/>
        </w:rPr>
        <w:t>SAI</w:t>
      </w:r>
      <w:r w:rsidR="00B56EDD">
        <w:rPr>
          <w:rFonts w:ascii="Arial" w:hAnsi="Arial" w:cs="Arial"/>
          <w:sz w:val="24"/>
          <w:szCs w:val="24"/>
        </w:rPr>
        <w:t>S</w:t>
      </w:r>
      <w:proofErr w:type="spellEnd"/>
      <w:r w:rsidR="00B56EDD">
        <w:rPr>
          <w:rFonts w:ascii="Arial" w:hAnsi="Arial" w:cs="Arial"/>
          <w:sz w:val="24"/>
          <w:szCs w:val="24"/>
        </w:rPr>
        <w:t xml:space="preserve"> "</w:t>
      </w:r>
      <w:proofErr w:type="spellStart"/>
      <w:r w:rsidR="00B56EDD">
        <w:rPr>
          <w:rFonts w:ascii="Arial" w:hAnsi="Arial" w:cs="Arial"/>
          <w:sz w:val="24"/>
          <w:szCs w:val="24"/>
        </w:rPr>
        <w:t>TUPAC</w:t>
      </w:r>
      <w:proofErr w:type="spellEnd"/>
      <w:r w:rsidR="00B56EDD">
        <w:rPr>
          <w:rFonts w:ascii="Arial" w:hAnsi="Arial" w:cs="Arial"/>
          <w:sz w:val="24"/>
          <w:szCs w:val="24"/>
        </w:rPr>
        <w:t xml:space="preserve"> AMARU" N° 1 Tesis Mg. e</w:t>
      </w:r>
      <w:r w:rsidRPr="00485C3D">
        <w:rPr>
          <w:rFonts w:ascii="Arial" w:hAnsi="Arial" w:cs="Arial"/>
          <w:sz w:val="24"/>
          <w:szCs w:val="24"/>
        </w:rPr>
        <w:t>n Sistemas de Producción Agropecuaria Universidad Nacional del Centro del Perú, Huancayo, Perú"</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80586C">
        <w:rPr>
          <w:rFonts w:ascii="Arial" w:hAnsi="Arial" w:cs="Arial"/>
          <w:b/>
          <w:sz w:val="24"/>
          <w:szCs w:val="24"/>
        </w:rPr>
        <w:t>SOLIS</w:t>
      </w:r>
      <w:proofErr w:type="spellEnd"/>
      <w:r w:rsidRPr="0080586C">
        <w:rPr>
          <w:rFonts w:ascii="Arial" w:hAnsi="Arial" w:cs="Arial"/>
          <w:b/>
          <w:sz w:val="24"/>
          <w:szCs w:val="24"/>
        </w:rPr>
        <w:t xml:space="preserve"> R. 2007</w:t>
      </w:r>
      <w:r w:rsidRPr="00485C3D">
        <w:rPr>
          <w:rFonts w:ascii="Arial" w:hAnsi="Arial" w:cs="Arial"/>
          <w:sz w:val="24"/>
          <w:szCs w:val="24"/>
        </w:rPr>
        <w:t xml:space="preserve"> "Sistema de Producción sostenible de la vicuña en la puna de Pasco" Tesis Dr. Medio Ambiente y Desarrollo Sostenible Universidad Nacional Federico Villareal, Lima - Perú.</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80586C">
        <w:rPr>
          <w:rFonts w:ascii="Arial" w:hAnsi="Arial" w:cs="Arial"/>
          <w:b/>
          <w:sz w:val="24"/>
          <w:szCs w:val="24"/>
        </w:rPr>
        <w:t>SOLIS</w:t>
      </w:r>
      <w:proofErr w:type="spellEnd"/>
      <w:r w:rsidRPr="0080586C">
        <w:rPr>
          <w:rFonts w:ascii="Arial" w:hAnsi="Arial" w:cs="Arial"/>
          <w:b/>
          <w:sz w:val="24"/>
          <w:szCs w:val="24"/>
        </w:rPr>
        <w:t>, R. 2007</w:t>
      </w:r>
      <w:r w:rsidRPr="00485C3D">
        <w:rPr>
          <w:rFonts w:ascii="Arial" w:hAnsi="Arial" w:cs="Arial"/>
          <w:sz w:val="24"/>
          <w:szCs w:val="24"/>
        </w:rPr>
        <w:t xml:space="preserve"> "Sistema Ecológico y Biodiversidad" Edit. Liberio </w:t>
      </w:r>
      <w:proofErr w:type="spellStart"/>
      <w:r w:rsidRPr="00485C3D">
        <w:rPr>
          <w:rFonts w:ascii="Arial" w:hAnsi="Arial" w:cs="Arial"/>
          <w:sz w:val="24"/>
          <w:szCs w:val="24"/>
        </w:rPr>
        <w:t>Rios</w:t>
      </w:r>
      <w:proofErr w:type="spellEnd"/>
      <w:r w:rsidRPr="00485C3D">
        <w:rPr>
          <w:rFonts w:ascii="Arial" w:hAnsi="Arial" w:cs="Arial"/>
          <w:sz w:val="24"/>
          <w:szCs w:val="24"/>
        </w:rPr>
        <w:t xml:space="preserve">, 2da Edición, Huancayo - Perú. </w:t>
      </w:r>
    </w:p>
    <w:p w:rsidR="00485C3D" w:rsidRPr="00485C3D" w:rsidRDefault="00485C3D" w:rsidP="00485C3D">
      <w:pPr>
        <w:pStyle w:val="Sinespaciado"/>
        <w:numPr>
          <w:ilvl w:val="0"/>
          <w:numId w:val="36"/>
        </w:numPr>
        <w:spacing w:line="480" w:lineRule="auto"/>
        <w:jc w:val="both"/>
        <w:rPr>
          <w:rFonts w:ascii="Arial" w:hAnsi="Arial" w:cs="Arial"/>
          <w:sz w:val="24"/>
          <w:szCs w:val="24"/>
        </w:rPr>
      </w:pPr>
      <w:proofErr w:type="spellStart"/>
      <w:r w:rsidRPr="0080586C">
        <w:rPr>
          <w:rFonts w:ascii="Arial" w:hAnsi="Arial" w:cs="Arial"/>
          <w:b/>
          <w:sz w:val="24"/>
          <w:szCs w:val="24"/>
        </w:rPr>
        <w:t>SOLIS</w:t>
      </w:r>
      <w:proofErr w:type="spellEnd"/>
      <w:r w:rsidRPr="0080586C">
        <w:rPr>
          <w:rFonts w:ascii="Arial" w:hAnsi="Arial" w:cs="Arial"/>
          <w:b/>
          <w:sz w:val="24"/>
          <w:szCs w:val="24"/>
        </w:rPr>
        <w:t>, R. 2006</w:t>
      </w:r>
      <w:r w:rsidRPr="00485C3D">
        <w:rPr>
          <w:rFonts w:ascii="Arial" w:hAnsi="Arial" w:cs="Arial"/>
          <w:sz w:val="24"/>
          <w:szCs w:val="24"/>
        </w:rPr>
        <w:t xml:space="preserve"> "Producción de Camélidos Sudamericanos", Edit. Liberio Ríos, Huancayo Perú.</w:t>
      </w:r>
    </w:p>
    <w:p w:rsidR="00485C3D" w:rsidRDefault="00485C3D" w:rsidP="00485C3D">
      <w:pPr>
        <w:pStyle w:val="Sinespaciado"/>
        <w:numPr>
          <w:ilvl w:val="0"/>
          <w:numId w:val="36"/>
        </w:numPr>
        <w:spacing w:line="480" w:lineRule="auto"/>
        <w:jc w:val="both"/>
        <w:rPr>
          <w:rFonts w:ascii="Arial" w:hAnsi="Arial" w:cs="Arial"/>
          <w:sz w:val="24"/>
          <w:szCs w:val="24"/>
        </w:rPr>
      </w:pPr>
      <w:r w:rsidRPr="0080586C">
        <w:rPr>
          <w:rFonts w:ascii="Arial" w:hAnsi="Arial" w:cs="Arial"/>
          <w:b/>
          <w:sz w:val="24"/>
          <w:szCs w:val="24"/>
        </w:rPr>
        <w:t>VILA B 2002</w:t>
      </w:r>
      <w:r w:rsidRPr="00485C3D">
        <w:rPr>
          <w:rFonts w:ascii="Arial" w:hAnsi="Arial" w:cs="Arial"/>
          <w:sz w:val="24"/>
          <w:szCs w:val="24"/>
        </w:rPr>
        <w:t xml:space="preserve"> "La </w:t>
      </w:r>
      <w:proofErr w:type="spellStart"/>
      <w:r w:rsidRPr="00485C3D">
        <w:rPr>
          <w:rFonts w:ascii="Arial" w:hAnsi="Arial" w:cs="Arial"/>
          <w:sz w:val="24"/>
          <w:szCs w:val="24"/>
        </w:rPr>
        <w:t>silvestria</w:t>
      </w:r>
      <w:proofErr w:type="spellEnd"/>
      <w:r w:rsidRPr="00485C3D">
        <w:rPr>
          <w:rFonts w:ascii="Arial" w:hAnsi="Arial" w:cs="Arial"/>
          <w:sz w:val="24"/>
          <w:szCs w:val="24"/>
        </w:rPr>
        <w:t xml:space="preserve"> de la Vicuña, una característica esencial para su conservación y manejo, Ecología Austral 16p.</w:t>
      </w:r>
    </w:p>
    <w:p w:rsidR="00485C3D" w:rsidRDefault="00485C3D" w:rsidP="0080586C">
      <w:pPr>
        <w:pStyle w:val="Sinespaciado"/>
        <w:numPr>
          <w:ilvl w:val="0"/>
          <w:numId w:val="36"/>
        </w:numPr>
        <w:spacing w:line="480" w:lineRule="auto"/>
        <w:jc w:val="both"/>
        <w:rPr>
          <w:rFonts w:ascii="Arial" w:hAnsi="Arial" w:cs="Arial"/>
          <w:sz w:val="24"/>
          <w:szCs w:val="24"/>
        </w:rPr>
      </w:pPr>
      <w:proofErr w:type="spellStart"/>
      <w:r w:rsidRPr="0080586C">
        <w:rPr>
          <w:rFonts w:ascii="Arial" w:hAnsi="Arial" w:cs="Arial"/>
          <w:b/>
          <w:sz w:val="24"/>
          <w:szCs w:val="24"/>
        </w:rPr>
        <w:t>ODUM</w:t>
      </w:r>
      <w:proofErr w:type="spellEnd"/>
      <w:r w:rsidRPr="0080586C">
        <w:rPr>
          <w:rFonts w:ascii="Arial" w:hAnsi="Arial" w:cs="Arial"/>
          <w:b/>
          <w:sz w:val="24"/>
          <w:szCs w:val="24"/>
        </w:rPr>
        <w:t>, E 2006</w:t>
      </w:r>
      <w:r w:rsidRPr="00485C3D">
        <w:rPr>
          <w:rFonts w:ascii="Arial" w:hAnsi="Arial" w:cs="Arial"/>
          <w:sz w:val="24"/>
          <w:szCs w:val="24"/>
        </w:rPr>
        <w:t xml:space="preserve"> "Fundamentos de Ecología", Edit. </w:t>
      </w:r>
      <w:proofErr w:type="spellStart"/>
      <w:r w:rsidRPr="00485C3D">
        <w:rPr>
          <w:rFonts w:ascii="Arial" w:hAnsi="Arial" w:cs="Arial"/>
          <w:sz w:val="24"/>
          <w:szCs w:val="24"/>
        </w:rPr>
        <w:t>Thonson</w:t>
      </w:r>
      <w:proofErr w:type="spellEnd"/>
      <w:r w:rsidRPr="00485C3D">
        <w:rPr>
          <w:rFonts w:ascii="Arial" w:hAnsi="Arial" w:cs="Arial"/>
          <w:sz w:val="24"/>
          <w:szCs w:val="24"/>
        </w:rPr>
        <w:t>, México 5ta Edición.</w:t>
      </w:r>
    </w:p>
    <w:p w:rsidR="00AB5679" w:rsidRPr="00485C3D" w:rsidRDefault="00AB5679" w:rsidP="0080586C">
      <w:pPr>
        <w:pStyle w:val="Sinespaciado"/>
        <w:numPr>
          <w:ilvl w:val="0"/>
          <w:numId w:val="36"/>
        </w:numPr>
        <w:spacing w:line="480" w:lineRule="auto"/>
        <w:jc w:val="both"/>
        <w:rPr>
          <w:rFonts w:ascii="Arial" w:hAnsi="Arial" w:cs="Arial"/>
          <w:sz w:val="24"/>
          <w:szCs w:val="24"/>
        </w:rPr>
      </w:pPr>
      <w:proofErr w:type="spellStart"/>
      <w:r>
        <w:rPr>
          <w:rFonts w:ascii="Arial" w:hAnsi="Arial" w:cs="Arial"/>
          <w:b/>
          <w:sz w:val="24"/>
          <w:szCs w:val="24"/>
        </w:rPr>
        <w:t>SAVIDGE</w:t>
      </w:r>
      <w:proofErr w:type="spellEnd"/>
      <w:r>
        <w:rPr>
          <w:rFonts w:ascii="Arial" w:hAnsi="Arial" w:cs="Arial"/>
          <w:b/>
          <w:sz w:val="24"/>
          <w:szCs w:val="24"/>
        </w:rPr>
        <w:t xml:space="preserve"> Y </w:t>
      </w:r>
      <w:proofErr w:type="spellStart"/>
      <w:r>
        <w:rPr>
          <w:rFonts w:ascii="Arial" w:hAnsi="Arial" w:cs="Arial"/>
          <w:b/>
          <w:sz w:val="24"/>
          <w:szCs w:val="24"/>
        </w:rPr>
        <w:t>ZIESENIS</w:t>
      </w:r>
      <w:proofErr w:type="spellEnd"/>
      <w:r w:rsidRPr="007E705E">
        <w:rPr>
          <w:rFonts w:ascii="Arial" w:hAnsi="Arial" w:cs="Arial"/>
          <w:b/>
          <w:sz w:val="24"/>
          <w:szCs w:val="24"/>
        </w:rPr>
        <w:t xml:space="preserve"> </w:t>
      </w:r>
      <w:r>
        <w:rPr>
          <w:rFonts w:ascii="Arial" w:hAnsi="Arial" w:cs="Arial"/>
          <w:b/>
          <w:sz w:val="24"/>
          <w:szCs w:val="24"/>
        </w:rPr>
        <w:t>(</w:t>
      </w:r>
      <w:r w:rsidRPr="007E705E">
        <w:rPr>
          <w:rFonts w:ascii="Arial" w:hAnsi="Arial" w:cs="Arial"/>
          <w:b/>
          <w:sz w:val="24"/>
          <w:szCs w:val="24"/>
        </w:rPr>
        <w:t>2007)</w:t>
      </w:r>
      <w:r>
        <w:rPr>
          <w:rFonts w:ascii="Arial" w:hAnsi="Arial" w:cs="Arial"/>
          <w:b/>
          <w:sz w:val="24"/>
          <w:szCs w:val="24"/>
        </w:rPr>
        <w:t xml:space="preserve"> </w:t>
      </w:r>
      <w:r w:rsidRPr="00AB5679">
        <w:rPr>
          <w:rFonts w:ascii="Arial" w:hAnsi="Arial" w:cs="Arial"/>
          <w:sz w:val="24"/>
          <w:szCs w:val="24"/>
        </w:rPr>
        <w:t>“Fauna</w:t>
      </w:r>
      <w:r>
        <w:rPr>
          <w:rFonts w:ascii="Arial" w:hAnsi="Arial" w:cs="Arial"/>
          <w:sz w:val="24"/>
          <w:szCs w:val="24"/>
        </w:rPr>
        <w:t xml:space="preserve"> Silvestre</w:t>
      </w:r>
      <w:r>
        <w:rPr>
          <w:rFonts w:ascii="Arial" w:hAnsi="Arial" w:cs="Arial"/>
          <w:b/>
          <w:sz w:val="24"/>
          <w:szCs w:val="24"/>
        </w:rPr>
        <w:t xml:space="preserve">”, </w:t>
      </w:r>
      <w:r w:rsidRPr="00AB5679">
        <w:rPr>
          <w:rFonts w:ascii="Arial" w:hAnsi="Arial" w:cs="Arial"/>
          <w:sz w:val="24"/>
          <w:szCs w:val="24"/>
        </w:rPr>
        <w:t>Edit. Génesis Alemania.</w:t>
      </w:r>
    </w:p>
    <w:p w:rsidR="00A9505C" w:rsidRPr="00CA179B" w:rsidRDefault="00A9505C" w:rsidP="0080586C">
      <w:pPr>
        <w:pStyle w:val="Sinespaciado"/>
        <w:numPr>
          <w:ilvl w:val="0"/>
          <w:numId w:val="36"/>
        </w:numPr>
        <w:spacing w:line="480" w:lineRule="auto"/>
        <w:jc w:val="both"/>
        <w:rPr>
          <w:rFonts w:ascii="Arial" w:hAnsi="Arial" w:cs="Arial"/>
          <w:b/>
          <w:sz w:val="24"/>
          <w:szCs w:val="24"/>
        </w:rPr>
      </w:pPr>
      <w:r w:rsidRPr="00A9505C">
        <w:rPr>
          <w:rFonts w:ascii="Arial" w:hAnsi="Arial" w:cs="Arial"/>
          <w:b/>
          <w:sz w:val="24"/>
          <w:szCs w:val="24"/>
        </w:rPr>
        <w:t xml:space="preserve">SEMINARIO INTERNACIONAL SISTEMAS DE PRODUCCIÓN SOSTENIBLE EN CAMÉLIDOS SUDAMERICANOS </w:t>
      </w:r>
      <w:r>
        <w:rPr>
          <w:rFonts w:ascii="Arial" w:hAnsi="Arial" w:cs="Arial"/>
          <w:b/>
          <w:sz w:val="24"/>
          <w:szCs w:val="24"/>
        </w:rPr>
        <w:t>(</w:t>
      </w:r>
      <w:r w:rsidRPr="00A9505C">
        <w:rPr>
          <w:rFonts w:ascii="Arial" w:hAnsi="Arial" w:cs="Arial"/>
          <w:b/>
          <w:sz w:val="24"/>
          <w:szCs w:val="24"/>
        </w:rPr>
        <w:t>2016</w:t>
      </w:r>
      <w:r>
        <w:rPr>
          <w:rFonts w:ascii="Arial" w:hAnsi="Arial" w:cs="Arial"/>
          <w:b/>
          <w:sz w:val="24"/>
          <w:szCs w:val="24"/>
        </w:rPr>
        <w:t xml:space="preserve">). </w:t>
      </w:r>
      <w:r>
        <w:rPr>
          <w:rFonts w:ascii="Arial" w:hAnsi="Arial" w:cs="Arial"/>
          <w:sz w:val="24"/>
          <w:szCs w:val="24"/>
        </w:rPr>
        <w:t>Universidad Nacional Daniel Alcides Carrión. Escuela Profesional de Zootecnia.</w:t>
      </w:r>
    </w:p>
    <w:p w:rsidR="00CA179B" w:rsidRPr="00A9505C" w:rsidRDefault="00CA179B" w:rsidP="0080586C">
      <w:pPr>
        <w:pStyle w:val="Sinespaciado"/>
        <w:numPr>
          <w:ilvl w:val="0"/>
          <w:numId w:val="36"/>
        </w:numPr>
        <w:spacing w:line="480" w:lineRule="auto"/>
        <w:jc w:val="both"/>
        <w:rPr>
          <w:rFonts w:ascii="Arial" w:hAnsi="Arial" w:cs="Arial"/>
          <w:b/>
          <w:sz w:val="24"/>
          <w:szCs w:val="24"/>
        </w:rPr>
      </w:pPr>
      <w:proofErr w:type="spellStart"/>
      <w:r>
        <w:rPr>
          <w:rFonts w:ascii="Arial" w:hAnsi="Arial" w:cs="Arial"/>
          <w:b/>
          <w:sz w:val="24"/>
          <w:szCs w:val="24"/>
        </w:rPr>
        <w:lastRenderedPageBreak/>
        <w:t>SUNKEL</w:t>
      </w:r>
      <w:proofErr w:type="spellEnd"/>
      <w:r>
        <w:rPr>
          <w:rFonts w:ascii="Arial" w:hAnsi="Arial" w:cs="Arial"/>
          <w:b/>
          <w:sz w:val="24"/>
          <w:szCs w:val="24"/>
        </w:rPr>
        <w:t xml:space="preserve"> (2006) </w:t>
      </w:r>
      <w:r>
        <w:rPr>
          <w:rFonts w:ascii="Arial" w:hAnsi="Arial" w:cs="Arial"/>
          <w:sz w:val="24"/>
          <w:szCs w:val="24"/>
        </w:rPr>
        <w:t>Gutiérrez G “Sustentabilidad de la Vicuña en el Perú”, Editorial Jurídica Lima – Perú.</w:t>
      </w:r>
    </w:p>
    <w:p w:rsidR="00485C3D" w:rsidRPr="00485C3D" w:rsidRDefault="00485C3D" w:rsidP="0080586C">
      <w:pPr>
        <w:pStyle w:val="Sinespaciado"/>
        <w:numPr>
          <w:ilvl w:val="0"/>
          <w:numId w:val="36"/>
        </w:numPr>
        <w:spacing w:line="480" w:lineRule="auto"/>
        <w:jc w:val="both"/>
        <w:rPr>
          <w:rFonts w:ascii="Arial" w:hAnsi="Arial" w:cs="Arial"/>
          <w:sz w:val="24"/>
          <w:szCs w:val="24"/>
        </w:rPr>
      </w:pPr>
      <w:r w:rsidRPr="0080586C">
        <w:rPr>
          <w:rFonts w:ascii="Arial" w:hAnsi="Arial" w:cs="Arial"/>
          <w:b/>
          <w:sz w:val="24"/>
          <w:szCs w:val="24"/>
        </w:rPr>
        <w:t>SMITH, T. 2010</w:t>
      </w:r>
      <w:r w:rsidRPr="00485C3D">
        <w:rPr>
          <w:rFonts w:ascii="Arial" w:hAnsi="Arial" w:cs="Arial"/>
          <w:sz w:val="24"/>
          <w:szCs w:val="24"/>
        </w:rPr>
        <w:t xml:space="preserve"> "Ecología" Edit. Pearson, México, 2da Edición.</w:t>
      </w:r>
    </w:p>
    <w:p w:rsidR="00485C3D" w:rsidRDefault="00485C3D" w:rsidP="0080586C">
      <w:pPr>
        <w:pStyle w:val="Sinespaciado"/>
        <w:numPr>
          <w:ilvl w:val="0"/>
          <w:numId w:val="36"/>
        </w:numPr>
        <w:spacing w:line="480" w:lineRule="auto"/>
        <w:jc w:val="both"/>
        <w:rPr>
          <w:rFonts w:ascii="Arial" w:hAnsi="Arial" w:cs="Arial"/>
          <w:sz w:val="24"/>
          <w:szCs w:val="24"/>
        </w:rPr>
      </w:pPr>
      <w:r w:rsidRPr="0080586C">
        <w:rPr>
          <w:rFonts w:ascii="Arial" w:hAnsi="Arial" w:cs="Arial"/>
          <w:b/>
          <w:sz w:val="24"/>
          <w:szCs w:val="24"/>
        </w:rPr>
        <w:t xml:space="preserve">TORRES H </w:t>
      </w:r>
      <w:r w:rsidR="0019391D">
        <w:rPr>
          <w:rFonts w:ascii="Arial" w:hAnsi="Arial" w:cs="Arial"/>
          <w:b/>
          <w:sz w:val="24"/>
          <w:szCs w:val="24"/>
        </w:rPr>
        <w:t>(</w:t>
      </w:r>
      <w:r w:rsidRPr="0080586C">
        <w:rPr>
          <w:rFonts w:ascii="Arial" w:hAnsi="Arial" w:cs="Arial"/>
          <w:b/>
          <w:sz w:val="24"/>
          <w:szCs w:val="24"/>
        </w:rPr>
        <w:t>2000</w:t>
      </w:r>
      <w:r w:rsidR="0019391D">
        <w:rPr>
          <w:rFonts w:ascii="Arial" w:hAnsi="Arial" w:cs="Arial"/>
          <w:b/>
          <w:sz w:val="24"/>
          <w:szCs w:val="24"/>
        </w:rPr>
        <w:t>)</w:t>
      </w:r>
      <w:r w:rsidRPr="00485C3D">
        <w:rPr>
          <w:rFonts w:ascii="Arial" w:hAnsi="Arial" w:cs="Arial"/>
          <w:sz w:val="24"/>
          <w:szCs w:val="24"/>
        </w:rPr>
        <w:t xml:space="preserve"> "Distribución y conservación de la vicuña". Unión internacional para la Conservación de la Naturaleza Suiza.</w:t>
      </w:r>
    </w:p>
    <w:p w:rsidR="001D324A" w:rsidRDefault="001D324A" w:rsidP="0080586C">
      <w:pPr>
        <w:pStyle w:val="Sinespaciado"/>
        <w:numPr>
          <w:ilvl w:val="0"/>
          <w:numId w:val="36"/>
        </w:numPr>
        <w:spacing w:line="480" w:lineRule="auto"/>
        <w:jc w:val="both"/>
        <w:rPr>
          <w:rFonts w:ascii="Arial" w:hAnsi="Arial" w:cs="Arial"/>
          <w:sz w:val="24"/>
          <w:szCs w:val="24"/>
        </w:rPr>
      </w:pPr>
      <w:r>
        <w:rPr>
          <w:rFonts w:ascii="Arial" w:hAnsi="Arial" w:cs="Arial"/>
          <w:b/>
          <w:sz w:val="24"/>
          <w:szCs w:val="24"/>
        </w:rPr>
        <w:t>TORRES, H. (2010)</w:t>
      </w:r>
      <w:r>
        <w:rPr>
          <w:rFonts w:ascii="Arial" w:hAnsi="Arial" w:cs="Arial"/>
          <w:b/>
          <w:sz w:val="24"/>
          <w:szCs w:val="24"/>
        </w:rPr>
        <w:t xml:space="preserve"> </w:t>
      </w:r>
      <w:r>
        <w:rPr>
          <w:rFonts w:ascii="Arial" w:hAnsi="Arial" w:cs="Arial"/>
          <w:sz w:val="24"/>
          <w:szCs w:val="24"/>
        </w:rPr>
        <w:t>“Manejo de Vicuñas”</w:t>
      </w:r>
      <w:r w:rsidR="006010CC">
        <w:rPr>
          <w:rFonts w:ascii="Arial" w:hAnsi="Arial" w:cs="Arial"/>
          <w:sz w:val="24"/>
          <w:szCs w:val="24"/>
        </w:rPr>
        <w:t>, Edit. Ninfa, Chile.</w:t>
      </w:r>
    </w:p>
    <w:p w:rsidR="00AB5679" w:rsidRDefault="00AB5679" w:rsidP="0080586C">
      <w:pPr>
        <w:pStyle w:val="Sinespaciado"/>
        <w:numPr>
          <w:ilvl w:val="0"/>
          <w:numId w:val="36"/>
        </w:numPr>
        <w:spacing w:line="480" w:lineRule="auto"/>
        <w:jc w:val="both"/>
        <w:rPr>
          <w:rFonts w:ascii="Arial" w:hAnsi="Arial" w:cs="Arial"/>
          <w:sz w:val="24"/>
          <w:szCs w:val="24"/>
        </w:rPr>
      </w:pPr>
      <w:r w:rsidRPr="00AB5679">
        <w:rPr>
          <w:rFonts w:ascii="Arial" w:hAnsi="Arial" w:cs="Arial"/>
          <w:b/>
          <w:sz w:val="24"/>
          <w:szCs w:val="24"/>
        </w:rPr>
        <w:t>TREJO, W. (2015)</w:t>
      </w:r>
      <w:r>
        <w:rPr>
          <w:rFonts w:ascii="Arial" w:hAnsi="Arial" w:cs="Arial"/>
          <w:sz w:val="24"/>
          <w:szCs w:val="24"/>
        </w:rPr>
        <w:t xml:space="preserve"> “Desarrollo de Vicuñas en el Perú”, Universidad Nacional Agraria la Molina, Facultad de Zootecnia, Lima. </w:t>
      </w:r>
    </w:p>
    <w:p w:rsidR="00163019" w:rsidRDefault="00163019" w:rsidP="0080586C">
      <w:pPr>
        <w:pStyle w:val="Sinespaciado"/>
        <w:numPr>
          <w:ilvl w:val="0"/>
          <w:numId w:val="36"/>
        </w:numPr>
        <w:spacing w:line="480" w:lineRule="auto"/>
        <w:jc w:val="both"/>
        <w:rPr>
          <w:rFonts w:ascii="Arial" w:hAnsi="Arial" w:cs="Arial"/>
          <w:sz w:val="24"/>
          <w:szCs w:val="24"/>
        </w:rPr>
      </w:pPr>
      <w:proofErr w:type="spellStart"/>
      <w:r>
        <w:rPr>
          <w:rFonts w:ascii="Arial" w:hAnsi="Arial" w:cs="Arial"/>
          <w:b/>
          <w:sz w:val="24"/>
          <w:szCs w:val="24"/>
        </w:rPr>
        <w:t>UICN</w:t>
      </w:r>
      <w:proofErr w:type="spellEnd"/>
      <w:r>
        <w:rPr>
          <w:rFonts w:ascii="Arial" w:hAnsi="Arial" w:cs="Arial"/>
          <w:b/>
          <w:sz w:val="24"/>
          <w:szCs w:val="24"/>
        </w:rPr>
        <w:t xml:space="preserve"> (</w:t>
      </w:r>
      <w:r w:rsidRPr="003E7EE6">
        <w:rPr>
          <w:rFonts w:ascii="Arial" w:hAnsi="Arial" w:cs="Arial"/>
          <w:b/>
          <w:sz w:val="24"/>
          <w:szCs w:val="24"/>
        </w:rPr>
        <w:t>2003).</w:t>
      </w:r>
      <w:r>
        <w:rPr>
          <w:rFonts w:ascii="Arial" w:hAnsi="Arial" w:cs="Arial"/>
          <w:b/>
          <w:sz w:val="24"/>
          <w:szCs w:val="24"/>
        </w:rPr>
        <w:t xml:space="preserve"> </w:t>
      </w:r>
      <w:r>
        <w:rPr>
          <w:rFonts w:ascii="Arial" w:hAnsi="Arial" w:cs="Arial"/>
          <w:sz w:val="24"/>
          <w:szCs w:val="24"/>
        </w:rPr>
        <w:t xml:space="preserve">“Medio Ambiente y Desarrollo Sostenible”, Ediciones </w:t>
      </w:r>
      <w:proofErr w:type="spellStart"/>
      <w:r>
        <w:rPr>
          <w:rFonts w:ascii="Arial" w:hAnsi="Arial" w:cs="Arial"/>
          <w:sz w:val="24"/>
          <w:szCs w:val="24"/>
        </w:rPr>
        <w:t>Mundi</w:t>
      </w:r>
      <w:proofErr w:type="spellEnd"/>
      <w:r>
        <w:rPr>
          <w:rFonts w:ascii="Arial" w:hAnsi="Arial" w:cs="Arial"/>
          <w:sz w:val="24"/>
          <w:szCs w:val="24"/>
        </w:rPr>
        <w:t xml:space="preserve"> Prensa, 2da Edición, EE.UU.</w:t>
      </w:r>
    </w:p>
    <w:p w:rsidR="00756D0B" w:rsidRPr="00485C3D" w:rsidRDefault="00756D0B" w:rsidP="0080586C">
      <w:pPr>
        <w:pStyle w:val="Sinespaciado"/>
        <w:numPr>
          <w:ilvl w:val="0"/>
          <w:numId w:val="36"/>
        </w:numPr>
        <w:spacing w:line="480" w:lineRule="auto"/>
        <w:jc w:val="both"/>
        <w:rPr>
          <w:rFonts w:ascii="Arial" w:hAnsi="Arial" w:cs="Arial"/>
          <w:sz w:val="24"/>
          <w:szCs w:val="24"/>
        </w:rPr>
      </w:pPr>
      <w:r w:rsidRPr="009C19FA">
        <w:rPr>
          <w:rFonts w:ascii="Arial" w:hAnsi="Arial" w:cs="Arial"/>
          <w:b/>
          <w:sz w:val="24"/>
          <w:szCs w:val="24"/>
        </w:rPr>
        <w:t xml:space="preserve">URRUTIA, J </w:t>
      </w:r>
      <w:r>
        <w:rPr>
          <w:rFonts w:ascii="Arial" w:hAnsi="Arial" w:cs="Arial"/>
          <w:b/>
          <w:sz w:val="24"/>
          <w:szCs w:val="24"/>
        </w:rPr>
        <w:t>(2012) “</w:t>
      </w:r>
      <w:r w:rsidR="00AE404C">
        <w:rPr>
          <w:rFonts w:ascii="Arial" w:hAnsi="Arial" w:cs="Arial"/>
          <w:sz w:val="24"/>
          <w:szCs w:val="24"/>
        </w:rPr>
        <w:t>Vicuñas y Guanacos</w:t>
      </w:r>
      <w:r>
        <w:rPr>
          <w:rFonts w:ascii="Arial" w:hAnsi="Arial" w:cs="Arial"/>
          <w:b/>
          <w:sz w:val="24"/>
          <w:szCs w:val="24"/>
        </w:rPr>
        <w:t>”</w:t>
      </w:r>
      <w:r w:rsidR="00AE404C">
        <w:rPr>
          <w:rFonts w:ascii="Arial" w:hAnsi="Arial" w:cs="Arial"/>
          <w:b/>
          <w:sz w:val="24"/>
          <w:szCs w:val="24"/>
        </w:rPr>
        <w:t xml:space="preserve">, </w:t>
      </w:r>
      <w:r w:rsidR="00AE404C">
        <w:rPr>
          <w:rFonts w:ascii="Arial" w:hAnsi="Arial" w:cs="Arial"/>
          <w:sz w:val="24"/>
          <w:szCs w:val="24"/>
        </w:rPr>
        <w:t xml:space="preserve">Edit. </w:t>
      </w:r>
      <w:proofErr w:type="spellStart"/>
      <w:r w:rsidR="00AE404C">
        <w:rPr>
          <w:rFonts w:ascii="Arial" w:hAnsi="Arial" w:cs="Arial"/>
          <w:sz w:val="24"/>
          <w:szCs w:val="24"/>
        </w:rPr>
        <w:t>Bio-Bio</w:t>
      </w:r>
      <w:proofErr w:type="spellEnd"/>
      <w:r w:rsidR="00AE404C">
        <w:rPr>
          <w:rFonts w:ascii="Arial" w:hAnsi="Arial" w:cs="Arial"/>
          <w:sz w:val="24"/>
          <w:szCs w:val="24"/>
        </w:rPr>
        <w:t>, Chile</w:t>
      </w:r>
      <w:r w:rsidR="00AE404C">
        <w:rPr>
          <w:rFonts w:ascii="Arial" w:hAnsi="Arial" w:cs="Arial"/>
          <w:b/>
          <w:sz w:val="24"/>
          <w:szCs w:val="24"/>
        </w:rPr>
        <w:t>.</w:t>
      </w:r>
    </w:p>
    <w:p w:rsidR="00A50B8D" w:rsidRDefault="0080586C" w:rsidP="00D16C7C">
      <w:pPr>
        <w:pStyle w:val="Sinespaciado"/>
        <w:numPr>
          <w:ilvl w:val="0"/>
          <w:numId w:val="36"/>
        </w:numPr>
        <w:spacing w:line="480" w:lineRule="auto"/>
        <w:jc w:val="both"/>
        <w:rPr>
          <w:rFonts w:ascii="Arial" w:hAnsi="Arial" w:cs="Arial"/>
          <w:sz w:val="24"/>
          <w:szCs w:val="24"/>
        </w:rPr>
      </w:pPr>
      <w:r w:rsidRPr="0080586C">
        <w:rPr>
          <w:rFonts w:ascii="Arial" w:hAnsi="Arial" w:cs="Arial"/>
          <w:b/>
          <w:sz w:val="24"/>
          <w:szCs w:val="24"/>
        </w:rPr>
        <w:t xml:space="preserve"> </w:t>
      </w:r>
      <w:proofErr w:type="spellStart"/>
      <w:r w:rsidR="00485C3D" w:rsidRPr="0080586C">
        <w:rPr>
          <w:rFonts w:ascii="Arial" w:hAnsi="Arial" w:cs="Arial"/>
          <w:b/>
          <w:sz w:val="24"/>
          <w:szCs w:val="24"/>
        </w:rPr>
        <w:t>WHEELER</w:t>
      </w:r>
      <w:proofErr w:type="spellEnd"/>
      <w:r w:rsidR="00485C3D" w:rsidRPr="0080586C">
        <w:rPr>
          <w:rFonts w:ascii="Arial" w:hAnsi="Arial" w:cs="Arial"/>
          <w:b/>
          <w:sz w:val="24"/>
          <w:szCs w:val="24"/>
        </w:rPr>
        <w:t>, J.</w:t>
      </w:r>
      <w:r w:rsidR="0019391D">
        <w:rPr>
          <w:rFonts w:ascii="Arial" w:hAnsi="Arial" w:cs="Arial"/>
          <w:b/>
          <w:sz w:val="24"/>
          <w:szCs w:val="24"/>
        </w:rPr>
        <w:t xml:space="preserve"> (</w:t>
      </w:r>
      <w:r w:rsidR="00485C3D" w:rsidRPr="0080586C">
        <w:rPr>
          <w:rFonts w:ascii="Arial" w:hAnsi="Arial" w:cs="Arial"/>
          <w:b/>
          <w:sz w:val="24"/>
          <w:szCs w:val="24"/>
        </w:rPr>
        <w:t>2000</w:t>
      </w:r>
      <w:r w:rsidR="0019391D">
        <w:rPr>
          <w:rFonts w:ascii="Arial" w:hAnsi="Arial" w:cs="Arial"/>
          <w:b/>
          <w:sz w:val="24"/>
          <w:szCs w:val="24"/>
        </w:rPr>
        <w:t>)</w:t>
      </w:r>
      <w:r w:rsidR="00485C3D" w:rsidRPr="0080586C">
        <w:rPr>
          <w:rFonts w:ascii="Arial" w:hAnsi="Arial" w:cs="Arial"/>
          <w:sz w:val="24"/>
          <w:szCs w:val="24"/>
        </w:rPr>
        <w:t xml:space="preserve"> "Diversidad Genética y manejo de poblaciones de vicuñas en el Perú". Revista Investigadores veterinarios del Perú. Lima - Perú.</w:t>
      </w:r>
    </w:p>
    <w:p w:rsidR="00AB5679" w:rsidRDefault="00AB5679" w:rsidP="00D16C7C">
      <w:pPr>
        <w:pStyle w:val="Sinespaciado"/>
        <w:numPr>
          <w:ilvl w:val="0"/>
          <w:numId w:val="36"/>
        </w:numPr>
        <w:spacing w:line="480" w:lineRule="auto"/>
        <w:jc w:val="both"/>
        <w:rPr>
          <w:rFonts w:ascii="Arial" w:hAnsi="Arial" w:cs="Arial"/>
          <w:sz w:val="24"/>
          <w:szCs w:val="24"/>
        </w:rPr>
      </w:pPr>
      <w:proofErr w:type="spellStart"/>
      <w:r w:rsidRPr="00D167A9">
        <w:rPr>
          <w:rFonts w:ascii="Arial" w:hAnsi="Arial" w:cs="Arial"/>
          <w:b/>
          <w:sz w:val="24"/>
          <w:szCs w:val="24"/>
        </w:rPr>
        <w:t>WHEELER</w:t>
      </w:r>
      <w:proofErr w:type="spellEnd"/>
      <w:r w:rsidRPr="00D167A9">
        <w:rPr>
          <w:rFonts w:ascii="Arial" w:hAnsi="Arial" w:cs="Arial"/>
          <w:b/>
          <w:sz w:val="24"/>
          <w:szCs w:val="24"/>
        </w:rPr>
        <w:t xml:space="preserve">, </w:t>
      </w:r>
      <w:proofErr w:type="spellStart"/>
      <w:r w:rsidRPr="00D167A9">
        <w:rPr>
          <w:rFonts w:ascii="Arial" w:hAnsi="Arial" w:cs="Arial"/>
          <w:b/>
          <w:sz w:val="24"/>
          <w:szCs w:val="24"/>
        </w:rPr>
        <w:t>OP.CIT</w:t>
      </w:r>
      <w:proofErr w:type="spellEnd"/>
      <w:r w:rsidRPr="00D167A9">
        <w:rPr>
          <w:rFonts w:ascii="Arial" w:hAnsi="Arial" w:cs="Arial"/>
          <w:b/>
          <w:sz w:val="24"/>
          <w:szCs w:val="24"/>
        </w:rPr>
        <w:t xml:space="preserve"> (2010)</w:t>
      </w:r>
      <w:r w:rsidR="001D324A">
        <w:rPr>
          <w:rFonts w:ascii="Arial" w:hAnsi="Arial" w:cs="Arial"/>
          <w:b/>
          <w:sz w:val="24"/>
          <w:szCs w:val="24"/>
        </w:rPr>
        <w:t xml:space="preserve"> </w:t>
      </w:r>
      <w:r w:rsidR="001D324A">
        <w:rPr>
          <w:rFonts w:ascii="Arial" w:hAnsi="Arial" w:cs="Arial"/>
          <w:sz w:val="24"/>
          <w:szCs w:val="24"/>
        </w:rPr>
        <w:t xml:space="preserve">“Filogenia de Camélidos Sudamericanos”, Universidad Nacional Mayor de San Marcos, Facultad de Medicina Veterinaria, Lima. </w:t>
      </w:r>
    </w:p>
    <w:p w:rsidR="00AB5679" w:rsidRPr="00485C3D" w:rsidRDefault="00AB5679" w:rsidP="00AB5679">
      <w:pPr>
        <w:pStyle w:val="Sinespaciado"/>
        <w:spacing w:line="480" w:lineRule="auto"/>
        <w:ind w:left="720"/>
        <w:jc w:val="both"/>
        <w:rPr>
          <w:rFonts w:ascii="Arial" w:hAnsi="Arial" w:cs="Arial"/>
          <w:sz w:val="24"/>
          <w:szCs w:val="24"/>
        </w:rPr>
      </w:pPr>
    </w:p>
    <w:sectPr w:rsidR="00AB5679" w:rsidRPr="00485C3D" w:rsidSect="004C0BBF">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24B" w:rsidRDefault="0040124B" w:rsidP="00C34325">
      <w:pPr>
        <w:spacing w:after="0" w:line="240" w:lineRule="auto"/>
      </w:pPr>
      <w:r>
        <w:separator/>
      </w:r>
    </w:p>
  </w:endnote>
  <w:endnote w:type="continuationSeparator" w:id="0">
    <w:p w:rsidR="0040124B" w:rsidRDefault="0040124B" w:rsidP="00C3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514313"/>
      <w:docPartObj>
        <w:docPartGallery w:val="Page Numbers (Bottom of Page)"/>
        <w:docPartUnique/>
      </w:docPartObj>
    </w:sdtPr>
    <w:sdtContent>
      <w:p w:rsidR="00CA179B" w:rsidRDefault="00CA179B">
        <w:pPr>
          <w:pStyle w:val="Piedepgina"/>
          <w:jc w:val="center"/>
        </w:pPr>
        <w:r>
          <w:fldChar w:fldCharType="begin"/>
        </w:r>
        <w:r>
          <w:instrText>PAGE   \* MERGEFORMAT</w:instrText>
        </w:r>
        <w:r>
          <w:fldChar w:fldCharType="separate"/>
        </w:r>
        <w:r w:rsidR="007550FC" w:rsidRPr="007550FC">
          <w:rPr>
            <w:noProof/>
            <w:lang w:val="es-ES"/>
          </w:rPr>
          <w:t>2</w:t>
        </w:r>
        <w:r>
          <w:fldChar w:fldCharType="end"/>
        </w:r>
      </w:p>
    </w:sdtContent>
  </w:sdt>
  <w:p w:rsidR="00CA179B" w:rsidRDefault="00CA17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24B" w:rsidRDefault="0040124B" w:rsidP="00C34325">
      <w:pPr>
        <w:spacing w:after="0" w:line="240" w:lineRule="auto"/>
      </w:pPr>
      <w:r>
        <w:separator/>
      </w:r>
    </w:p>
  </w:footnote>
  <w:footnote w:type="continuationSeparator" w:id="0">
    <w:p w:rsidR="0040124B" w:rsidRDefault="0040124B" w:rsidP="00C34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CC4A1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243D4"/>
    <w:multiLevelType w:val="hybridMultilevel"/>
    <w:tmpl w:val="9A8C86F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1AE2E03"/>
    <w:multiLevelType w:val="hybridMultilevel"/>
    <w:tmpl w:val="E692E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21C189A"/>
    <w:multiLevelType w:val="hybridMultilevel"/>
    <w:tmpl w:val="07628CFA"/>
    <w:lvl w:ilvl="0" w:tplc="24CC288A">
      <w:start w:val="1"/>
      <w:numFmt w:val="decimal"/>
      <w:lvlText w:val="%1."/>
      <w:lvlJc w:val="left"/>
      <w:pPr>
        <w:ind w:left="284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2E82FC1"/>
    <w:multiLevelType w:val="hybridMultilevel"/>
    <w:tmpl w:val="8B32A22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71D20BC"/>
    <w:multiLevelType w:val="hybridMultilevel"/>
    <w:tmpl w:val="1E725B26"/>
    <w:lvl w:ilvl="0" w:tplc="280A000D">
      <w:start w:val="1"/>
      <w:numFmt w:val="bullet"/>
      <w:lvlText w:val=""/>
      <w:lvlJc w:val="left"/>
      <w:pPr>
        <w:ind w:left="2844" w:hanging="360"/>
      </w:pPr>
      <w:rPr>
        <w:rFonts w:ascii="Wingdings" w:hAnsi="Wingdings"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
    <w:nsid w:val="075738D5"/>
    <w:multiLevelType w:val="hybridMultilevel"/>
    <w:tmpl w:val="69D47D30"/>
    <w:lvl w:ilvl="0" w:tplc="280A0001">
      <w:start w:val="1"/>
      <w:numFmt w:val="bullet"/>
      <w:lvlText w:val=""/>
      <w:lvlJc w:val="left"/>
      <w:pPr>
        <w:ind w:left="720" w:hanging="360"/>
      </w:pPr>
      <w:rPr>
        <w:rFonts w:ascii="Symbol" w:hAnsi="Symbol" w:hint="default"/>
      </w:rPr>
    </w:lvl>
    <w:lvl w:ilvl="1" w:tplc="405C9AD2">
      <w:numFmt w:val="bullet"/>
      <w:lvlText w:val="•"/>
      <w:lvlJc w:val="left"/>
      <w:pPr>
        <w:ind w:left="1845" w:hanging="765"/>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932709E"/>
    <w:multiLevelType w:val="hybridMultilevel"/>
    <w:tmpl w:val="6BD8A142"/>
    <w:lvl w:ilvl="0" w:tplc="4D80997A">
      <w:numFmt w:val="bullet"/>
      <w:lvlText w:val="-"/>
      <w:lvlJc w:val="left"/>
      <w:pPr>
        <w:ind w:left="1125" w:hanging="765"/>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FF01D7F"/>
    <w:multiLevelType w:val="hybridMultilevel"/>
    <w:tmpl w:val="76DE9B7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1661F69"/>
    <w:multiLevelType w:val="hybridMultilevel"/>
    <w:tmpl w:val="D4BEF30C"/>
    <w:lvl w:ilvl="0" w:tplc="7E8083A4">
      <w:start w:val="1"/>
      <w:numFmt w:val="decimal"/>
      <w:lvlText w:val="%1."/>
      <w:lvlJc w:val="left"/>
      <w:pPr>
        <w:ind w:left="1125" w:hanging="76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4BF1E7B"/>
    <w:multiLevelType w:val="hybridMultilevel"/>
    <w:tmpl w:val="19A66BCE"/>
    <w:lvl w:ilvl="0" w:tplc="24CC288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6171D67"/>
    <w:multiLevelType w:val="hybridMultilevel"/>
    <w:tmpl w:val="1E3E866A"/>
    <w:lvl w:ilvl="0" w:tplc="431C14A4">
      <w:start w:val="1"/>
      <w:numFmt w:val="lowerLetter"/>
      <w:lvlText w:val="%1."/>
      <w:lvlJc w:val="left"/>
      <w:pPr>
        <w:ind w:left="1125" w:hanging="76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C38482E"/>
    <w:multiLevelType w:val="hybridMultilevel"/>
    <w:tmpl w:val="8B7EDC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C9419D0"/>
    <w:multiLevelType w:val="multilevel"/>
    <w:tmpl w:val="DE3E835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1CB57634"/>
    <w:multiLevelType w:val="hybridMultilevel"/>
    <w:tmpl w:val="51189AA0"/>
    <w:lvl w:ilvl="0" w:tplc="280A0001">
      <w:start w:val="1"/>
      <w:numFmt w:val="bullet"/>
      <w:lvlText w:val=""/>
      <w:lvlJc w:val="left"/>
      <w:pPr>
        <w:ind w:left="720" w:hanging="360"/>
      </w:pPr>
      <w:rPr>
        <w:rFonts w:ascii="Symbol" w:hAnsi="Symbol" w:hint="default"/>
      </w:rPr>
    </w:lvl>
    <w:lvl w:ilvl="1" w:tplc="86749ED8">
      <w:start w:val="1"/>
      <w:numFmt w:val="bullet"/>
      <w:lvlText w:val="o"/>
      <w:lvlJc w:val="left"/>
      <w:pPr>
        <w:ind w:left="1440" w:hanging="360"/>
      </w:pPr>
      <w:rPr>
        <w:rFonts w:ascii="Courier New" w:hAnsi="Courier New" w:cs="Courier New" w:hint="default"/>
        <w:b/>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DE473DF"/>
    <w:multiLevelType w:val="hybridMultilevel"/>
    <w:tmpl w:val="276A7D88"/>
    <w:lvl w:ilvl="0" w:tplc="280A0019">
      <w:start w:val="1"/>
      <w:numFmt w:val="lowerLetter"/>
      <w:lvlText w:val="%1."/>
      <w:lvlJc w:val="left"/>
      <w:pPr>
        <w:ind w:left="720" w:hanging="360"/>
      </w:pPr>
    </w:lvl>
    <w:lvl w:ilvl="1" w:tplc="DBA8479A">
      <w:start w:val="1"/>
      <w:numFmt w:val="lowerLetter"/>
      <w:lvlText w:val="%2)"/>
      <w:lvlJc w:val="left"/>
      <w:pPr>
        <w:ind w:left="1845" w:hanging="765"/>
      </w:pPr>
      <w:rPr>
        <w:rFonts w:hint="default"/>
      </w:rPr>
    </w:lvl>
    <w:lvl w:ilvl="2" w:tplc="67583284">
      <w:start w:val="1"/>
      <w:numFmt w:val="decimal"/>
      <w:lvlText w:val="%3."/>
      <w:lvlJc w:val="left"/>
      <w:pPr>
        <w:ind w:left="2745" w:hanging="765"/>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254E5099"/>
    <w:multiLevelType w:val="hybridMultilevel"/>
    <w:tmpl w:val="21E84A8A"/>
    <w:lvl w:ilvl="0" w:tplc="280A0001">
      <w:start w:val="1"/>
      <w:numFmt w:val="bullet"/>
      <w:lvlText w:val=""/>
      <w:lvlJc w:val="left"/>
      <w:pPr>
        <w:ind w:left="720" w:hanging="360"/>
      </w:pPr>
      <w:rPr>
        <w:rFonts w:ascii="Symbol" w:hAnsi="Symbol" w:hint="default"/>
      </w:rPr>
    </w:lvl>
    <w:lvl w:ilvl="1" w:tplc="10EA2F2E">
      <w:numFmt w:val="bullet"/>
      <w:lvlText w:val="•"/>
      <w:lvlJc w:val="left"/>
      <w:pPr>
        <w:ind w:left="1785" w:hanging="705"/>
      </w:pPr>
      <w:rPr>
        <w:rFonts w:ascii="Calibri" w:eastAsiaTheme="minorHAnsi" w:hAnsi="Calibri" w:cs="Calibri" w:hint="default"/>
        <w:sz w:val="22"/>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5561771"/>
    <w:multiLevelType w:val="multilevel"/>
    <w:tmpl w:val="E6746EEC"/>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68C0CFB"/>
    <w:multiLevelType w:val="hybridMultilevel"/>
    <w:tmpl w:val="77C64A3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2B564203"/>
    <w:multiLevelType w:val="hybridMultilevel"/>
    <w:tmpl w:val="BACCD930"/>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0">
    <w:nsid w:val="328E2E37"/>
    <w:multiLevelType w:val="hybridMultilevel"/>
    <w:tmpl w:val="2360792A"/>
    <w:lvl w:ilvl="0" w:tplc="72083816">
      <w:numFmt w:val="bullet"/>
      <w:lvlText w:val=""/>
      <w:lvlJc w:val="left"/>
      <w:pPr>
        <w:ind w:left="1125" w:hanging="765"/>
      </w:pPr>
      <w:rPr>
        <w:rFonts w:ascii="Wingdings" w:eastAsiaTheme="minorHAnsi" w:hAnsi="Wingdings"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4847804"/>
    <w:multiLevelType w:val="hybridMultilevel"/>
    <w:tmpl w:val="07F21C5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37A91403"/>
    <w:multiLevelType w:val="multilevel"/>
    <w:tmpl w:val="23B4F80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B2827E5"/>
    <w:multiLevelType w:val="hybridMultilevel"/>
    <w:tmpl w:val="5950AA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237766F"/>
    <w:multiLevelType w:val="hybridMultilevel"/>
    <w:tmpl w:val="993045A4"/>
    <w:lvl w:ilvl="0" w:tplc="280A000D">
      <w:start w:val="1"/>
      <w:numFmt w:val="bullet"/>
      <w:lvlText w:val=""/>
      <w:lvlJc w:val="left"/>
      <w:pPr>
        <w:ind w:left="1859" w:hanging="360"/>
      </w:pPr>
      <w:rPr>
        <w:rFonts w:ascii="Wingdings" w:hAnsi="Wingdings" w:hint="default"/>
      </w:rPr>
    </w:lvl>
    <w:lvl w:ilvl="1" w:tplc="280A0003" w:tentative="1">
      <w:start w:val="1"/>
      <w:numFmt w:val="bullet"/>
      <w:lvlText w:val="o"/>
      <w:lvlJc w:val="left"/>
      <w:pPr>
        <w:ind w:left="2579" w:hanging="360"/>
      </w:pPr>
      <w:rPr>
        <w:rFonts w:ascii="Courier New" w:hAnsi="Courier New" w:cs="Courier New" w:hint="default"/>
      </w:rPr>
    </w:lvl>
    <w:lvl w:ilvl="2" w:tplc="280A0005" w:tentative="1">
      <w:start w:val="1"/>
      <w:numFmt w:val="bullet"/>
      <w:lvlText w:val=""/>
      <w:lvlJc w:val="left"/>
      <w:pPr>
        <w:ind w:left="3299" w:hanging="360"/>
      </w:pPr>
      <w:rPr>
        <w:rFonts w:ascii="Wingdings" w:hAnsi="Wingdings" w:hint="default"/>
      </w:rPr>
    </w:lvl>
    <w:lvl w:ilvl="3" w:tplc="280A0001" w:tentative="1">
      <w:start w:val="1"/>
      <w:numFmt w:val="bullet"/>
      <w:lvlText w:val=""/>
      <w:lvlJc w:val="left"/>
      <w:pPr>
        <w:ind w:left="4019" w:hanging="360"/>
      </w:pPr>
      <w:rPr>
        <w:rFonts w:ascii="Symbol" w:hAnsi="Symbol" w:hint="default"/>
      </w:rPr>
    </w:lvl>
    <w:lvl w:ilvl="4" w:tplc="280A0003" w:tentative="1">
      <w:start w:val="1"/>
      <w:numFmt w:val="bullet"/>
      <w:lvlText w:val="o"/>
      <w:lvlJc w:val="left"/>
      <w:pPr>
        <w:ind w:left="4739" w:hanging="360"/>
      </w:pPr>
      <w:rPr>
        <w:rFonts w:ascii="Courier New" w:hAnsi="Courier New" w:cs="Courier New" w:hint="default"/>
      </w:rPr>
    </w:lvl>
    <w:lvl w:ilvl="5" w:tplc="280A0005" w:tentative="1">
      <w:start w:val="1"/>
      <w:numFmt w:val="bullet"/>
      <w:lvlText w:val=""/>
      <w:lvlJc w:val="left"/>
      <w:pPr>
        <w:ind w:left="5459" w:hanging="360"/>
      </w:pPr>
      <w:rPr>
        <w:rFonts w:ascii="Wingdings" w:hAnsi="Wingdings" w:hint="default"/>
      </w:rPr>
    </w:lvl>
    <w:lvl w:ilvl="6" w:tplc="280A0001" w:tentative="1">
      <w:start w:val="1"/>
      <w:numFmt w:val="bullet"/>
      <w:lvlText w:val=""/>
      <w:lvlJc w:val="left"/>
      <w:pPr>
        <w:ind w:left="6179" w:hanging="360"/>
      </w:pPr>
      <w:rPr>
        <w:rFonts w:ascii="Symbol" w:hAnsi="Symbol" w:hint="default"/>
      </w:rPr>
    </w:lvl>
    <w:lvl w:ilvl="7" w:tplc="280A0003" w:tentative="1">
      <w:start w:val="1"/>
      <w:numFmt w:val="bullet"/>
      <w:lvlText w:val="o"/>
      <w:lvlJc w:val="left"/>
      <w:pPr>
        <w:ind w:left="6899" w:hanging="360"/>
      </w:pPr>
      <w:rPr>
        <w:rFonts w:ascii="Courier New" w:hAnsi="Courier New" w:cs="Courier New" w:hint="default"/>
      </w:rPr>
    </w:lvl>
    <w:lvl w:ilvl="8" w:tplc="280A0005" w:tentative="1">
      <w:start w:val="1"/>
      <w:numFmt w:val="bullet"/>
      <w:lvlText w:val=""/>
      <w:lvlJc w:val="left"/>
      <w:pPr>
        <w:ind w:left="7619" w:hanging="360"/>
      </w:pPr>
      <w:rPr>
        <w:rFonts w:ascii="Wingdings" w:hAnsi="Wingdings" w:hint="default"/>
      </w:rPr>
    </w:lvl>
  </w:abstractNum>
  <w:abstractNum w:abstractNumId="25">
    <w:nsid w:val="457A117E"/>
    <w:multiLevelType w:val="hybridMultilevel"/>
    <w:tmpl w:val="A42CB8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4B232FF1"/>
    <w:multiLevelType w:val="hybridMultilevel"/>
    <w:tmpl w:val="B57604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62A5AEC"/>
    <w:multiLevelType w:val="hybridMultilevel"/>
    <w:tmpl w:val="0478C948"/>
    <w:lvl w:ilvl="0" w:tplc="5A20F546">
      <w:start w:val="1"/>
      <w:numFmt w:val="lowerLetter"/>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A900038"/>
    <w:multiLevelType w:val="hybridMultilevel"/>
    <w:tmpl w:val="3A1A7B88"/>
    <w:lvl w:ilvl="0" w:tplc="28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4433C1E"/>
    <w:multiLevelType w:val="hybridMultilevel"/>
    <w:tmpl w:val="9E82578E"/>
    <w:lvl w:ilvl="0" w:tplc="24CC288A">
      <w:start w:val="1"/>
      <w:numFmt w:val="decimal"/>
      <w:lvlText w:val="%1."/>
      <w:lvlJc w:val="left"/>
      <w:pPr>
        <w:ind w:left="2844" w:hanging="360"/>
      </w:pPr>
      <w:rPr>
        <w:rFonts w:hint="default"/>
      </w:rPr>
    </w:lvl>
    <w:lvl w:ilvl="1" w:tplc="280A0019" w:tentative="1">
      <w:start w:val="1"/>
      <w:numFmt w:val="lowerLetter"/>
      <w:lvlText w:val="%2."/>
      <w:lvlJc w:val="left"/>
      <w:pPr>
        <w:ind w:left="3564" w:hanging="360"/>
      </w:pPr>
    </w:lvl>
    <w:lvl w:ilvl="2" w:tplc="280A001B" w:tentative="1">
      <w:start w:val="1"/>
      <w:numFmt w:val="lowerRoman"/>
      <w:lvlText w:val="%3."/>
      <w:lvlJc w:val="right"/>
      <w:pPr>
        <w:ind w:left="4284" w:hanging="180"/>
      </w:pPr>
    </w:lvl>
    <w:lvl w:ilvl="3" w:tplc="280A000F" w:tentative="1">
      <w:start w:val="1"/>
      <w:numFmt w:val="decimal"/>
      <w:lvlText w:val="%4."/>
      <w:lvlJc w:val="left"/>
      <w:pPr>
        <w:ind w:left="5004" w:hanging="360"/>
      </w:pPr>
    </w:lvl>
    <w:lvl w:ilvl="4" w:tplc="280A0019" w:tentative="1">
      <w:start w:val="1"/>
      <w:numFmt w:val="lowerLetter"/>
      <w:lvlText w:val="%5."/>
      <w:lvlJc w:val="left"/>
      <w:pPr>
        <w:ind w:left="5724" w:hanging="360"/>
      </w:pPr>
    </w:lvl>
    <w:lvl w:ilvl="5" w:tplc="280A001B" w:tentative="1">
      <w:start w:val="1"/>
      <w:numFmt w:val="lowerRoman"/>
      <w:lvlText w:val="%6."/>
      <w:lvlJc w:val="right"/>
      <w:pPr>
        <w:ind w:left="6444" w:hanging="180"/>
      </w:pPr>
    </w:lvl>
    <w:lvl w:ilvl="6" w:tplc="280A000F" w:tentative="1">
      <w:start w:val="1"/>
      <w:numFmt w:val="decimal"/>
      <w:lvlText w:val="%7."/>
      <w:lvlJc w:val="left"/>
      <w:pPr>
        <w:ind w:left="7164" w:hanging="360"/>
      </w:pPr>
    </w:lvl>
    <w:lvl w:ilvl="7" w:tplc="280A0019" w:tentative="1">
      <w:start w:val="1"/>
      <w:numFmt w:val="lowerLetter"/>
      <w:lvlText w:val="%8."/>
      <w:lvlJc w:val="left"/>
      <w:pPr>
        <w:ind w:left="7884" w:hanging="360"/>
      </w:pPr>
    </w:lvl>
    <w:lvl w:ilvl="8" w:tplc="280A001B" w:tentative="1">
      <w:start w:val="1"/>
      <w:numFmt w:val="lowerRoman"/>
      <w:lvlText w:val="%9."/>
      <w:lvlJc w:val="right"/>
      <w:pPr>
        <w:ind w:left="8604" w:hanging="180"/>
      </w:pPr>
    </w:lvl>
  </w:abstractNum>
  <w:abstractNum w:abstractNumId="30">
    <w:nsid w:val="67963834"/>
    <w:multiLevelType w:val="hybridMultilevel"/>
    <w:tmpl w:val="AAEEED2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9FE73BB"/>
    <w:multiLevelType w:val="hybridMultilevel"/>
    <w:tmpl w:val="B99064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5E9865CC">
      <w:start w:val="1"/>
      <w:numFmt w:val="decimal"/>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7D1B64"/>
    <w:multiLevelType w:val="hybridMultilevel"/>
    <w:tmpl w:val="FC28579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C901A0A"/>
    <w:multiLevelType w:val="hybridMultilevel"/>
    <w:tmpl w:val="2B5A8E7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71D25945"/>
    <w:multiLevelType w:val="hybridMultilevel"/>
    <w:tmpl w:val="F440DDB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775A783B"/>
    <w:multiLevelType w:val="hybridMultilevel"/>
    <w:tmpl w:val="718C77D0"/>
    <w:lvl w:ilvl="0" w:tplc="431C14A4">
      <w:start w:val="1"/>
      <w:numFmt w:val="lowerLetter"/>
      <w:lvlText w:val="%1."/>
      <w:lvlJc w:val="left"/>
      <w:pPr>
        <w:ind w:left="1125" w:hanging="76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7BEF572D"/>
    <w:multiLevelType w:val="hybridMultilevel"/>
    <w:tmpl w:val="05EEC882"/>
    <w:lvl w:ilvl="0" w:tplc="431C14A4">
      <w:start w:val="1"/>
      <w:numFmt w:val="lowerLetter"/>
      <w:lvlText w:val="%1."/>
      <w:lvlJc w:val="left"/>
      <w:pPr>
        <w:ind w:left="1125" w:hanging="76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8"/>
  </w:num>
  <w:num w:numId="2">
    <w:abstractNumId w:val="7"/>
  </w:num>
  <w:num w:numId="3">
    <w:abstractNumId w:val="23"/>
  </w:num>
  <w:num w:numId="4">
    <w:abstractNumId w:val="20"/>
  </w:num>
  <w:num w:numId="5">
    <w:abstractNumId w:val="22"/>
  </w:num>
  <w:num w:numId="6">
    <w:abstractNumId w:val="6"/>
  </w:num>
  <w:num w:numId="7">
    <w:abstractNumId w:val="16"/>
  </w:num>
  <w:num w:numId="8">
    <w:abstractNumId w:val="14"/>
  </w:num>
  <w:num w:numId="9">
    <w:abstractNumId w:val="15"/>
  </w:num>
  <w:num w:numId="10">
    <w:abstractNumId w:val="11"/>
  </w:num>
  <w:num w:numId="11">
    <w:abstractNumId w:val="35"/>
  </w:num>
  <w:num w:numId="12">
    <w:abstractNumId w:val="36"/>
  </w:num>
  <w:num w:numId="13">
    <w:abstractNumId w:val="26"/>
  </w:num>
  <w:num w:numId="14">
    <w:abstractNumId w:val="27"/>
  </w:num>
  <w:num w:numId="15">
    <w:abstractNumId w:val="4"/>
  </w:num>
  <w:num w:numId="16">
    <w:abstractNumId w:val="2"/>
  </w:num>
  <w:num w:numId="17">
    <w:abstractNumId w:val="13"/>
  </w:num>
  <w:num w:numId="18">
    <w:abstractNumId w:val="24"/>
  </w:num>
  <w:num w:numId="19">
    <w:abstractNumId w:val="0"/>
  </w:num>
  <w:num w:numId="20">
    <w:abstractNumId w:val="32"/>
  </w:num>
  <w:num w:numId="21">
    <w:abstractNumId w:val="17"/>
  </w:num>
  <w:num w:numId="22">
    <w:abstractNumId w:val="5"/>
  </w:num>
  <w:num w:numId="23">
    <w:abstractNumId w:val="29"/>
  </w:num>
  <w:num w:numId="24">
    <w:abstractNumId w:val="3"/>
  </w:num>
  <w:num w:numId="25">
    <w:abstractNumId w:val="1"/>
  </w:num>
  <w:num w:numId="26">
    <w:abstractNumId w:val="31"/>
  </w:num>
  <w:num w:numId="27">
    <w:abstractNumId w:val="12"/>
  </w:num>
  <w:num w:numId="28">
    <w:abstractNumId w:val="34"/>
  </w:num>
  <w:num w:numId="29">
    <w:abstractNumId w:val="25"/>
  </w:num>
  <w:num w:numId="30">
    <w:abstractNumId w:val="19"/>
  </w:num>
  <w:num w:numId="31">
    <w:abstractNumId w:val="30"/>
  </w:num>
  <w:num w:numId="32">
    <w:abstractNumId w:val="21"/>
  </w:num>
  <w:num w:numId="33">
    <w:abstractNumId w:val="28"/>
  </w:num>
  <w:num w:numId="34">
    <w:abstractNumId w:val="33"/>
  </w:num>
  <w:num w:numId="35">
    <w:abstractNumId w:val="8"/>
  </w:num>
  <w:num w:numId="36">
    <w:abstractNumId w:val="1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EAA"/>
    <w:rsid w:val="00051986"/>
    <w:rsid w:val="00052839"/>
    <w:rsid w:val="000D2111"/>
    <w:rsid w:val="000E30C5"/>
    <w:rsid w:val="00136EA3"/>
    <w:rsid w:val="001477A7"/>
    <w:rsid w:val="001509E3"/>
    <w:rsid w:val="00163019"/>
    <w:rsid w:val="00167660"/>
    <w:rsid w:val="00172C1C"/>
    <w:rsid w:val="00173064"/>
    <w:rsid w:val="0019391D"/>
    <w:rsid w:val="001A0B8D"/>
    <w:rsid w:val="001D324A"/>
    <w:rsid w:val="00214828"/>
    <w:rsid w:val="00253817"/>
    <w:rsid w:val="002777ED"/>
    <w:rsid w:val="0028177C"/>
    <w:rsid w:val="002A38BC"/>
    <w:rsid w:val="002B1B9B"/>
    <w:rsid w:val="002C50B3"/>
    <w:rsid w:val="002F529A"/>
    <w:rsid w:val="0031368F"/>
    <w:rsid w:val="00365ABB"/>
    <w:rsid w:val="00377013"/>
    <w:rsid w:val="00397DDD"/>
    <w:rsid w:val="003C08DB"/>
    <w:rsid w:val="003D586C"/>
    <w:rsid w:val="003E7EE6"/>
    <w:rsid w:val="0040124B"/>
    <w:rsid w:val="00406692"/>
    <w:rsid w:val="004415DA"/>
    <w:rsid w:val="00477B6A"/>
    <w:rsid w:val="00480F0B"/>
    <w:rsid w:val="00485C3D"/>
    <w:rsid w:val="004B155F"/>
    <w:rsid w:val="004C0BBF"/>
    <w:rsid w:val="004C4364"/>
    <w:rsid w:val="00566B0E"/>
    <w:rsid w:val="005875E9"/>
    <w:rsid w:val="005C7C9F"/>
    <w:rsid w:val="005D1106"/>
    <w:rsid w:val="006010CC"/>
    <w:rsid w:val="0063716F"/>
    <w:rsid w:val="0064543C"/>
    <w:rsid w:val="006456A7"/>
    <w:rsid w:val="006577D6"/>
    <w:rsid w:val="006A226E"/>
    <w:rsid w:val="006C708C"/>
    <w:rsid w:val="006D0A7F"/>
    <w:rsid w:val="006E1DBD"/>
    <w:rsid w:val="006E518E"/>
    <w:rsid w:val="00715913"/>
    <w:rsid w:val="007314C2"/>
    <w:rsid w:val="007356CA"/>
    <w:rsid w:val="00735940"/>
    <w:rsid w:val="0074043D"/>
    <w:rsid w:val="007550FC"/>
    <w:rsid w:val="00756D0B"/>
    <w:rsid w:val="007E67CB"/>
    <w:rsid w:val="007E705E"/>
    <w:rsid w:val="0080586C"/>
    <w:rsid w:val="008240EB"/>
    <w:rsid w:val="0085188B"/>
    <w:rsid w:val="008578CD"/>
    <w:rsid w:val="00883025"/>
    <w:rsid w:val="008E1CB0"/>
    <w:rsid w:val="00936F1C"/>
    <w:rsid w:val="00941CE4"/>
    <w:rsid w:val="009C19FA"/>
    <w:rsid w:val="009C4AF6"/>
    <w:rsid w:val="009C5A4C"/>
    <w:rsid w:val="009D4967"/>
    <w:rsid w:val="009F1A32"/>
    <w:rsid w:val="00A50B8D"/>
    <w:rsid w:val="00A54CBD"/>
    <w:rsid w:val="00A66181"/>
    <w:rsid w:val="00A9505C"/>
    <w:rsid w:val="00AB110B"/>
    <w:rsid w:val="00AB5679"/>
    <w:rsid w:val="00AB5F27"/>
    <w:rsid w:val="00AB648B"/>
    <w:rsid w:val="00AC03BA"/>
    <w:rsid w:val="00AC04D9"/>
    <w:rsid w:val="00AE404C"/>
    <w:rsid w:val="00AF70D4"/>
    <w:rsid w:val="00B06229"/>
    <w:rsid w:val="00B36381"/>
    <w:rsid w:val="00B56EDD"/>
    <w:rsid w:val="00B760A4"/>
    <w:rsid w:val="00B95E6C"/>
    <w:rsid w:val="00BD0DE9"/>
    <w:rsid w:val="00BD35AA"/>
    <w:rsid w:val="00BF4322"/>
    <w:rsid w:val="00C111FB"/>
    <w:rsid w:val="00C2327A"/>
    <w:rsid w:val="00C33660"/>
    <w:rsid w:val="00C34325"/>
    <w:rsid w:val="00C52833"/>
    <w:rsid w:val="00C5610E"/>
    <w:rsid w:val="00C744AA"/>
    <w:rsid w:val="00CA179B"/>
    <w:rsid w:val="00CA383C"/>
    <w:rsid w:val="00D1525E"/>
    <w:rsid w:val="00D167A9"/>
    <w:rsid w:val="00D16C7C"/>
    <w:rsid w:val="00D455A9"/>
    <w:rsid w:val="00D92689"/>
    <w:rsid w:val="00DB1857"/>
    <w:rsid w:val="00DB6325"/>
    <w:rsid w:val="00DD4A5C"/>
    <w:rsid w:val="00DE78F2"/>
    <w:rsid w:val="00E10ED1"/>
    <w:rsid w:val="00E37EAA"/>
    <w:rsid w:val="00E40584"/>
    <w:rsid w:val="00E41619"/>
    <w:rsid w:val="00ED073A"/>
    <w:rsid w:val="00F55CA8"/>
    <w:rsid w:val="00F60515"/>
    <w:rsid w:val="00F61761"/>
    <w:rsid w:val="00F64CF0"/>
    <w:rsid w:val="00F70F23"/>
    <w:rsid w:val="00F71AEB"/>
    <w:rsid w:val="00F9721E"/>
    <w:rsid w:val="00FC1FBF"/>
    <w:rsid w:val="00FC728F"/>
    <w:rsid w:val="00FD1D8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AA"/>
  </w:style>
  <w:style w:type="paragraph" w:styleId="Ttulo1">
    <w:name w:val="heading 1"/>
    <w:basedOn w:val="Normal"/>
    <w:next w:val="Normal"/>
    <w:link w:val="Ttulo1Car"/>
    <w:uiPriority w:val="9"/>
    <w:qFormat/>
    <w:rsid w:val="00715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159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8177C"/>
    <w:pPr>
      <w:spacing w:after="0" w:line="240" w:lineRule="auto"/>
    </w:pPr>
  </w:style>
  <w:style w:type="paragraph" w:styleId="Prrafodelista">
    <w:name w:val="List Paragraph"/>
    <w:basedOn w:val="Normal"/>
    <w:uiPriority w:val="34"/>
    <w:qFormat/>
    <w:rsid w:val="009D4967"/>
    <w:pPr>
      <w:ind w:left="720"/>
      <w:contextualSpacing/>
    </w:pPr>
  </w:style>
  <w:style w:type="paragraph" w:styleId="Textodeglobo">
    <w:name w:val="Balloon Text"/>
    <w:basedOn w:val="Normal"/>
    <w:link w:val="TextodegloboCar"/>
    <w:uiPriority w:val="99"/>
    <w:semiHidden/>
    <w:unhideWhenUsed/>
    <w:rsid w:val="009C19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9FA"/>
    <w:rPr>
      <w:rFonts w:ascii="Tahoma" w:hAnsi="Tahoma" w:cs="Tahoma"/>
      <w:sz w:val="16"/>
      <w:szCs w:val="16"/>
    </w:rPr>
  </w:style>
  <w:style w:type="character" w:customStyle="1" w:styleId="Cuerpodeltexto105pto">
    <w:name w:val="Cuerpo del texto + 10.5 pto"/>
    <w:aliases w:val="Negrita"/>
    <w:basedOn w:val="Fuentedeprrafopredeter"/>
    <w:rsid w:val="009C19FA"/>
    <w:rPr>
      <w:rFonts w:ascii="Courier New" w:eastAsia="Courier New" w:hAnsi="Courier New" w:cs="Courier New"/>
      <w:b/>
      <w:bCs/>
      <w:i w:val="0"/>
      <w:iCs w:val="0"/>
      <w:smallCaps w:val="0"/>
      <w:strike w:val="0"/>
      <w:color w:val="000000"/>
      <w:spacing w:val="0"/>
      <w:w w:val="100"/>
      <w:position w:val="0"/>
      <w:sz w:val="21"/>
      <w:szCs w:val="21"/>
      <w:u w:val="none"/>
      <w:lang w:val="es-ES" w:eastAsia="es-ES" w:bidi="es-ES"/>
    </w:rPr>
  </w:style>
  <w:style w:type="character" w:customStyle="1" w:styleId="Cuerpodeltexto">
    <w:name w:val="Cuerpo del texto"/>
    <w:basedOn w:val="Fuentedeprrafopredeter"/>
    <w:rsid w:val="009C19FA"/>
    <w:rPr>
      <w:rFonts w:ascii="Courier New" w:eastAsia="Courier New" w:hAnsi="Courier New" w:cs="Courier New"/>
      <w:b w:val="0"/>
      <w:bCs w:val="0"/>
      <w:i w:val="0"/>
      <w:iCs w:val="0"/>
      <w:smallCaps w:val="0"/>
      <w:strike w:val="0"/>
      <w:color w:val="000000"/>
      <w:spacing w:val="0"/>
      <w:w w:val="100"/>
      <w:position w:val="0"/>
      <w:sz w:val="22"/>
      <w:szCs w:val="22"/>
      <w:u w:val="none"/>
      <w:lang w:val="es-ES" w:eastAsia="es-ES" w:bidi="es-ES"/>
    </w:rPr>
  </w:style>
  <w:style w:type="paragraph" w:styleId="Listaconvietas">
    <w:name w:val="List Bullet"/>
    <w:basedOn w:val="Normal"/>
    <w:uiPriority w:val="99"/>
    <w:unhideWhenUsed/>
    <w:rsid w:val="00C34325"/>
    <w:pPr>
      <w:numPr>
        <w:numId w:val="19"/>
      </w:numPr>
      <w:contextualSpacing/>
    </w:pPr>
  </w:style>
  <w:style w:type="character" w:customStyle="1" w:styleId="Ttulo1Car">
    <w:name w:val="Título 1 Car"/>
    <w:basedOn w:val="Fuentedeprrafopredeter"/>
    <w:link w:val="Ttulo1"/>
    <w:uiPriority w:val="9"/>
    <w:rsid w:val="0071591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715913"/>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715913"/>
    <w:pPr>
      <w:spacing w:after="100"/>
    </w:pPr>
  </w:style>
  <w:style w:type="paragraph" w:styleId="TDC2">
    <w:name w:val="toc 2"/>
    <w:basedOn w:val="Normal"/>
    <w:next w:val="Normal"/>
    <w:autoRedefine/>
    <w:uiPriority w:val="39"/>
    <w:unhideWhenUsed/>
    <w:rsid w:val="00715913"/>
    <w:pPr>
      <w:spacing w:after="100"/>
      <w:ind w:left="220"/>
    </w:pPr>
  </w:style>
  <w:style w:type="paragraph" w:styleId="TDC3">
    <w:name w:val="toc 3"/>
    <w:basedOn w:val="Normal"/>
    <w:next w:val="Normal"/>
    <w:autoRedefine/>
    <w:uiPriority w:val="39"/>
    <w:unhideWhenUsed/>
    <w:rsid w:val="00715913"/>
    <w:pPr>
      <w:spacing w:after="100"/>
      <w:ind w:left="440"/>
    </w:pPr>
  </w:style>
  <w:style w:type="character" w:styleId="Hipervnculo">
    <w:name w:val="Hyperlink"/>
    <w:basedOn w:val="Fuentedeprrafopredeter"/>
    <w:uiPriority w:val="99"/>
    <w:unhideWhenUsed/>
    <w:rsid w:val="00715913"/>
    <w:rPr>
      <w:color w:val="0000FF" w:themeColor="hyperlink"/>
      <w:u w:val="single"/>
    </w:rPr>
  </w:style>
  <w:style w:type="paragraph" w:styleId="Encabezado">
    <w:name w:val="header"/>
    <w:basedOn w:val="Normal"/>
    <w:link w:val="EncabezadoCar"/>
    <w:uiPriority w:val="99"/>
    <w:unhideWhenUsed/>
    <w:rsid w:val="00F605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515"/>
  </w:style>
  <w:style w:type="paragraph" w:styleId="Piedepgina">
    <w:name w:val="footer"/>
    <w:basedOn w:val="Normal"/>
    <w:link w:val="PiedepginaCar"/>
    <w:uiPriority w:val="99"/>
    <w:unhideWhenUsed/>
    <w:rsid w:val="00F605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5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AA"/>
  </w:style>
  <w:style w:type="paragraph" w:styleId="Ttulo1">
    <w:name w:val="heading 1"/>
    <w:basedOn w:val="Normal"/>
    <w:next w:val="Normal"/>
    <w:link w:val="Ttulo1Car"/>
    <w:uiPriority w:val="9"/>
    <w:qFormat/>
    <w:rsid w:val="00715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159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8177C"/>
    <w:pPr>
      <w:spacing w:after="0" w:line="240" w:lineRule="auto"/>
    </w:pPr>
  </w:style>
  <w:style w:type="paragraph" w:styleId="Prrafodelista">
    <w:name w:val="List Paragraph"/>
    <w:basedOn w:val="Normal"/>
    <w:uiPriority w:val="34"/>
    <w:qFormat/>
    <w:rsid w:val="009D4967"/>
    <w:pPr>
      <w:ind w:left="720"/>
      <w:contextualSpacing/>
    </w:pPr>
  </w:style>
  <w:style w:type="paragraph" w:styleId="Textodeglobo">
    <w:name w:val="Balloon Text"/>
    <w:basedOn w:val="Normal"/>
    <w:link w:val="TextodegloboCar"/>
    <w:uiPriority w:val="99"/>
    <w:semiHidden/>
    <w:unhideWhenUsed/>
    <w:rsid w:val="009C19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9FA"/>
    <w:rPr>
      <w:rFonts w:ascii="Tahoma" w:hAnsi="Tahoma" w:cs="Tahoma"/>
      <w:sz w:val="16"/>
      <w:szCs w:val="16"/>
    </w:rPr>
  </w:style>
  <w:style w:type="character" w:customStyle="1" w:styleId="Cuerpodeltexto105pto">
    <w:name w:val="Cuerpo del texto + 10.5 pto"/>
    <w:aliases w:val="Negrita"/>
    <w:basedOn w:val="Fuentedeprrafopredeter"/>
    <w:rsid w:val="009C19FA"/>
    <w:rPr>
      <w:rFonts w:ascii="Courier New" w:eastAsia="Courier New" w:hAnsi="Courier New" w:cs="Courier New"/>
      <w:b/>
      <w:bCs/>
      <w:i w:val="0"/>
      <w:iCs w:val="0"/>
      <w:smallCaps w:val="0"/>
      <w:strike w:val="0"/>
      <w:color w:val="000000"/>
      <w:spacing w:val="0"/>
      <w:w w:val="100"/>
      <w:position w:val="0"/>
      <w:sz w:val="21"/>
      <w:szCs w:val="21"/>
      <w:u w:val="none"/>
      <w:lang w:val="es-ES" w:eastAsia="es-ES" w:bidi="es-ES"/>
    </w:rPr>
  </w:style>
  <w:style w:type="character" w:customStyle="1" w:styleId="Cuerpodeltexto">
    <w:name w:val="Cuerpo del texto"/>
    <w:basedOn w:val="Fuentedeprrafopredeter"/>
    <w:rsid w:val="009C19FA"/>
    <w:rPr>
      <w:rFonts w:ascii="Courier New" w:eastAsia="Courier New" w:hAnsi="Courier New" w:cs="Courier New"/>
      <w:b w:val="0"/>
      <w:bCs w:val="0"/>
      <w:i w:val="0"/>
      <w:iCs w:val="0"/>
      <w:smallCaps w:val="0"/>
      <w:strike w:val="0"/>
      <w:color w:val="000000"/>
      <w:spacing w:val="0"/>
      <w:w w:val="100"/>
      <w:position w:val="0"/>
      <w:sz w:val="22"/>
      <w:szCs w:val="22"/>
      <w:u w:val="none"/>
      <w:lang w:val="es-ES" w:eastAsia="es-ES" w:bidi="es-ES"/>
    </w:rPr>
  </w:style>
  <w:style w:type="paragraph" w:styleId="Listaconvietas">
    <w:name w:val="List Bullet"/>
    <w:basedOn w:val="Normal"/>
    <w:uiPriority w:val="99"/>
    <w:unhideWhenUsed/>
    <w:rsid w:val="00C34325"/>
    <w:pPr>
      <w:numPr>
        <w:numId w:val="19"/>
      </w:numPr>
      <w:contextualSpacing/>
    </w:pPr>
  </w:style>
  <w:style w:type="character" w:customStyle="1" w:styleId="Ttulo1Car">
    <w:name w:val="Título 1 Car"/>
    <w:basedOn w:val="Fuentedeprrafopredeter"/>
    <w:link w:val="Ttulo1"/>
    <w:uiPriority w:val="9"/>
    <w:rsid w:val="0071591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715913"/>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715913"/>
    <w:pPr>
      <w:spacing w:after="100"/>
    </w:pPr>
  </w:style>
  <w:style w:type="paragraph" w:styleId="TDC2">
    <w:name w:val="toc 2"/>
    <w:basedOn w:val="Normal"/>
    <w:next w:val="Normal"/>
    <w:autoRedefine/>
    <w:uiPriority w:val="39"/>
    <w:unhideWhenUsed/>
    <w:rsid w:val="00715913"/>
    <w:pPr>
      <w:spacing w:after="100"/>
      <w:ind w:left="220"/>
    </w:pPr>
  </w:style>
  <w:style w:type="paragraph" w:styleId="TDC3">
    <w:name w:val="toc 3"/>
    <w:basedOn w:val="Normal"/>
    <w:next w:val="Normal"/>
    <w:autoRedefine/>
    <w:uiPriority w:val="39"/>
    <w:unhideWhenUsed/>
    <w:rsid w:val="00715913"/>
    <w:pPr>
      <w:spacing w:after="100"/>
      <w:ind w:left="440"/>
    </w:pPr>
  </w:style>
  <w:style w:type="character" w:styleId="Hipervnculo">
    <w:name w:val="Hyperlink"/>
    <w:basedOn w:val="Fuentedeprrafopredeter"/>
    <w:uiPriority w:val="99"/>
    <w:unhideWhenUsed/>
    <w:rsid w:val="00715913"/>
    <w:rPr>
      <w:color w:val="0000FF" w:themeColor="hyperlink"/>
      <w:u w:val="single"/>
    </w:rPr>
  </w:style>
  <w:style w:type="paragraph" w:styleId="Encabezado">
    <w:name w:val="header"/>
    <w:basedOn w:val="Normal"/>
    <w:link w:val="EncabezadoCar"/>
    <w:uiPriority w:val="99"/>
    <w:unhideWhenUsed/>
    <w:rsid w:val="00F605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515"/>
  </w:style>
  <w:style w:type="paragraph" w:styleId="Piedepgina">
    <w:name w:val="footer"/>
    <w:basedOn w:val="Normal"/>
    <w:link w:val="PiedepginaCar"/>
    <w:uiPriority w:val="99"/>
    <w:unhideWhenUsed/>
    <w:rsid w:val="00F605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microsoft.com/office/2007/relationships/hdphoto" Target="media/hdphoto10.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CDE3-2617-4F44-B8E6-DF470D1B9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Pages>
  <Words>17249</Words>
  <Characters>94875</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96</cp:revision>
  <cp:lastPrinted>2018-06-07T17:41:00Z</cp:lastPrinted>
  <dcterms:created xsi:type="dcterms:W3CDTF">2018-05-16T14:33:00Z</dcterms:created>
  <dcterms:modified xsi:type="dcterms:W3CDTF">2018-06-07T17:59:00Z</dcterms:modified>
</cp:coreProperties>
</file>